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53EE" w14:textId="77777777" w:rsidR="00DC0609" w:rsidRPr="00905BAE" w:rsidRDefault="00E7270B" w:rsidP="00617441">
      <w:pPr>
        <w:jc w:val="center"/>
        <w:rPr>
          <w:rFonts w:asciiTheme="majorHAnsi" w:hAnsiTheme="majorHAnsi" w:cstheme="majorHAnsi"/>
          <w:sz w:val="32"/>
          <w:szCs w:val="32"/>
        </w:rPr>
      </w:pPr>
      <w:bookmarkStart w:id="0" w:name="_Hlk477960861"/>
      <w:bookmarkEnd w:id="0"/>
      <w:r w:rsidRPr="00905BAE">
        <w:rPr>
          <w:rFonts w:asciiTheme="majorHAnsi" w:hAnsiTheme="majorHAnsi" w:cstheme="majorHAnsi"/>
          <w:noProof/>
          <w:sz w:val="32"/>
          <w:szCs w:val="32"/>
          <w:lang w:val="en-US"/>
        </w:rPr>
        <w:drawing>
          <wp:inline distT="0" distB="0" distL="0" distR="0" wp14:anchorId="43EEE0C7" wp14:editId="0720C4D0">
            <wp:extent cx="4900930" cy="1208279"/>
            <wp:effectExtent l="0" t="0" r="0" b="0"/>
            <wp:docPr id="19" name="Picture 19" descr="C:\Users\Julia Dzingailo\Documents\M4EG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 Dzingailo\Documents\M4EG cr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623" cy="1244691"/>
                    </a:xfrm>
                    <a:prstGeom prst="rect">
                      <a:avLst/>
                    </a:prstGeom>
                    <a:noFill/>
                    <a:ln>
                      <a:noFill/>
                    </a:ln>
                  </pic:spPr>
                </pic:pic>
              </a:graphicData>
            </a:graphic>
          </wp:inline>
        </w:drawing>
      </w:r>
    </w:p>
    <w:p w14:paraId="470F95C1" w14:textId="77777777" w:rsidR="00B91D44" w:rsidRPr="00905BAE" w:rsidRDefault="00B91D44" w:rsidP="00DC0609">
      <w:pPr>
        <w:jc w:val="right"/>
        <w:rPr>
          <w:rFonts w:asciiTheme="majorHAnsi" w:eastAsiaTheme="minorEastAsia" w:hAnsiTheme="majorHAnsi" w:cstheme="majorHAnsi"/>
          <w:color w:val="0054A6"/>
          <w:sz w:val="36"/>
          <w:szCs w:val="36"/>
        </w:rPr>
      </w:pPr>
    </w:p>
    <w:p w14:paraId="4D50E19B" w14:textId="77777777" w:rsidR="00D70A4F" w:rsidRPr="00905BAE" w:rsidRDefault="00D70A4F" w:rsidP="00DC0609">
      <w:pPr>
        <w:jc w:val="right"/>
        <w:rPr>
          <w:rFonts w:asciiTheme="majorHAnsi" w:eastAsiaTheme="minorEastAsia" w:hAnsiTheme="majorHAnsi" w:cstheme="majorHAnsi"/>
          <w:color w:val="0054A6"/>
          <w:sz w:val="36"/>
          <w:szCs w:val="36"/>
        </w:rPr>
      </w:pPr>
    </w:p>
    <w:p w14:paraId="11F558AF" w14:textId="3AAE571E" w:rsidR="00701449" w:rsidRPr="00905BAE" w:rsidRDefault="00701449" w:rsidP="00DC0609">
      <w:pPr>
        <w:jc w:val="right"/>
        <w:rPr>
          <w:rFonts w:asciiTheme="majorHAnsi" w:eastAsiaTheme="minorEastAsia" w:hAnsiTheme="majorHAnsi" w:cstheme="majorHAnsi"/>
          <w:color w:val="0054A6"/>
          <w:sz w:val="36"/>
          <w:szCs w:val="36"/>
        </w:rPr>
      </w:pPr>
      <w:r w:rsidRPr="00905BAE">
        <w:rPr>
          <w:rFonts w:asciiTheme="majorHAnsi" w:eastAsiaTheme="minorEastAsia" w:hAnsiTheme="majorHAnsi" w:cstheme="majorHAnsi"/>
          <w:color w:val="0054A6"/>
          <w:sz w:val="36"/>
          <w:szCs w:val="36"/>
        </w:rPr>
        <w:t xml:space="preserve">ANNEX </w:t>
      </w:r>
      <w:r w:rsidR="0043083C" w:rsidRPr="00905BAE">
        <w:rPr>
          <w:rFonts w:asciiTheme="majorHAnsi" w:eastAsiaTheme="minorEastAsia" w:hAnsiTheme="majorHAnsi" w:cstheme="majorHAnsi"/>
          <w:color w:val="0054A6"/>
          <w:sz w:val="36"/>
          <w:szCs w:val="36"/>
        </w:rPr>
        <w:t>2</w:t>
      </w:r>
    </w:p>
    <w:p w14:paraId="66FBCFDF" w14:textId="77777777" w:rsidR="00B46F9E" w:rsidRPr="00905BAE" w:rsidRDefault="00B46F9E" w:rsidP="002C1206">
      <w:pPr>
        <w:jc w:val="center"/>
        <w:rPr>
          <w:rFonts w:asciiTheme="majorHAnsi" w:hAnsiTheme="majorHAnsi" w:cstheme="majorHAnsi"/>
          <w:b/>
          <w:color w:val="006DB6"/>
          <w:sz w:val="48"/>
          <w:szCs w:val="48"/>
        </w:rPr>
      </w:pPr>
    </w:p>
    <w:p w14:paraId="6F8E2F24" w14:textId="77777777" w:rsidR="00DC0609" w:rsidRPr="00905BAE" w:rsidRDefault="00DC0609" w:rsidP="002C1206">
      <w:pPr>
        <w:jc w:val="center"/>
        <w:rPr>
          <w:rFonts w:asciiTheme="majorHAnsi" w:hAnsiTheme="majorHAnsi" w:cstheme="majorHAnsi"/>
          <w:b/>
          <w:color w:val="006DB6"/>
          <w:sz w:val="48"/>
          <w:szCs w:val="48"/>
        </w:rPr>
      </w:pPr>
    </w:p>
    <w:p w14:paraId="5C30D749" w14:textId="77777777" w:rsidR="00DC0609" w:rsidRPr="00905BAE" w:rsidRDefault="002C1206" w:rsidP="002C1206">
      <w:pPr>
        <w:jc w:val="center"/>
        <w:rPr>
          <w:rFonts w:asciiTheme="majorHAnsi" w:eastAsiaTheme="minorEastAsia" w:hAnsiTheme="majorHAnsi" w:cstheme="majorHAnsi"/>
          <w:b/>
          <w:color w:val="0054A6"/>
          <w:sz w:val="56"/>
          <w:szCs w:val="56"/>
        </w:rPr>
      </w:pPr>
      <w:r w:rsidRPr="00905BAE">
        <w:rPr>
          <w:rFonts w:asciiTheme="majorHAnsi" w:eastAsiaTheme="minorEastAsia" w:hAnsiTheme="majorHAnsi" w:cstheme="majorHAnsi"/>
          <w:b/>
          <w:color w:val="0054A6"/>
          <w:sz w:val="56"/>
          <w:szCs w:val="56"/>
        </w:rPr>
        <w:t xml:space="preserve">Mayors for Economic Growth </w:t>
      </w:r>
    </w:p>
    <w:p w14:paraId="4A8889A0" w14:textId="3D721232" w:rsidR="002C1206" w:rsidRPr="00905BAE" w:rsidRDefault="002C1206" w:rsidP="002C1206">
      <w:pPr>
        <w:jc w:val="center"/>
        <w:rPr>
          <w:rFonts w:asciiTheme="majorHAnsi" w:eastAsiaTheme="minorEastAsia" w:hAnsiTheme="majorHAnsi" w:cstheme="majorHAnsi"/>
          <w:b/>
          <w:color w:val="0054A6"/>
          <w:sz w:val="56"/>
          <w:szCs w:val="56"/>
        </w:rPr>
      </w:pPr>
      <w:r w:rsidRPr="00905BAE">
        <w:rPr>
          <w:rFonts w:asciiTheme="majorHAnsi" w:eastAsiaTheme="minorEastAsia" w:hAnsiTheme="majorHAnsi" w:cstheme="majorHAnsi"/>
          <w:b/>
          <w:color w:val="0054A6"/>
          <w:sz w:val="56"/>
          <w:szCs w:val="56"/>
        </w:rPr>
        <w:t>(M4EG)</w:t>
      </w:r>
    </w:p>
    <w:p w14:paraId="0AB0D6F0" w14:textId="77777777" w:rsidR="002C1206" w:rsidRPr="00EE0D45" w:rsidRDefault="002C1206">
      <w:pPr>
        <w:rPr>
          <w:rFonts w:asciiTheme="majorHAnsi" w:hAnsiTheme="majorHAnsi" w:cstheme="majorHAnsi"/>
          <w:sz w:val="48"/>
          <w:szCs w:val="48"/>
          <w:lang w:eastAsia="en-GB"/>
        </w:rPr>
      </w:pPr>
    </w:p>
    <w:p w14:paraId="738EAAFD" w14:textId="4342A96A" w:rsidR="001768A4" w:rsidRPr="00EE0D45" w:rsidRDefault="001768A4">
      <w:pPr>
        <w:rPr>
          <w:rFonts w:asciiTheme="majorHAnsi" w:hAnsiTheme="majorHAnsi" w:cstheme="majorHAnsi"/>
          <w:sz w:val="48"/>
          <w:szCs w:val="48"/>
          <w:lang w:eastAsia="en-GB"/>
        </w:rPr>
      </w:pPr>
    </w:p>
    <w:p w14:paraId="6F6A2AEF" w14:textId="56FE1473" w:rsidR="001768A4" w:rsidRPr="00EE0D45" w:rsidRDefault="001768A4">
      <w:pPr>
        <w:rPr>
          <w:rFonts w:asciiTheme="majorHAnsi" w:hAnsiTheme="majorHAnsi" w:cstheme="majorHAnsi"/>
          <w:sz w:val="48"/>
          <w:szCs w:val="48"/>
          <w:lang w:eastAsia="en-GB"/>
        </w:rPr>
      </w:pPr>
    </w:p>
    <w:p w14:paraId="68851C0C" w14:textId="680D813C" w:rsidR="001768A4" w:rsidRPr="00EE0D45" w:rsidRDefault="001768A4" w:rsidP="002C1206">
      <w:pPr>
        <w:jc w:val="center"/>
        <w:rPr>
          <w:rFonts w:asciiTheme="majorHAnsi" w:eastAsiaTheme="minorEastAsia" w:hAnsiTheme="majorHAnsi" w:cstheme="majorHAnsi"/>
          <w:color w:val="0054A6"/>
          <w:sz w:val="56"/>
          <w:szCs w:val="56"/>
        </w:rPr>
      </w:pPr>
      <w:r w:rsidRPr="00EE0D45">
        <w:rPr>
          <w:rFonts w:asciiTheme="majorHAnsi" w:eastAsiaTheme="minorEastAsia" w:hAnsiTheme="majorHAnsi" w:cstheme="majorHAnsi"/>
          <w:color w:val="0054A6"/>
          <w:sz w:val="56"/>
          <w:szCs w:val="56"/>
        </w:rPr>
        <w:t>Guidelines</w:t>
      </w:r>
      <w:r w:rsidR="002C1206" w:rsidRPr="00EE0D45">
        <w:rPr>
          <w:rFonts w:asciiTheme="majorHAnsi" w:eastAsiaTheme="minorEastAsia" w:hAnsiTheme="majorHAnsi" w:cstheme="majorHAnsi"/>
          <w:color w:val="0054A6"/>
          <w:sz w:val="56"/>
          <w:szCs w:val="56"/>
        </w:rPr>
        <w:t xml:space="preserve"> </w:t>
      </w:r>
    </w:p>
    <w:p w14:paraId="130AD92B" w14:textId="77777777" w:rsidR="001768A4" w:rsidRPr="00EE0D45" w:rsidRDefault="002C1206" w:rsidP="002C1206">
      <w:pPr>
        <w:jc w:val="center"/>
        <w:rPr>
          <w:rFonts w:asciiTheme="majorHAnsi" w:eastAsiaTheme="minorEastAsia" w:hAnsiTheme="majorHAnsi" w:cstheme="majorHAnsi"/>
          <w:color w:val="0054A6"/>
          <w:sz w:val="56"/>
          <w:szCs w:val="56"/>
        </w:rPr>
      </w:pPr>
      <w:r w:rsidRPr="00EE0D45">
        <w:rPr>
          <w:rFonts w:asciiTheme="majorHAnsi" w:eastAsiaTheme="minorEastAsia" w:hAnsiTheme="majorHAnsi" w:cstheme="majorHAnsi"/>
          <w:color w:val="0054A6"/>
          <w:sz w:val="56"/>
          <w:szCs w:val="56"/>
        </w:rPr>
        <w:t xml:space="preserve">for Structure and Content </w:t>
      </w:r>
    </w:p>
    <w:p w14:paraId="4FAA0D2A" w14:textId="651FE115" w:rsidR="002C1206" w:rsidRPr="00EE0D45" w:rsidRDefault="002C1206" w:rsidP="002C1206">
      <w:pPr>
        <w:jc w:val="center"/>
        <w:rPr>
          <w:rFonts w:asciiTheme="majorHAnsi" w:eastAsiaTheme="minorEastAsia" w:hAnsiTheme="majorHAnsi" w:cstheme="majorHAnsi"/>
          <w:color w:val="0054A6"/>
          <w:sz w:val="56"/>
          <w:szCs w:val="56"/>
        </w:rPr>
      </w:pPr>
      <w:r w:rsidRPr="00EE0D45">
        <w:rPr>
          <w:rFonts w:asciiTheme="majorHAnsi" w:eastAsiaTheme="minorEastAsia" w:hAnsiTheme="majorHAnsi" w:cstheme="majorHAnsi"/>
          <w:color w:val="0054A6"/>
          <w:sz w:val="56"/>
          <w:szCs w:val="56"/>
        </w:rPr>
        <w:t>of Local Economic Development Plans</w:t>
      </w:r>
    </w:p>
    <w:p w14:paraId="3C4AAED5" w14:textId="77777777" w:rsidR="000D5DE7" w:rsidRPr="00EE0D45" w:rsidRDefault="000D5DE7" w:rsidP="007A221E">
      <w:pPr>
        <w:jc w:val="center"/>
        <w:rPr>
          <w:rFonts w:asciiTheme="majorHAnsi" w:hAnsiTheme="majorHAnsi" w:cstheme="majorHAnsi"/>
          <w:b/>
          <w:color w:val="006DB6"/>
          <w:sz w:val="28"/>
          <w:szCs w:val="28"/>
        </w:rPr>
      </w:pPr>
    </w:p>
    <w:p w14:paraId="693CAA08" w14:textId="6C84C6FC" w:rsidR="007A221E" w:rsidRPr="00EE0D45" w:rsidRDefault="007A221E" w:rsidP="007A221E">
      <w:pPr>
        <w:jc w:val="center"/>
        <w:rPr>
          <w:rFonts w:asciiTheme="majorHAnsi" w:hAnsiTheme="majorHAnsi" w:cstheme="majorHAnsi"/>
          <w:b/>
          <w:color w:val="006DB6"/>
          <w:sz w:val="28"/>
          <w:szCs w:val="28"/>
        </w:rPr>
      </w:pPr>
    </w:p>
    <w:p w14:paraId="3CD2B186" w14:textId="578DD030" w:rsidR="00DC0609" w:rsidRPr="00EE0D45" w:rsidRDefault="00DC0609" w:rsidP="007A221E">
      <w:pPr>
        <w:jc w:val="center"/>
        <w:rPr>
          <w:rFonts w:asciiTheme="majorHAnsi" w:hAnsiTheme="majorHAnsi" w:cstheme="majorHAnsi"/>
          <w:b/>
          <w:color w:val="006DB6"/>
          <w:sz w:val="28"/>
          <w:szCs w:val="28"/>
        </w:rPr>
      </w:pPr>
    </w:p>
    <w:p w14:paraId="7678B1E7" w14:textId="1363593A" w:rsidR="00D70A4F" w:rsidRPr="00EE0D45" w:rsidRDefault="00D70A4F" w:rsidP="007A221E">
      <w:pPr>
        <w:jc w:val="center"/>
        <w:rPr>
          <w:rFonts w:asciiTheme="majorHAnsi" w:hAnsiTheme="majorHAnsi" w:cstheme="majorHAnsi"/>
          <w:b/>
          <w:color w:val="006DB6"/>
          <w:sz w:val="28"/>
          <w:szCs w:val="28"/>
        </w:rPr>
      </w:pPr>
    </w:p>
    <w:p w14:paraId="6562B619" w14:textId="0684EDA5" w:rsidR="00D70A4F" w:rsidRPr="00EE0D45" w:rsidRDefault="00D70A4F" w:rsidP="007A221E">
      <w:pPr>
        <w:jc w:val="center"/>
        <w:rPr>
          <w:rFonts w:asciiTheme="majorHAnsi" w:hAnsiTheme="majorHAnsi" w:cstheme="majorHAnsi"/>
          <w:b/>
          <w:color w:val="006DB6"/>
          <w:sz w:val="28"/>
          <w:szCs w:val="28"/>
        </w:rPr>
      </w:pPr>
    </w:p>
    <w:p w14:paraId="349D9807" w14:textId="60DA4BE7" w:rsidR="00D70A4F" w:rsidRPr="00EE0D45" w:rsidRDefault="00D70A4F" w:rsidP="007A221E">
      <w:pPr>
        <w:jc w:val="center"/>
        <w:rPr>
          <w:rFonts w:asciiTheme="majorHAnsi" w:hAnsiTheme="majorHAnsi" w:cstheme="majorHAnsi"/>
          <w:b/>
          <w:color w:val="006DB6"/>
          <w:sz w:val="28"/>
          <w:szCs w:val="28"/>
        </w:rPr>
      </w:pPr>
    </w:p>
    <w:p w14:paraId="319ED3FB" w14:textId="77777777" w:rsidR="00D70A4F" w:rsidRPr="00EE0D45" w:rsidRDefault="00D70A4F" w:rsidP="007A221E">
      <w:pPr>
        <w:jc w:val="center"/>
        <w:rPr>
          <w:rFonts w:asciiTheme="majorHAnsi" w:hAnsiTheme="majorHAnsi" w:cstheme="majorHAnsi"/>
          <w:b/>
          <w:color w:val="006DB6"/>
          <w:sz w:val="28"/>
          <w:szCs w:val="28"/>
        </w:rPr>
      </w:pPr>
    </w:p>
    <w:p w14:paraId="23FA6D88" w14:textId="77777777" w:rsidR="00DC0609" w:rsidRPr="00EE0D45" w:rsidRDefault="00DC0609" w:rsidP="007A221E">
      <w:pPr>
        <w:jc w:val="center"/>
        <w:rPr>
          <w:rFonts w:asciiTheme="majorHAnsi" w:hAnsiTheme="majorHAnsi" w:cstheme="majorHAnsi"/>
          <w:b/>
          <w:color w:val="006DB6"/>
          <w:sz w:val="28"/>
          <w:szCs w:val="28"/>
        </w:rPr>
      </w:pPr>
    </w:p>
    <w:p w14:paraId="48EC8D45" w14:textId="77777777" w:rsidR="007A221E" w:rsidRPr="00EE0D45" w:rsidRDefault="007A221E" w:rsidP="007A221E">
      <w:pPr>
        <w:jc w:val="center"/>
        <w:rPr>
          <w:rFonts w:asciiTheme="majorHAnsi" w:hAnsiTheme="majorHAnsi" w:cstheme="majorHAnsi"/>
          <w:b/>
          <w:color w:val="006DB6"/>
          <w:sz w:val="28"/>
          <w:szCs w:val="28"/>
        </w:rPr>
      </w:pPr>
    </w:p>
    <w:p w14:paraId="74985AC0" w14:textId="77777777" w:rsidR="000D5DE7" w:rsidRPr="00EE0D45" w:rsidRDefault="000D5DE7" w:rsidP="007A221E">
      <w:pPr>
        <w:jc w:val="center"/>
        <w:rPr>
          <w:rFonts w:asciiTheme="majorHAnsi" w:hAnsiTheme="majorHAnsi" w:cstheme="majorHAnsi"/>
          <w:b/>
          <w:color w:val="006DB6"/>
          <w:sz w:val="28"/>
          <w:szCs w:val="28"/>
        </w:rPr>
      </w:pPr>
    </w:p>
    <w:p w14:paraId="5EA6D8AF" w14:textId="2AAD98A0" w:rsidR="000D5DE7" w:rsidRPr="00EE0D45" w:rsidRDefault="00470E86" w:rsidP="007A221E">
      <w:pPr>
        <w:jc w:val="center"/>
        <w:rPr>
          <w:rFonts w:asciiTheme="majorHAnsi" w:hAnsiTheme="majorHAnsi" w:cstheme="majorHAnsi"/>
          <w:sz w:val="48"/>
          <w:szCs w:val="48"/>
          <w:lang w:eastAsia="en-GB"/>
        </w:rPr>
      </w:pPr>
      <w:r w:rsidRPr="00EE0D45">
        <w:rPr>
          <w:rFonts w:asciiTheme="majorHAnsi" w:eastAsiaTheme="minorEastAsia" w:hAnsiTheme="majorHAnsi" w:cstheme="majorHAnsi"/>
          <w:color w:val="0054A6"/>
          <w:sz w:val="36"/>
          <w:szCs w:val="36"/>
        </w:rPr>
        <w:t>(revised February 201</w:t>
      </w:r>
      <w:r w:rsidR="0065545E" w:rsidRPr="00EE0D45">
        <w:rPr>
          <w:rFonts w:asciiTheme="majorHAnsi" w:eastAsiaTheme="minorEastAsia" w:hAnsiTheme="majorHAnsi" w:cstheme="majorHAnsi"/>
          <w:color w:val="0054A6"/>
          <w:sz w:val="36"/>
          <w:szCs w:val="36"/>
        </w:rPr>
        <w:t>9</w:t>
      </w:r>
      <w:r w:rsidRPr="00EE0D45">
        <w:rPr>
          <w:rFonts w:asciiTheme="majorHAnsi" w:eastAsiaTheme="minorEastAsia" w:hAnsiTheme="majorHAnsi" w:cstheme="majorHAnsi"/>
          <w:color w:val="0054A6"/>
          <w:sz w:val="36"/>
          <w:szCs w:val="36"/>
        </w:rPr>
        <w:t>)</w:t>
      </w:r>
      <w:r w:rsidR="002C1206" w:rsidRPr="00EE0D45">
        <w:rPr>
          <w:rFonts w:asciiTheme="majorHAnsi" w:hAnsiTheme="majorHAnsi" w:cstheme="majorHAnsi"/>
          <w:sz w:val="48"/>
          <w:szCs w:val="48"/>
          <w:lang w:eastAsia="en-GB"/>
        </w:rPr>
        <w:br w:type="page"/>
      </w:r>
    </w:p>
    <w:p w14:paraId="493E2419" w14:textId="77777777" w:rsidR="00733B28" w:rsidRPr="00EE0D45" w:rsidRDefault="002C1206" w:rsidP="00142535">
      <w:pPr>
        <w:rPr>
          <w:rFonts w:asciiTheme="majorHAnsi" w:eastAsiaTheme="minorEastAsia" w:hAnsiTheme="majorHAnsi" w:cstheme="majorHAnsi"/>
          <w:b/>
          <w:color w:val="0054A6"/>
          <w:sz w:val="52"/>
          <w:szCs w:val="52"/>
        </w:rPr>
      </w:pPr>
      <w:r w:rsidRPr="00EE0D45">
        <w:rPr>
          <w:rFonts w:asciiTheme="majorHAnsi" w:eastAsiaTheme="minorEastAsia" w:hAnsiTheme="majorHAnsi" w:cstheme="majorHAnsi"/>
          <w:b/>
          <w:color w:val="0054A6"/>
          <w:sz w:val="52"/>
          <w:szCs w:val="52"/>
        </w:rPr>
        <w:lastRenderedPageBreak/>
        <w:t>Introduct</w:t>
      </w:r>
      <w:r w:rsidR="00241E15" w:rsidRPr="00EE0D45">
        <w:rPr>
          <w:rFonts w:asciiTheme="majorHAnsi" w:eastAsiaTheme="minorEastAsia" w:hAnsiTheme="majorHAnsi" w:cstheme="majorHAnsi"/>
          <w:b/>
          <w:color w:val="0054A6"/>
          <w:sz w:val="52"/>
          <w:szCs w:val="52"/>
        </w:rPr>
        <w:t xml:space="preserve">ory Note </w:t>
      </w:r>
    </w:p>
    <w:p w14:paraId="77D46970" w14:textId="283114DD" w:rsidR="00C775B9" w:rsidRPr="00EE0D45" w:rsidRDefault="00241E15" w:rsidP="00142535">
      <w:pPr>
        <w:rPr>
          <w:rFonts w:asciiTheme="majorHAnsi" w:eastAsiaTheme="minorEastAsia" w:hAnsiTheme="majorHAnsi" w:cstheme="majorHAnsi"/>
          <w:b/>
          <w:color w:val="0054A6"/>
          <w:sz w:val="52"/>
          <w:szCs w:val="52"/>
        </w:rPr>
      </w:pPr>
      <w:r w:rsidRPr="00EE0D45">
        <w:rPr>
          <w:rFonts w:asciiTheme="majorHAnsi" w:eastAsiaTheme="minorEastAsia" w:hAnsiTheme="majorHAnsi" w:cstheme="majorHAnsi"/>
          <w:b/>
          <w:color w:val="0054A6"/>
          <w:sz w:val="52"/>
          <w:szCs w:val="52"/>
        </w:rPr>
        <w:t xml:space="preserve">from </w:t>
      </w:r>
      <w:r w:rsidR="00733B28" w:rsidRPr="00EE0D45">
        <w:rPr>
          <w:rFonts w:asciiTheme="majorHAnsi" w:eastAsiaTheme="minorEastAsia" w:hAnsiTheme="majorHAnsi" w:cstheme="majorHAnsi"/>
          <w:b/>
          <w:color w:val="0054A6"/>
          <w:sz w:val="52"/>
          <w:szCs w:val="52"/>
        </w:rPr>
        <w:t xml:space="preserve">the Mayors for Economic Growth </w:t>
      </w:r>
      <w:r w:rsidR="00E72A92" w:rsidRPr="00EE0D45">
        <w:rPr>
          <w:rFonts w:asciiTheme="majorHAnsi" w:eastAsiaTheme="minorEastAsia" w:hAnsiTheme="majorHAnsi" w:cstheme="majorHAnsi"/>
          <w:b/>
          <w:color w:val="0054A6"/>
          <w:sz w:val="52"/>
          <w:szCs w:val="52"/>
        </w:rPr>
        <w:t xml:space="preserve">(M4EG) </w:t>
      </w:r>
      <w:r w:rsidRPr="00EE0D45">
        <w:rPr>
          <w:rFonts w:asciiTheme="majorHAnsi" w:eastAsiaTheme="minorEastAsia" w:hAnsiTheme="majorHAnsi" w:cstheme="majorHAnsi"/>
          <w:b/>
          <w:color w:val="0054A6"/>
          <w:sz w:val="52"/>
          <w:szCs w:val="52"/>
        </w:rPr>
        <w:t>Secretariat</w:t>
      </w:r>
    </w:p>
    <w:p w14:paraId="152A3C09" w14:textId="77777777" w:rsidR="00C775B9" w:rsidRPr="00EE0D45" w:rsidRDefault="00C775B9" w:rsidP="00142535">
      <w:pPr>
        <w:rPr>
          <w:rFonts w:asciiTheme="majorHAnsi" w:hAnsiTheme="majorHAnsi" w:cstheme="majorHAnsi"/>
          <w:b/>
          <w:color w:val="006DB6"/>
          <w:sz w:val="48"/>
          <w:szCs w:val="48"/>
        </w:rPr>
      </w:pPr>
    </w:p>
    <w:p w14:paraId="7FD141A4" w14:textId="004A777B" w:rsidR="00F5345C" w:rsidRPr="00EE0D45" w:rsidRDefault="00F5345C" w:rsidP="00F5345C">
      <w:pPr>
        <w:rPr>
          <w:rFonts w:asciiTheme="majorHAnsi" w:hAnsiTheme="majorHAnsi" w:cstheme="majorHAnsi"/>
          <w:b/>
          <w:color w:val="006DB6"/>
          <w:sz w:val="24"/>
        </w:rPr>
      </w:pPr>
      <w:r w:rsidRPr="00EE0D45">
        <w:rPr>
          <w:rFonts w:asciiTheme="majorHAnsi" w:hAnsiTheme="majorHAnsi" w:cstheme="majorHAnsi"/>
          <w:b/>
          <w:color w:val="006DB6"/>
          <w:sz w:val="24"/>
        </w:rPr>
        <w:t>Background to this Document</w:t>
      </w:r>
    </w:p>
    <w:p w14:paraId="19D0235F" w14:textId="07173F39" w:rsidR="00F5345C" w:rsidRPr="00EE0D45" w:rsidRDefault="00A306FD" w:rsidP="00A306FD">
      <w:pPr>
        <w:tabs>
          <w:tab w:val="left" w:pos="7353"/>
        </w:tabs>
        <w:jc w:val="both"/>
        <w:rPr>
          <w:rFonts w:asciiTheme="majorHAnsi" w:hAnsiTheme="majorHAnsi" w:cstheme="majorHAnsi"/>
        </w:rPr>
      </w:pPr>
      <w:r w:rsidRPr="00EE0D45">
        <w:rPr>
          <w:rFonts w:asciiTheme="majorHAnsi" w:hAnsiTheme="majorHAnsi" w:cstheme="majorHAnsi"/>
        </w:rPr>
        <w:tab/>
      </w:r>
    </w:p>
    <w:p w14:paraId="77A9CE31" w14:textId="1C73CDDB" w:rsidR="00C775B9" w:rsidRPr="00EE0D45" w:rsidRDefault="00C775B9" w:rsidP="00B74519">
      <w:pPr>
        <w:jc w:val="both"/>
        <w:rPr>
          <w:rFonts w:asciiTheme="majorHAnsi" w:hAnsiTheme="majorHAnsi" w:cstheme="majorHAnsi"/>
          <w:szCs w:val="22"/>
        </w:rPr>
      </w:pPr>
      <w:r w:rsidRPr="00EE0D45">
        <w:rPr>
          <w:rFonts w:asciiTheme="majorHAnsi" w:hAnsiTheme="majorHAnsi" w:cstheme="majorHAnsi"/>
        </w:rPr>
        <w:t xml:space="preserve">The </w:t>
      </w:r>
      <w:r w:rsidRPr="00EE0D45">
        <w:rPr>
          <w:rFonts w:asciiTheme="majorHAnsi" w:hAnsiTheme="majorHAnsi" w:cstheme="majorHAnsi"/>
          <w:szCs w:val="22"/>
          <w:shd w:val="clear" w:color="auto" w:fill="FFFFFF"/>
        </w:rPr>
        <w:t>M</w:t>
      </w:r>
      <w:r w:rsidR="00A85733" w:rsidRPr="00EE0D45">
        <w:rPr>
          <w:rFonts w:asciiTheme="majorHAnsi" w:hAnsiTheme="majorHAnsi" w:cstheme="majorHAnsi"/>
          <w:szCs w:val="22"/>
          <w:shd w:val="clear" w:color="auto" w:fill="FFFFFF"/>
        </w:rPr>
        <w:t>ayors for Economic Growth (M4</w:t>
      </w:r>
      <w:r w:rsidRPr="00EE0D45">
        <w:rPr>
          <w:rFonts w:asciiTheme="majorHAnsi" w:hAnsiTheme="majorHAnsi" w:cstheme="majorHAnsi"/>
          <w:szCs w:val="22"/>
          <w:shd w:val="clear" w:color="auto" w:fill="FFFFFF"/>
        </w:rPr>
        <w:t>EG</w:t>
      </w:r>
      <w:r w:rsidR="00A85733" w:rsidRPr="00EE0D45">
        <w:rPr>
          <w:rFonts w:asciiTheme="majorHAnsi" w:hAnsiTheme="majorHAnsi" w:cstheme="majorHAnsi"/>
          <w:szCs w:val="22"/>
          <w:shd w:val="clear" w:color="auto" w:fill="FFFFFF"/>
        </w:rPr>
        <w:t>)</w:t>
      </w:r>
      <w:r w:rsidRPr="00EE0D45">
        <w:rPr>
          <w:rFonts w:asciiTheme="majorHAnsi" w:hAnsiTheme="majorHAnsi" w:cstheme="majorHAnsi"/>
          <w:szCs w:val="22"/>
          <w:shd w:val="clear" w:color="auto" w:fill="FFFFFF"/>
        </w:rPr>
        <w:t xml:space="preserve"> </w:t>
      </w:r>
      <w:r w:rsidRPr="00EE0D45">
        <w:rPr>
          <w:rFonts w:asciiTheme="majorHAnsi" w:hAnsiTheme="majorHAnsi" w:cstheme="majorHAnsi"/>
          <w:szCs w:val="22"/>
        </w:rPr>
        <w:t>initiative aims to support Local Authorities (LAs) in the Eastern Partnership (</w:t>
      </w:r>
      <w:proofErr w:type="spellStart"/>
      <w:r w:rsidRPr="00EE0D45">
        <w:rPr>
          <w:rFonts w:asciiTheme="majorHAnsi" w:hAnsiTheme="majorHAnsi" w:cstheme="majorHAnsi"/>
          <w:szCs w:val="22"/>
        </w:rPr>
        <w:t>EaP</w:t>
      </w:r>
      <w:proofErr w:type="spellEnd"/>
      <w:r w:rsidRPr="00EE0D45">
        <w:rPr>
          <w:rFonts w:asciiTheme="majorHAnsi" w:hAnsiTheme="majorHAnsi" w:cstheme="majorHAnsi"/>
          <w:szCs w:val="22"/>
        </w:rPr>
        <w:t xml:space="preserve">) countries to become active facilitators for economic growth and job creation in the region, to ensure that local </w:t>
      </w:r>
      <w:r w:rsidR="00661625" w:rsidRPr="00EE0D45">
        <w:rPr>
          <w:rFonts w:asciiTheme="majorHAnsi" w:hAnsiTheme="majorHAnsi" w:cstheme="majorHAnsi"/>
          <w:szCs w:val="22"/>
        </w:rPr>
        <w:t>administrations</w:t>
      </w:r>
      <w:r w:rsidRPr="00EE0D45">
        <w:rPr>
          <w:rFonts w:asciiTheme="majorHAnsi" w:hAnsiTheme="majorHAnsi" w:cstheme="majorHAnsi"/>
          <w:szCs w:val="22"/>
        </w:rPr>
        <w:t xml:space="preserve"> are able to provide opportunities for economic, social and cultural participation, community well-being and a good quality of life. </w:t>
      </w:r>
    </w:p>
    <w:p w14:paraId="64B13261" w14:textId="77777777" w:rsidR="00C775B9" w:rsidRPr="00EE0D45" w:rsidRDefault="00C775B9" w:rsidP="00C775B9">
      <w:pPr>
        <w:jc w:val="both"/>
        <w:rPr>
          <w:rFonts w:asciiTheme="majorHAnsi" w:hAnsiTheme="majorHAnsi" w:cstheme="majorHAnsi"/>
          <w:szCs w:val="22"/>
        </w:rPr>
      </w:pPr>
      <w:r w:rsidRPr="00EE0D45">
        <w:rPr>
          <w:rFonts w:asciiTheme="majorHAnsi" w:hAnsiTheme="majorHAnsi" w:cstheme="majorHAnsi"/>
          <w:szCs w:val="22"/>
        </w:rPr>
        <w:t>Its immediate objectives are:</w:t>
      </w:r>
    </w:p>
    <w:p w14:paraId="7CE69B76" w14:textId="77777777" w:rsidR="00C775B9" w:rsidRPr="00EE0D45" w:rsidRDefault="00C775B9" w:rsidP="00C775B9">
      <w:pPr>
        <w:jc w:val="both"/>
        <w:rPr>
          <w:rFonts w:asciiTheme="majorHAnsi" w:hAnsiTheme="majorHAnsi" w:cstheme="majorHAnsi"/>
          <w:szCs w:val="22"/>
        </w:rPr>
      </w:pPr>
    </w:p>
    <w:p w14:paraId="4290CDC6" w14:textId="77777777" w:rsidR="00535938" w:rsidRPr="00EE0D45" w:rsidRDefault="00535938" w:rsidP="0077034A">
      <w:pPr>
        <w:numPr>
          <w:ilvl w:val="0"/>
          <w:numId w:val="13"/>
        </w:numPr>
        <w:ind w:left="720"/>
        <w:contextualSpacing/>
        <w:jc w:val="both"/>
        <w:rPr>
          <w:rFonts w:asciiTheme="majorHAnsi" w:eastAsiaTheme="minorEastAsia" w:hAnsiTheme="majorHAnsi" w:cstheme="majorHAnsi"/>
          <w:szCs w:val="22"/>
        </w:rPr>
      </w:pPr>
      <w:r w:rsidRPr="00EE0D45">
        <w:rPr>
          <w:rFonts w:asciiTheme="majorHAnsi" w:eastAsiaTheme="minorEastAsia" w:hAnsiTheme="majorHAnsi" w:cstheme="majorHAnsi"/>
          <w:szCs w:val="22"/>
        </w:rPr>
        <w:t>Encourage and support local authorities and their partners to design and implement local economic development plans, which identify key local economic drivers, based on European best practices and approaches.</w:t>
      </w:r>
    </w:p>
    <w:p w14:paraId="4832F361" w14:textId="3907A8C1" w:rsidR="00535938" w:rsidRPr="00EE0D45" w:rsidRDefault="00535938" w:rsidP="0077034A">
      <w:pPr>
        <w:numPr>
          <w:ilvl w:val="0"/>
          <w:numId w:val="13"/>
        </w:numPr>
        <w:ind w:left="720"/>
        <w:contextualSpacing/>
        <w:jc w:val="both"/>
        <w:rPr>
          <w:rFonts w:asciiTheme="majorHAnsi" w:eastAsiaTheme="minorEastAsia" w:hAnsiTheme="majorHAnsi" w:cstheme="majorHAnsi"/>
          <w:szCs w:val="22"/>
        </w:rPr>
      </w:pPr>
      <w:r w:rsidRPr="00EE0D45">
        <w:rPr>
          <w:rFonts w:asciiTheme="majorHAnsi" w:eastAsiaTheme="minorEastAsia" w:hAnsiTheme="majorHAnsi" w:cstheme="majorHAnsi"/>
          <w:szCs w:val="22"/>
        </w:rPr>
        <w:t xml:space="preserve">Strengthen the technical skills and capacities of local authorities to implement </w:t>
      </w:r>
      <w:r w:rsidR="009D1ED4" w:rsidRPr="00EE0D45">
        <w:rPr>
          <w:rFonts w:asciiTheme="majorHAnsi" w:eastAsiaTheme="minorEastAsia" w:hAnsiTheme="majorHAnsi" w:cstheme="majorHAnsi"/>
          <w:szCs w:val="22"/>
        </w:rPr>
        <w:t>L</w:t>
      </w:r>
      <w:r w:rsidR="00A85733" w:rsidRPr="00EE0D45">
        <w:rPr>
          <w:rFonts w:asciiTheme="majorHAnsi" w:eastAsiaTheme="minorEastAsia" w:hAnsiTheme="majorHAnsi" w:cstheme="majorHAnsi"/>
          <w:szCs w:val="22"/>
        </w:rPr>
        <w:t xml:space="preserve">ocal </w:t>
      </w:r>
      <w:r w:rsidR="009D1ED4" w:rsidRPr="00EE0D45">
        <w:rPr>
          <w:rFonts w:asciiTheme="majorHAnsi" w:eastAsiaTheme="minorEastAsia" w:hAnsiTheme="majorHAnsi" w:cstheme="majorHAnsi"/>
          <w:szCs w:val="22"/>
        </w:rPr>
        <w:t>E</w:t>
      </w:r>
      <w:r w:rsidR="00A85733" w:rsidRPr="00EE0D45">
        <w:rPr>
          <w:rFonts w:asciiTheme="majorHAnsi" w:eastAsiaTheme="minorEastAsia" w:hAnsiTheme="majorHAnsi" w:cstheme="majorHAnsi"/>
          <w:szCs w:val="22"/>
        </w:rPr>
        <w:t xml:space="preserve">conomic </w:t>
      </w:r>
      <w:r w:rsidR="009D1ED4" w:rsidRPr="00EE0D45">
        <w:rPr>
          <w:rFonts w:asciiTheme="majorHAnsi" w:eastAsiaTheme="minorEastAsia" w:hAnsiTheme="majorHAnsi" w:cstheme="majorHAnsi"/>
          <w:szCs w:val="22"/>
        </w:rPr>
        <w:t>D</w:t>
      </w:r>
      <w:r w:rsidR="00A85733" w:rsidRPr="00EE0D45">
        <w:rPr>
          <w:rFonts w:asciiTheme="majorHAnsi" w:eastAsiaTheme="minorEastAsia" w:hAnsiTheme="majorHAnsi" w:cstheme="majorHAnsi"/>
          <w:szCs w:val="22"/>
        </w:rPr>
        <w:t xml:space="preserve">evelopment </w:t>
      </w:r>
      <w:r w:rsidR="009D1ED4" w:rsidRPr="00EE0D45">
        <w:rPr>
          <w:rFonts w:asciiTheme="majorHAnsi" w:eastAsiaTheme="minorEastAsia" w:hAnsiTheme="majorHAnsi" w:cstheme="majorHAnsi"/>
          <w:szCs w:val="22"/>
        </w:rPr>
        <w:t>P</w:t>
      </w:r>
      <w:r w:rsidRPr="00EE0D45">
        <w:rPr>
          <w:rFonts w:asciiTheme="majorHAnsi" w:eastAsiaTheme="minorEastAsia" w:hAnsiTheme="majorHAnsi" w:cstheme="majorHAnsi"/>
          <w:szCs w:val="22"/>
        </w:rPr>
        <w:t>lans</w:t>
      </w:r>
      <w:r w:rsidR="00ED647D" w:rsidRPr="00EE0D45">
        <w:rPr>
          <w:rFonts w:asciiTheme="majorHAnsi" w:eastAsiaTheme="minorEastAsia" w:hAnsiTheme="majorHAnsi" w:cstheme="majorHAnsi"/>
          <w:szCs w:val="22"/>
        </w:rPr>
        <w:t xml:space="preserve"> </w:t>
      </w:r>
      <w:r w:rsidRPr="00EE0D45">
        <w:rPr>
          <w:rFonts w:asciiTheme="majorHAnsi" w:eastAsiaTheme="minorEastAsia" w:hAnsiTheme="majorHAnsi" w:cstheme="majorHAnsi"/>
          <w:szCs w:val="22"/>
        </w:rPr>
        <w:t>in line with principles of good governance and sound financial management.</w:t>
      </w:r>
    </w:p>
    <w:p w14:paraId="65AFB0E5" w14:textId="0C48DB52" w:rsidR="00535938" w:rsidRPr="00EE0D45" w:rsidRDefault="00535938" w:rsidP="0077034A">
      <w:pPr>
        <w:numPr>
          <w:ilvl w:val="0"/>
          <w:numId w:val="13"/>
        </w:numPr>
        <w:ind w:left="720"/>
        <w:contextualSpacing/>
        <w:jc w:val="both"/>
        <w:rPr>
          <w:rFonts w:asciiTheme="majorHAnsi" w:eastAsiaTheme="minorEastAsia" w:hAnsiTheme="majorHAnsi" w:cstheme="majorHAnsi"/>
          <w:szCs w:val="22"/>
        </w:rPr>
      </w:pPr>
      <w:r w:rsidRPr="00EE0D45">
        <w:rPr>
          <w:rFonts w:asciiTheme="majorHAnsi" w:eastAsiaTheme="minorEastAsia" w:hAnsiTheme="majorHAnsi" w:cstheme="majorHAnsi"/>
          <w:szCs w:val="22"/>
        </w:rPr>
        <w:t>Encourage building local partnerships and networks based on the public-private dialogue (PPD) principle</w:t>
      </w:r>
      <w:r w:rsidR="004454AF" w:rsidRPr="00EE0D45">
        <w:rPr>
          <w:rFonts w:asciiTheme="majorHAnsi" w:eastAsiaTheme="minorEastAsia" w:hAnsiTheme="majorHAnsi" w:cstheme="majorHAnsi"/>
          <w:szCs w:val="22"/>
        </w:rPr>
        <w:t xml:space="preserve">s in order to implement actions, </w:t>
      </w:r>
      <w:r w:rsidRPr="00EE0D45">
        <w:rPr>
          <w:rFonts w:asciiTheme="majorHAnsi" w:eastAsiaTheme="minorEastAsia" w:hAnsiTheme="majorHAnsi" w:cstheme="majorHAnsi"/>
          <w:szCs w:val="22"/>
        </w:rPr>
        <w:t>which promote growth, development and employment.</w:t>
      </w:r>
    </w:p>
    <w:p w14:paraId="2022272C" w14:textId="77777777" w:rsidR="00535938" w:rsidRPr="00EE0D45" w:rsidRDefault="00535938" w:rsidP="0077034A">
      <w:pPr>
        <w:numPr>
          <w:ilvl w:val="0"/>
          <w:numId w:val="13"/>
        </w:numPr>
        <w:ind w:left="720"/>
        <w:contextualSpacing/>
        <w:jc w:val="both"/>
        <w:rPr>
          <w:rFonts w:asciiTheme="majorHAnsi" w:eastAsiaTheme="minorEastAsia" w:hAnsiTheme="majorHAnsi" w:cstheme="majorHAnsi"/>
          <w:szCs w:val="22"/>
        </w:rPr>
      </w:pPr>
      <w:r w:rsidRPr="00EE0D45">
        <w:rPr>
          <w:rFonts w:asciiTheme="majorHAnsi" w:eastAsiaTheme="minorEastAsia" w:hAnsiTheme="majorHAnsi" w:cstheme="majorHAnsi"/>
          <w:szCs w:val="22"/>
        </w:rPr>
        <w:t>Develop and disseminate know-how and best practices to motivate local development actors, demonstrate new approaches at work, and sustain pro-development local policies and actions.</w:t>
      </w:r>
    </w:p>
    <w:p w14:paraId="4252270F" w14:textId="77777777" w:rsidR="00C775B9" w:rsidRPr="00EE0D45" w:rsidRDefault="00C775B9" w:rsidP="00B74519">
      <w:pPr>
        <w:jc w:val="both"/>
        <w:rPr>
          <w:rFonts w:asciiTheme="majorHAnsi" w:hAnsiTheme="majorHAnsi" w:cstheme="majorHAnsi"/>
          <w:szCs w:val="22"/>
        </w:rPr>
      </w:pPr>
    </w:p>
    <w:p w14:paraId="7A82072D" w14:textId="431DE63C" w:rsidR="00C775B9" w:rsidRPr="00EE0D45" w:rsidRDefault="00C775B9" w:rsidP="00F5345C">
      <w:pPr>
        <w:rPr>
          <w:rFonts w:asciiTheme="majorHAnsi" w:hAnsiTheme="majorHAnsi" w:cstheme="majorHAnsi"/>
          <w:b/>
          <w:color w:val="006DB6"/>
          <w:sz w:val="24"/>
        </w:rPr>
      </w:pPr>
      <w:r w:rsidRPr="00EE0D45">
        <w:rPr>
          <w:rFonts w:asciiTheme="majorHAnsi" w:hAnsiTheme="majorHAnsi" w:cstheme="majorHAnsi"/>
          <w:b/>
          <w:color w:val="006DB6"/>
          <w:sz w:val="24"/>
        </w:rPr>
        <w:t>Purpose of this Document</w:t>
      </w:r>
    </w:p>
    <w:p w14:paraId="6D165260" w14:textId="77777777" w:rsidR="00C775B9" w:rsidRPr="00EE0D45" w:rsidRDefault="00C775B9" w:rsidP="00B74519">
      <w:pPr>
        <w:jc w:val="both"/>
        <w:rPr>
          <w:rFonts w:asciiTheme="majorHAnsi" w:hAnsiTheme="majorHAnsi" w:cstheme="majorHAnsi"/>
          <w:szCs w:val="22"/>
        </w:rPr>
      </w:pPr>
    </w:p>
    <w:p w14:paraId="02B18567" w14:textId="4423C070" w:rsidR="002C1206" w:rsidRPr="00EE0D45" w:rsidRDefault="002C1206" w:rsidP="00B74519">
      <w:pPr>
        <w:jc w:val="both"/>
        <w:rPr>
          <w:rFonts w:asciiTheme="majorHAnsi" w:hAnsiTheme="majorHAnsi" w:cstheme="majorHAnsi"/>
          <w:szCs w:val="22"/>
        </w:rPr>
      </w:pPr>
      <w:r w:rsidRPr="00EE0D45">
        <w:rPr>
          <w:rFonts w:asciiTheme="majorHAnsi" w:hAnsiTheme="majorHAnsi" w:cstheme="majorHAnsi"/>
          <w:szCs w:val="22"/>
        </w:rPr>
        <w:t>This document proposes a structure for Local E</w:t>
      </w:r>
      <w:r w:rsidR="00661625" w:rsidRPr="00EE0D45">
        <w:rPr>
          <w:rFonts w:asciiTheme="majorHAnsi" w:hAnsiTheme="majorHAnsi" w:cstheme="majorHAnsi"/>
          <w:szCs w:val="22"/>
        </w:rPr>
        <w:t>conomic Development Plans</w:t>
      </w:r>
      <w:r w:rsidR="00532E41" w:rsidRPr="00EE0D45">
        <w:rPr>
          <w:rFonts w:asciiTheme="majorHAnsi" w:hAnsiTheme="majorHAnsi" w:cstheme="majorHAnsi"/>
          <w:szCs w:val="22"/>
          <w:lang w:val="en-US"/>
        </w:rPr>
        <w:t xml:space="preserve"> (LEDPs)</w:t>
      </w:r>
      <w:r w:rsidRPr="00EE0D45">
        <w:rPr>
          <w:rFonts w:asciiTheme="majorHAnsi" w:hAnsiTheme="majorHAnsi" w:cstheme="majorHAnsi"/>
          <w:szCs w:val="22"/>
        </w:rPr>
        <w:t xml:space="preserve"> to be developed by municipalities </w:t>
      </w:r>
      <w:r w:rsidR="00532E41" w:rsidRPr="00EE0D45">
        <w:rPr>
          <w:rFonts w:asciiTheme="majorHAnsi" w:hAnsiTheme="majorHAnsi" w:cstheme="majorHAnsi"/>
          <w:szCs w:val="22"/>
        </w:rPr>
        <w:t>with</w:t>
      </w:r>
      <w:r w:rsidRPr="00EE0D45">
        <w:rPr>
          <w:rFonts w:asciiTheme="majorHAnsi" w:hAnsiTheme="majorHAnsi" w:cstheme="majorHAnsi"/>
          <w:szCs w:val="22"/>
        </w:rPr>
        <w:t xml:space="preserve"> the </w:t>
      </w:r>
      <w:r w:rsidR="00733B28" w:rsidRPr="00EE0D45">
        <w:rPr>
          <w:rFonts w:asciiTheme="majorHAnsi" w:hAnsiTheme="majorHAnsi" w:cstheme="majorHAnsi"/>
          <w:szCs w:val="22"/>
          <w:shd w:val="clear" w:color="auto" w:fill="FFFFFF"/>
        </w:rPr>
        <w:t>Mayors for Economic Growth</w:t>
      </w:r>
      <w:r w:rsidR="00532E41" w:rsidRPr="00EE0D45">
        <w:rPr>
          <w:rFonts w:asciiTheme="majorHAnsi" w:hAnsiTheme="majorHAnsi" w:cstheme="majorHAnsi"/>
          <w:b/>
          <w:sz w:val="56"/>
          <w:szCs w:val="56"/>
        </w:rPr>
        <w:t xml:space="preserve"> </w:t>
      </w:r>
      <w:r w:rsidR="00532E41" w:rsidRPr="00EE0D45">
        <w:rPr>
          <w:rFonts w:asciiTheme="majorHAnsi" w:hAnsiTheme="majorHAnsi" w:cstheme="majorHAnsi"/>
          <w:szCs w:val="22"/>
        </w:rPr>
        <w:t>I</w:t>
      </w:r>
      <w:r w:rsidR="00C775B9" w:rsidRPr="00EE0D45">
        <w:rPr>
          <w:rFonts w:asciiTheme="majorHAnsi" w:hAnsiTheme="majorHAnsi" w:cstheme="majorHAnsi"/>
          <w:szCs w:val="22"/>
        </w:rPr>
        <w:t>n</w:t>
      </w:r>
      <w:r w:rsidRPr="00EE0D45">
        <w:rPr>
          <w:rFonts w:asciiTheme="majorHAnsi" w:hAnsiTheme="majorHAnsi" w:cstheme="majorHAnsi"/>
          <w:szCs w:val="22"/>
        </w:rPr>
        <w:t>itiative.</w:t>
      </w:r>
    </w:p>
    <w:p w14:paraId="6B994663" w14:textId="77777777" w:rsidR="00C775B9" w:rsidRPr="00EE0D45" w:rsidRDefault="00C775B9" w:rsidP="00B74519">
      <w:pPr>
        <w:jc w:val="both"/>
        <w:rPr>
          <w:rFonts w:asciiTheme="majorHAnsi" w:hAnsiTheme="majorHAnsi" w:cstheme="majorHAnsi"/>
          <w:szCs w:val="22"/>
        </w:rPr>
      </w:pPr>
    </w:p>
    <w:p w14:paraId="64659726" w14:textId="6FC1C4BF" w:rsidR="00F67EAF" w:rsidRPr="00EE0D45" w:rsidRDefault="00C775B9" w:rsidP="00B74519">
      <w:pPr>
        <w:jc w:val="both"/>
        <w:rPr>
          <w:rFonts w:asciiTheme="majorHAnsi" w:hAnsiTheme="majorHAnsi" w:cstheme="majorHAnsi"/>
          <w:szCs w:val="22"/>
        </w:rPr>
      </w:pPr>
      <w:r w:rsidRPr="00EE0D45">
        <w:rPr>
          <w:rFonts w:asciiTheme="majorHAnsi" w:hAnsiTheme="majorHAnsi" w:cstheme="majorHAnsi"/>
          <w:szCs w:val="22"/>
        </w:rPr>
        <w:t xml:space="preserve">It also includes brief notes under the main headings. These are designed to help municipalities participating in the </w:t>
      </w:r>
      <w:r w:rsidR="00CA2157" w:rsidRPr="00EE0D45">
        <w:rPr>
          <w:rFonts w:asciiTheme="majorHAnsi" w:hAnsiTheme="majorHAnsi" w:cstheme="majorHAnsi"/>
          <w:szCs w:val="22"/>
        </w:rPr>
        <w:t>Mayors for Economic Growth</w:t>
      </w:r>
      <w:r w:rsidRPr="00EE0D45">
        <w:rPr>
          <w:rFonts w:asciiTheme="majorHAnsi" w:hAnsiTheme="majorHAnsi" w:cstheme="majorHAnsi"/>
          <w:szCs w:val="22"/>
        </w:rPr>
        <w:t xml:space="preserve"> initiative to elaborate their Plan.</w:t>
      </w:r>
    </w:p>
    <w:p w14:paraId="77A5D47C" w14:textId="2FD5980D" w:rsidR="005711A2" w:rsidRPr="00EE0D45" w:rsidRDefault="005711A2" w:rsidP="00B74519">
      <w:pPr>
        <w:jc w:val="both"/>
        <w:rPr>
          <w:rFonts w:asciiTheme="majorHAnsi" w:hAnsiTheme="majorHAnsi" w:cstheme="majorHAnsi"/>
          <w:szCs w:val="22"/>
        </w:rPr>
      </w:pPr>
    </w:p>
    <w:p w14:paraId="07759EFB" w14:textId="557C6660" w:rsidR="00C775B9" w:rsidRPr="00EE0D45" w:rsidRDefault="00F5345C" w:rsidP="00F5345C">
      <w:pPr>
        <w:rPr>
          <w:rFonts w:asciiTheme="majorHAnsi" w:hAnsiTheme="majorHAnsi" w:cstheme="majorHAnsi"/>
          <w:b/>
          <w:color w:val="006DB6"/>
          <w:sz w:val="24"/>
        </w:rPr>
      </w:pPr>
      <w:r w:rsidRPr="00EE0D45">
        <w:rPr>
          <w:rFonts w:asciiTheme="majorHAnsi" w:hAnsiTheme="majorHAnsi" w:cstheme="majorHAnsi"/>
          <w:b/>
          <w:color w:val="006DB6"/>
          <w:sz w:val="24"/>
        </w:rPr>
        <w:t>Reminder on t</w:t>
      </w:r>
      <w:r w:rsidR="00C775B9" w:rsidRPr="00EE0D45">
        <w:rPr>
          <w:rFonts w:asciiTheme="majorHAnsi" w:hAnsiTheme="majorHAnsi" w:cstheme="majorHAnsi"/>
          <w:b/>
          <w:color w:val="006DB6"/>
          <w:sz w:val="24"/>
        </w:rPr>
        <w:t xml:space="preserve">he </w:t>
      </w:r>
      <w:r w:rsidR="00733B28" w:rsidRPr="00EE0D45">
        <w:rPr>
          <w:rFonts w:asciiTheme="majorHAnsi" w:hAnsiTheme="majorHAnsi" w:cstheme="majorHAnsi"/>
          <w:b/>
          <w:color w:val="006DB6"/>
          <w:sz w:val="24"/>
        </w:rPr>
        <w:t>Local Economic Development</w:t>
      </w:r>
      <w:r w:rsidR="00C775B9" w:rsidRPr="00EE0D45">
        <w:rPr>
          <w:rFonts w:asciiTheme="majorHAnsi" w:hAnsiTheme="majorHAnsi" w:cstheme="majorHAnsi"/>
          <w:b/>
          <w:color w:val="006DB6"/>
          <w:sz w:val="24"/>
        </w:rPr>
        <w:t xml:space="preserve"> Plan </w:t>
      </w:r>
    </w:p>
    <w:p w14:paraId="07AB1ECD" w14:textId="77777777" w:rsidR="00C775B9" w:rsidRPr="00EE0D45" w:rsidRDefault="00C775B9" w:rsidP="00C775B9">
      <w:pPr>
        <w:pStyle w:val="Abbreviation"/>
        <w:spacing w:after="0"/>
        <w:rPr>
          <w:rFonts w:asciiTheme="majorHAnsi" w:hAnsiTheme="majorHAnsi" w:cstheme="majorHAnsi"/>
        </w:rPr>
      </w:pPr>
    </w:p>
    <w:p w14:paraId="5B2330D9" w14:textId="048B5C02" w:rsidR="00C775B9" w:rsidRPr="00EE0D45" w:rsidRDefault="00C775B9" w:rsidP="00C775B9">
      <w:pPr>
        <w:pStyle w:val="Abbreviation"/>
        <w:spacing w:after="0"/>
        <w:rPr>
          <w:rFonts w:asciiTheme="majorHAnsi" w:hAnsiTheme="majorHAnsi" w:cstheme="majorHAnsi"/>
        </w:rPr>
      </w:pPr>
      <w:r w:rsidRPr="00EE0D45">
        <w:rPr>
          <w:rFonts w:asciiTheme="majorHAnsi" w:hAnsiTheme="majorHAnsi" w:cstheme="majorHAnsi"/>
        </w:rPr>
        <w:t xml:space="preserve">The </w:t>
      </w:r>
      <w:r w:rsidR="00733B28" w:rsidRPr="00EE0D45">
        <w:rPr>
          <w:rFonts w:asciiTheme="majorHAnsi" w:hAnsiTheme="majorHAnsi" w:cstheme="majorHAnsi"/>
        </w:rPr>
        <w:t>Local Economic Development</w:t>
      </w:r>
      <w:r w:rsidRPr="00EE0D45">
        <w:rPr>
          <w:rFonts w:asciiTheme="majorHAnsi" w:hAnsiTheme="majorHAnsi" w:cstheme="majorHAnsi"/>
        </w:rPr>
        <w:t xml:space="preserve"> Plan should be:</w:t>
      </w:r>
    </w:p>
    <w:p w14:paraId="0F27F3DA" w14:textId="77777777" w:rsidR="00C775B9" w:rsidRPr="00EE0D45" w:rsidRDefault="00C775B9" w:rsidP="00C775B9">
      <w:pPr>
        <w:pStyle w:val="Abbreviation"/>
        <w:spacing w:after="0"/>
        <w:rPr>
          <w:rFonts w:asciiTheme="majorHAnsi" w:hAnsiTheme="majorHAnsi" w:cstheme="majorHAnsi"/>
        </w:rPr>
      </w:pPr>
    </w:p>
    <w:p w14:paraId="0108A979" w14:textId="25C41D08" w:rsidR="007920DE" w:rsidRPr="00EE0D45" w:rsidRDefault="006651FA" w:rsidP="0077034A">
      <w:pPr>
        <w:pStyle w:val="ListParagraph"/>
        <w:numPr>
          <w:ilvl w:val="0"/>
          <w:numId w:val="15"/>
        </w:numPr>
        <w:jc w:val="both"/>
        <w:rPr>
          <w:rFonts w:asciiTheme="majorHAnsi" w:hAnsiTheme="majorHAnsi" w:cstheme="majorHAnsi"/>
          <w:szCs w:val="22"/>
        </w:rPr>
      </w:pPr>
      <w:r w:rsidRPr="00EE0D45">
        <w:rPr>
          <w:rFonts w:asciiTheme="majorHAnsi" w:hAnsiTheme="majorHAnsi" w:cstheme="majorHAnsi"/>
          <w:szCs w:val="22"/>
          <w:lang w:val="en-US"/>
        </w:rPr>
        <w:t>A s</w:t>
      </w:r>
      <w:proofErr w:type="spellStart"/>
      <w:r w:rsidR="007920DE" w:rsidRPr="00EE0D45">
        <w:rPr>
          <w:rFonts w:asciiTheme="majorHAnsi" w:hAnsiTheme="majorHAnsi" w:cstheme="majorHAnsi"/>
          <w:szCs w:val="22"/>
        </w:rPr>
        <w:t>hort</w:t>
      </w:r>
      <w:proofErr w:type="spellEnd"/>
      <w:r w:rsidR="007920DE" w:rsidRPr="00EE0D45">
        <w:rPr>
          <w:rFonts w:asciiTheme="majorHAnsi" w:hAnsiTheme="majorHAnsi" w:cstheme="majorHAnsi"/>
          <w:szCs w:val="22"/>
        </w:rPr>
        <w:t>-term practical action plan</w:t>
      </w:r>
      <w:r w:rsidRPr="00EE0D45">
        <w:rPr>
          <w:rFonts w:asciiTheme="majorHAnsi" w:hAnsiTheme="majorHAnsi" w:cstheme="majorHAnsi"/>
          <w:szCs w:val="22"/>
        </w:rPr>
        <w:t xml:space="preserve"> for </w:t>
      </w:r>
      <w:r w:rsidRPr="00EE0D45">
        <w:rPr>
          <w:rFonts w:asciiTheme="majorHAnsi" w:hAnsiTheme="majorHAnsi" w:cstheme="majorHAnsi"/>
          <w:szCs w:val="22"/>
          <w:u w:val="single"/>
        </w:rPr>
        <w:t>2 years</w:t>
      </w:r>
      <w:r w:rsidR="007920DE" w:rsidRPr="00EE0D45">
        <w:rPr>
          <w:rFonts w:asciiTheme="majorHAnsi" w:hAnsiTheme="majorHAnsi" w:cstheme="majorHAnsi"/>
          <w:szCs w:val="22"/>
        </w:rPr>
        <w:t xml:space="preserve">, aimed at </w:t>
      </w:r>
      <w:r w:rsidR="00BE200C" w:rsidRPr="00EE0D45">
        <w:rPr>
          <w:rFonts w:asciiTheme="majorHAnsi" w:hAnsiTheme="majorHAnsi" w:cstheme="majorHAnsi"/>
          <w:szCs w:val="22"/>
          <w:lang w:val="en-US"/>
        </w:rPr>
        <w:t>identifying concrete measures under control of the local administrations, which would improve public private dialogue and local business environment.</w:t>
      </w:r>
    </w:p>
    <w:p w14:paraId="4620DFCD" w14:textId="64F04A57" w:rsidR="00C775B9" w:rsidRPr="00EE0D45" w:rsidRDefault="00E670E1" w:rsidP="0077034A">
      <w:pPr>
        <w:pStyle w:val="ListParagraph"/>
        <w:numPr>
          <w:ilvl w:val="0"/>
          <w:numId w:val="15"/>
        </w:numPr>
        <w:jc w:val="both"/>
        <w:rPr>
          <w:rFonts w:asciiTheme="majorHAnsi" w:hAnsiTheme="majorHAnsi" w:cstheme="majorHAnsi"/>
          <w:szCs w:val="22"/>
        </w:rPr>
      </w:pPr>
      <w:r w:rsidRPr="00EE0D45">
        <w:rPr>
          <w:rFonts w:asciiTheme="majorHAnsi" w:hAnsiTheme="majorHAnsi" w:cstheme="majorHAnsi"/>
          <w:szCs w:val="22"/>
        </w:rPr>
        <w:t>S</w:t>
      </w:r>
      <w:r w:rsidR="00C775B9" w:rsidRPr="00EE0D45">
        <w:rPr>
          <w:rFonts w:asciiTheme="majorHAnsi" w:hAnsiTheme="majorHAnsi" w:cstheme="majorHAnsi"/>
          <w:szCs w:val="22"/>
        </w:rPr>
        <w:t xml:space="preserve">hort – </w:t>
      </w:r>
      <w:r w:rsidR="00E25B4E" w:rsidRPr="00EE0D45">
        <w:rPr>
          <w:rFonts w:asciiTheme="majorHAnsi" w:hAnsiTheme="majorHAnsi" w:cstheme="majorHAnsi"/>
          <w:szCs w:val="22"/>
        </w:rPr>
        <w:t xml:space="preserve">the main sections (analysis, objectives, vision, actions) </w:t>
      </w:r>
      <w:r w:rsidR="00C775B9" w:rsidRPr="00EE0D45">
        <w:rPr>
          <w:rFonts w:asciiTheme="majorHAnsi" w:hAnsiTheme="majorHAnsi" w:cstheme="majorHAnsi"/>
          <w:szCs w:val="22"/>
        </w:rPr>
        <w:t>preferably no more than 15 pages</w:t>
      </w:r>
      <w:r w:rsidR="00E25B4E" w:rsidRPr="00EE0D45">
        <w:rPr>
          <w:rFonts w:asciiTheme="majorHAnsi" w:hAnsiTheme="majorHAnsi" w:cstheme="majorHAnsi"/>
          <w:szCs w:val="22"/>
        </w:rPr>
        <w:t xml:space="preserve"> in total</w:t>
      </w:r>
      <w:r w:rsidRPr="00EE0D45">
        <w:rPr>
          <w:rFonts w:asciiTheme="majorHAnsi" w:hAnsiTheme="majorHAnsi" w:cstheme="majorHAnsi"/>
          <w:szCs w:val="22"/>
        </w:rPr>
        <w:t xml:space="preserve">. </w:t>
      </w:r>
      <w:r w:rsidR="00071554" w:rsidRPr="00EE0D45">
        <w:rPr>
          <w:rFonts w:asciiTheme="majorHAnsi" w:hAnsiTheme="majorHAnsi" w:cstheme="majorHAnsi"/>
          <w:szCs w:val="22"/>
          <w:lang w:val="en-US"/>
        </w:rPr>
        <w:t>The Plans are meant to be public documents, concise and user-friendly, easy to read and understand.</w:t>
      </w:r>
      <w:r w:rsidR="00EC29C0" w:rsidRPr="00EE0D45">
        <w:rPr>
          <w:rFonts w:asciiTheme="majorHAnsi" w:hAnsiTheme="majorHAnsi" w:cstheme="majorHAnsi"/>
          <w:szCs w:val="22"/>
        </w:rPr>
        <w:t xml:space="preserve"> Also, the Plans which considerably exceed this number of pages will NOT be accepted for evaluation by the M4EG Secretariat.</w:t>
      </w:r>
    </w:p>
    <w:p w14:paraId="24BDEBFD" w14:textId="7160DB79" w:rsidR="00D5368C" w:rsidRPr="00EE0D45" w:rsidRDefault="00E670E1" w:rsidP="0077034A">
      <w:pPr>
        <w:pStyle w:val="ListParagraph"/>
        <w:numPr>
          <w:ilvl w:val="0"/>
          <w:numId w:val="15"/>
        </w:numPr>
        <w:jc w:val="both"/>
        <w:rPr>
          <w:rFonts w:asciiTheme="majorHAnsi" w:hAnsiTheme="majorHAnsi" w:cstheme="majorHAnsi"/>
          <w:szCs w:val="22"/>
        </w:rPr>
      </w:pPr>
      <w:r w:rsidRPr="00EE0D45">
        <w:rPr>
          <w:rFonts w:asciiTheme="majorHAnsi" w:hAnsiTheme="majorHAnsi" w:cstheme="majorHAnsi"/>
          <w:szCs w:val="22"/>
        </w:rPr>
        <w:t>D</w:t>
      </w:r>
      <w:r w:rsidR="00C775B9" w:rsidRPr="00EE0D45">
        <w:rPr>
          <w:rFonts w:asciiTheme="majorHAnsi" w:hAnsiTheme="majorHAnsi" w:cstheme="majorHAnsi"/>
          <w:szCs w:val="22"/>
        </w:rPr>
        <w:t xml:space="preserve">eveloped </w:t>
      </w:r>
      <w:r w:rsidR="00D5368C" w:rsidRPr="00EE0D45">
        <w:rPr>
          <w:rFonts w:asciiTheme="majorHAnsi" w:hAnsiTheme="majorHAnsi" w:cstheme="majorHAnsi"/>
          <w:szCs w:val="22"/>
        </w:rPr>
        <w:t xml:space="preserve">by and for the local authority and its partners – they </w:t>
      </w:r>
      <w:r w:rsidR="00C775B9" w:rsidRPr="00EE0D45">
        <w:rPr>
          <w:rFonts w:asciiTheme="majorHAnsi" w:hAnsiTheme="majorHAnsi" w:cstheme="majorHAnsi"/>
          <w:szCs w:val="22"/>
        </w:rPr>
        <w:t>will draft it and implement it</w:t>
      </w:r>
      <w:r w:rsidR="00661625" w:rsidRPr="00EE0D45">
        <w:rPr>
          <w:rFonts w:asciiTheme="majorHAnsi" w:hAnsiTheme="majorHAnsi" w:cstheme="majorHAnsi"/>
          <w:szCs w:val="22"/>
        </w:rPr>
        <w:t>;</w:t>
      </w:r>
    </w:p>
    <w:p w14:paraId="61927A49" w14:textId="7B80593C" w:rsidR="00C775B9" w:rsidRPr="00EE0D45" w:rsidRDefault="00E670E1" w:rsidP="0077034A">
      <w:pPr>
        <w:pStyle w:val="ListParagraph"/>
        <w:numPr>
          <w:ilvl w:val="0"/>
          <w:numId w:val="15"/>
        </w:numPr>
        <w:jc w:val="both"/>
        <w:rPr>
          <w:rFonts w:asciiTheme="majorHAnsi" w:hAnsiTheme="majorHAnsi" w:cstheme="majorHAnsi"/>
        </w:rPr>
      </w:pPr>
      <w:r w:rsidRPr="00EE0D45">
        <w:rPr>
          <w:rFonts w:asciiTheme="majorHAnsi" w:hAnsiTheme="majorHAnsi" w:cstheme="majorHAnsi"/>
          <w:szCs w:val="22"/>
        </w:rPr>
        <w:lastRenderedPageBreak/>
        <w:t>F</w:t>
      </w:r>
      <w:r w:rsidR="00C775B9" w:rsidRPr="00EE0D45">
        <w:rPr>
          <w:rFonts w:asciiTheme="majorHAnsi" w:hAnsiTheme="majorHAnsi" w:cstheme="majorHAnsi"/>
          <w:szCs w:val="22"/>
        </w:rPr>
        <w:t xml:space="preserve">ocused narrowly </w:t>
      </w:r>
      <w:r w:rsidR="009C1088" w:rsidRPr="00EE0D45">
        <w:rPr>
          <w:rFonts w:asciiTheme="majorHAnsi" w:hAnsiTheme="majorHAnsi" w:cstheme="majorHAnsi"/>
          <w:szCs w:val="22"/>
        </w:rPr>
        <w:t>o</w:t>
      </w:r>
      <w:r w:rsidR="00C775B9" w:rsidRPr="00EE0D45">
        <w:rPr>
          <w:rFonts w:asciiTheme="majorHAnsi" w:hAnsiTheme="majorHAnsi" w:cstheme="majorHAnsi"/>
          <w:szCs w:val="22"/>
        </w:rPr>
        <w:t>n growth of the private sector in order to support local development and employment</w:t>
      </w:r>
      <w:r w:rsidR="00C775B9" w:rsidRPr="00EE0D45">
        <w:rPr>
          <w:rFonts w:asciiTheme="majorHAnsi" w:hAnsiTheme="majorHAnsi" w:cstheme="majorHAnsi"/>
        </w:rPr>
        <w:t>.</w:t>
      </w:r>
    </w:p>
    <w:p w14:paraId="57417324" w14:textId="6B8F64A5" w:rsidR="00071554" w:rsidRPr="00EE0D45" w:rsidRDefault="00071554" w:rsidP="0077034A">
      <w:pPr>
        <w:pStyle w:val="ListParagraph"/>
        <w:numPr>
          <w:ilvl w:val="0"/>
          <w:numId w:val="15"/>
        </w:numPr>
        <w:jc w:val="both"/>
        <w:rPr>
          <w:rFonts w:asciiTheme="majorHAnsi" w:hAnsiTheme="majorHAnsi" w:cstheme="majorHAnsi"/>
        </w:rPr>
      </w:pPr>
      <w:r w:rsidRPr="00EE0D45">
        <w:rPr>
          <w:rFonts w:asciiTheme="majorHAnsi" w:hAnsiTheme="majorHAnsi" w:cstheme="majorHAnsi"/>
        </w:rPr>
        <w:t xml:space="preserve">Local Economic Development Plans are not meant to </w:t>
      </w:r>
      <w:r w:rsidR="003D5B41">
        <w:rPr>
          <w:rFonts w:asciiTheme="majorHAnsi" w:hAnsiTheme="majorHAnsi" w:cstheme="majorHAnsi"/>
          <w:lang w:val="en-US"/>
        </w:rPr>
        <w:t xml:space="preserve">be </w:t>
      </w:r>
      <w:bookmarkStart w:id="1" w:name="_GoBack"/>
      <w:bookmarkEnd w:id="1"/>
      <w:r w:rsidRPr="00EE0D45">
        <w:rPr>
          <w:rFonts w:asciiTheme="majorHAnsi" w:hAnsiTheme="majorHAnsi" w:cstheme="majorHAnsi"/>
        </w:rPr>
        <w:t xml:space="preserve">an institutionalized regular planning exercise. Rather, they are a supplementary tool available to Local Authorities in order to propose an informed problem-based set of measures/actions aimed at improving local economy. </w:t>
      </w:r>
    </w:p>
    <w:p w14:paraId="426CB479" w14:textId="77777777" w:rsidR="00C775B9" w:rsidRPr="00EE0D45" w:rsidRDefault="00C775B9" w:rsidP="00C775B9">
      <w:pPr>
        <w:pStyle w:val="Abbreviation"/>
        <w:spacing w:after="0"/>
        <w:ind w:left="0" w:firstLine="0"/>
        <w:rPr>
          <w:rFonts w:asciiTheme="majorHAnsi" w:hAnsiTheme="majorHAnsi" w:cstheme="majorHAnsi"/>
        </w:rPr>
      </w:pPr>
    </w:p>
    <w:p w14:paraId="7595CBAC" w14:textId="11DA54DD" w:rsidR="00140729" w:rsidRPr="00EE0D45" w:rsidRDefault="00140729" w:rsidP="00C775B9">
      <w:pPr>
        <w:pStyle w:val="Abbreviation"/>
        <w:tabs>
          <w:tab w:val="clear" w:pos="1701"/>
        </w:tabs>
        <w:spacing w:after="0"/>
        <w:ind w:left="0" w:firstLine="0"/>
        <w:rPr>
          <w:rFonts w:asciiTheme="majorHAnsi" w:hAnsiTheme="majorHAnsi" w:cstheme="majorHAnsi"/>
          <w:b/>
        </w:rPr>
      </w:pPr>
      <w:r w:rsidRPr="00EE0D45">
        <w:rPr>
          <w:rFonts w:asciiTheme="majorHAnsi" w:hAnsiTheme="majorHAnsi" w:cstheme="majorHAnsi"/>
          <w:b/>
        </w:rPr>
        <w:t>Be aware that the Plan must be submitted to the M4EG Secretariat for evaluation. For this to take place, the Plan</w:t>
      </w:r>
      <w:r w:rsidR="00844E92" w:rsidRPr="00EE0D45">
        <w:rPr>
          <w:rFonts w:asciiTheme="majorHAnsi" w:hAnsiTheme="majorHAnsi" w:cstheme="majorHAnsi"/>
          <w:b/>
        </w:rPr>
        <w:t xml:space="preserve"> must be translated into English. Only the Plan itself and NOT its annexes must be translated into English. </w:t>
      </w:r>
      <w:r w:rsidR="00401F84" w:rsidRPr="00EE0D45">
        <w:rPr>
          <w:rFonts w:asciiTheme="majorHAnsi" w:hAnsiTheme="majorHAnsi" w:cstheme="majorHAnsi"/>
          <w:b/>
        </w:rPr>
        <w:t>Thus,</w:t>
      </w:r>
      <w:r w:rsidR="00844E92" w:rsidRPr="00EE0D45">
        <w:rPr>
          <w:rFonts w:asciiTheme="majorHAnsi" w:hAnsiTheme="majorHAnsi" w:cstheme="majorHAnsi"/>
          <w:b/>
        </w:rPr>
        <w:t xml:space="preserve"> for official submission of </w:t>
      </w:r>
      <w:r w:rsidR="00401F84" w:rsidRPr="00EE0D45">
        <w:rPr>
          <w:rFonts w:asciiTheme="majorHAnsi" w:hAnsiTheme="majorHAnsi" w:cstheme="majorHAnsi"/>
          <w:b/>
        </w:rPr>
        <w:t>a</w:t>
      </w:r>
      <w:r w:rsidR="00844E92" w:rsidRPr="00EE0D45">
        <w:rPr>
          <w:rFonts w:asciiTheme="majorHAnsi" w:hAnsiTheme="majorHAnsi" w:cstheme="majorHAnsi"/>
          <w:b/>
        </w:rPr>
        <w:t xml:space="preserve"> plan for evaluation, the M4EG Secretariat must receive the plan in </w:t>
      </w:r>
      <w:r w:rsidR="00470F05" w:rsidRPr="00EE0D45">
        <w:rPr>
          <w:rFonts w:asciiTheme="majorHAnsi" w:hAnsiTheme="majorHAnsi" w:cstheme="majorHAnsi"/>
          <w:b/>
        </w:rPr>
        <w:t xml:space="preserve">both </w:t>
      </w:r>
      <w:r w:rsidR="00844E92" w:rsidRPr="00EE0D45">
        <w:rPr>
          <w:rFonts w:asciiTheme="majorHAnsi" w:hAnsiTheme="majorHAnsi" w:cstheme="majorHAnsi"/>
          <w:b/>
        </w:rPr>
        <w:t>English</w:t>
      </w:r>
      <w:r w:rsidR="00470F05" w:rsidRPr="00EE0D45">
        <w:rPr>
          <w:rFonts w:asciiTheme="majorHAnsi" w:hAnsiTheme="majorHAnsi" w:cstheme="majorHAnsi"/>
          <w:b/>
        </w:rPr>
        <w:t xml:space="preserve"> and in the local language -</w:t>
      </w:r>
      <w:r w:rsidR="00844E92" w:rsidRPr="00EE0D45">
        <w:rPr>
          <w:rFonts w:asciiTheme="majorHAnsi" w:hAnsiTheme="majorHAnsi" w:cstheme="majorHAnsi"/>
          <w:b/>
        </w:rPr>
        <w:t xml:space="preserve"> </w:t>
      </w:r>
      <w:r w:rsidR="00470F05" w:rsidRPr="00EE0D45">
        <w:rPr>
          <w:rFonts w:asciiTheme="majorHAnsi" w:hAnsiTheme="majorHAnsi" w:cstheme="majorHAnsi"/>
          <w:b/>
        </w:rPr>
        <w:t>but</w:t>
      </w:r>
      <w:r w:rsidR="00844E92" w:rsidRPr="00EE0D45">
        <w:rPr>
          <w:rFonts w:asciiTheme="majorHAnsi" w:hAnsiTheme="majorHAnsi" w:cstheme="majorHAnsi"/>
          <w:b/>
        </w:rPr>
        <w:t xml:space="preserve"> the Annexes </w:t>
      </w:r>
      <w:r w:rsidR="00470F05" w:rsidRPr="00EE0D45">
        <w:rPr>
          <w:rFonts w:asciiTheme="majorHAnsi" w:hAnsiTheme="majorHAnsi" w:cstheme="majorHAnsi"/>
          <w:b/>
        </w:rPr>
        <w:t xml:space="preserve">only </w:t>
      </w:r>
      <w:r w:rsidR="00844E92" w:rsidRPr="00EE0D45">
        <w:rPr>
          <w:rFonts w:asciiTheme="majorHAnsi" w:hAnsiTheme="majorHAnsi" w:cstheme="majorHAnsi"/>
          <w:b/>
        </w:rPr>
        <w:t>in the local language.</w:t>
      </w:r>
    </w:p>
    <w:p w14:paraId="6BC8DF89" w14:textId="14346FB3" w:rsidR="00844E92" w:rsidRPr="00EE0D45" w:rsidRDefault="00844E92" w:rsidP="00C775B9">
      <w:pPr>
        <w:pStyle w:val="Abbreviation"/>
        <w:tabs>
          <w:tab w:val="clear" w:pos="1701"/>
        </w:tabs>
        <w:spacing w:after="0"/>
        <w:ind w:left="0" w:firstLine="0"/>
        <w:rPr>
          <w:rFonts w:asciiTheme="majorHAnsi" w:hAnsiTheme="majorHAnsi" w:cstheme="majorHAnsi"/>
          <w:b/>
        </w:rPr>
      </w:pPr>
    </w:p>
    <w:p w14:paraId="3AADF347" w14:textId="460A7585" w:rsidR="00844E92" w:rsidRPr="00EE0D45" w:rsidRDefault="00844E92" w:rsidP="00C775B9">
      <w:pPr>
        <w:pStyle w:val="Abbreviation"/>
        <w:tabs>
          <w:tab w:val="clear" w:pos="1701"/>
        </w:tabs>
        <w:spacing w:after="0"/>
        <w:ind w:left="0" w:firstLine="0"/>
        <w:rPr>
          <w:rFonts w:asciiTheme="majorHAnsi" w:hAnsiTheme="majorHAnsi" w:cstheme="majorHAnsi"/>
          <w:b/>
        </w:rPr>
      </w:pPr>
      <w:r w:rsidRPr="00EE0D45">
        <w:rPr>
          <w:rFonts w:asciiTheme="majorHAnsi" w:hAnsiTheme="majorHAnsi" w:cstheme="majorHAnsi"/>
          <w:b/>
        </w:rPr>
        <w:t xml:space="preserve">The LAs are encouraged to organize the translation of the plans themselves. If this is not possible, the M4EG Secretariat will organize the translation. If the LA itself is managing the translation, great attention must be paid to the </w:t>
      </w:r>
      <w:r w:rsidR="00401F84" w:rsidRPr="00EE0D45">
        <w:rPr>
          <w:rFonts w:asciiTheme="majorHAnsi" w:hAnsiTheme="majorHAnsi" w:cstheme="majorHAnsi"/>
          <w:b/>
        </w:rPr>
        <w:t>QUALITY</w:t>
      </w:r>
      <w:r w:rsidRPr="00EE0D45">
        <w:rPr>
          <w:rFonts w:asciiTheme="majorHAnsi" w:hAnsiTheme="majorHAnsi" w:cstheme="majorHAnsi"/>
          <w:b/>
        </w:rPr>
        <w:t xml:space="preserve"> of the translation. Please understand that if the translation is bad, even a good plan risks to get a low evaluation</w:t>
      </w:r>
      <w:r w:rsidR="00401F84" w:rsidRPr="00EE0D45">
        <w:rPr>
          <w:rFonts w:asciiTheme="majorHAnsi" w:hAnsiTheme="majorHAnsi" w:cstheme="majorHAnsi"/>
          <w:b/>
        </w:rPr>
        <w:t>, as the evaluators will judge upon the translated version</w:t>
      </w:r>
      <w:r w:rsidRPr="00EE0D45">
        <w:rPr>
          <w:rFonts w:asciiTheme="majorHAnsi" w:hAnsiTheme="majorHAnsi" w:cstheme="majorHAnsi"/>
          <w:b/>
        </w:rPr>
        <w:t>!</w:t>
      </w:r>
    </w:p>
    <w:p w14:paraId="414F4F09" w14:textId="1A97EFA1" w:rsidR="00844E92" w:rsidRPr="00EE0D45" w:rsidRDefault="00844E92" w:rsidP="00C775B9">
      <w:pPr>
        <w:pStyle w:val="Abbreviation"/>
        <w:tabs>
          <w:tab w:val="clear" w:pos="1701"/>
        </w:tabs>
        <w:spacing w:after="0"/>
        <w:ind w:left="0" w:firstLine="0"/>
        <w:rPr>
          <w:rFonts w:asciiTheme="majorHAnsi" w:hAnsiTheme="majorHAnsi" w:cstheme="majorHAnsi"/>
          <w:b/>
        </w:rPr>
      </w:pPr>
    </w:p>
    <w:p w14:paraId="51D0A16B" w14:textId="55145745" w:rsidR="00844E92" w:rsidRPr="00EE0D45" w:rsidRDefault="00844E92" w:rsidP="00C775B9">
      <w:pPr>
        <w:pStyle w:val="Abbreviation"/>
        <w:tabs>
          <w:tab w:val="clear" w:pos="1701"/>
        </w:tabs>
        <w:spacing w:after="0"/>
        <w:ind w:left="0" w:firstLine="0"/>
        <w:rPr>
          <w:rFonts w:asciiTheme="majorHAnsi" w:hAnsiTheme="majorHAnsi" w:cstheme="majorHAnsi"/>
          <w:b/>
        </w:rPr>
      </w:pPr>
      <w:r w:rsidRPr="00EE0D45">
        <w:rPr>
          <w:rFonts w:asciiTheme="majorHAnsi" w:hAnsiTheme="majorHAnsi" w:cstheme="majorHAnsi"/>
          <w:b/>
        </w:rPr>
        <w:t xml:space="preserve">The Plan might include several annexes. As the annexes will not be translated into English, it is important that all MAIN RELEVANT information is reflected in the plan itself with </w:t>
      </w:r>
      <w:r w:rsidR="00401F84" w:rsidRPr="00EE0D45">
        <w:rPr>
          <w:rFonts w:asciiTheme="majorHAnsi" w:hAnsiTheme="majorHAnsi" w:cstheme="majorHAnsi"/>
          <w:b/>
        </w:rPr>
        <w:t xml:space="preserve">a </w:t>
      </w:r>
      <w:r w:rsidRPr="00EE0D45">
        <w:rPr>
          <w:rFonts w:asciiTheme="majorHAnsi" w:hAnsiTheme="majorHAnsi" w:cstheme="majorHAnsi"/>
          <w:b/>
        </w:rPr>
        <w:t>reference that more detailed information is to be found in this and that annex.</w:t>
      </w:r>
    </w:p>
    <w:p w14:paraId="590A0B9B" w14:textId="77777777" w:rsidR="00844E92" w:rsidRPr="00EE0D45" w:rsidRDefault="00844E92" w:rsidP="00C775B9">
      <w:pPr>
        <w:pStyle w:val="Abbreviation"/>
        <w:tabs>
          <w:tab w:val="clear" w:pos="1701"/>
        </w:tabs>
        <w:spacing w:after="0"/>
        <w:ind w:left="0" w:firstLine="0"/>
        <w:rPr>
          <w:rFonts w:asciiTheme="majorHAnsi" w:hAnsiTheme="majorHAnsi" w:cstheme="majorHAnsi"/>
          <w:b/>
        </w:rPr>
      </w:pPr>
    </w:p>
    <w:p w14:paraId="4A25246E" w14:textId="3EA25B4F" w:rsidR="00D5368C" w:rsidRPr="00EE0D45" w:rsidRDefault="00C775B9" w:rsidP="00C775B9">
      <w:pPr>
        <w:pStyle w:val="Abbreviation"/>
        <w:tabs>
          <w:tab w:val="clear" w:pos="1701"/>
        </w:tabs>
        <w:spacing w:after="0"/>
        <w:ind w:left="0" w:firstLine="0"/>
        <w:rPr>
          <w:rFonts w:asciiTheme="majorHAnsi" w:hAnsiTheme="majorHAnsi" w:cstheme="majorHAnsi"/>
        </w:rPr>
      </w:pPr>
      <w:r w:rsidRPr="00EE0D45">
        <w:rPr>
          <w:rFonts w:asciiTheme="majorHAnsi" w:hAnsiTheme="majorHAnsi" w:cstheme="majorHAnsi"/>
        </w:rPr>
        <w:t>This document is limited to proposing the main structure, indicative lengths of key sections and tables designed to help provide focused data. The</w:t>
      </w:r>
      <w:r w:rsidR="00505267" w:rsidRPr="00EE0D45">
        <w:rPr>
          <w:rFonts w:asciiTheme="majorHAnsi" w:hAnsiTheme="majorHAnsi" w:cstheme="majorHAnsi"/>
        </w:rPr>
        <w:t xml:space="preserve"> Mayors for Economic Growth Secretariat</w:t>
      </w:r>
      <w:r w:rsidRPr="00EE0D45">
        <w:rPr>
          <w:rFonts w:asciiTheme="majorHAnsi" w:hAnsiTheme="majorHAnsi" w:cstheme="majorHAnsi"/>
        </w:rPr>
        <w:t xml:space="preserve"> will provide further assistance through the elaboration and implementation of the </w:t>
      </w:r>
      <w:r w:rsidR="00733B28" w:rsidRPr="00EE0D45">
        <w:rPr>
          <w:rFonts w:asciiTheme="majorHAnsi" w:hAnsiTheme="majorHAnsi" w:cstheme="majorHAnsi"/>
        </w:rPr>
        <w:t>Local Economic Development</w:t>
      </w:r>
      <w:r w:rsidRPr="00EE0D45">
        <w:rPr>
          <w:rFonts w:asciiTheme="majorHAnsi" w:hAnsiTheme="majorHAnsi" w:cstheme="majorHAnsi"/>
        </w:rPr>
        <w:t xml:space="preserve"> Plan through various forms of capacity development and support. </w:t>
      </w:r>
    </w:p>
    <w:p w14:paraId="29938BE0" w14:textId="4D0F2A41" w:rsidR="00535938" w:rsidRPr="00EE0D45" w:rsidRDefault="00535938" w:rsidP="00C775B9">
      <w:pPr>
        <w:pStyle w:val="Abbreviation"/>
        <w:tabs>
          <w:tab w:val="clear" w:pos="1701"/>
        </w:tabs>
        <w:spacing w:after="0"/>
        <w:ind w:left="0" w:firstLine="0"/>
        <w:rPr>
          <w:rFonts w:asciiTheme="majorHAnsi" w:hAnsiTheme="majorHAnsi" w:cstheme="majorHAnsi"/>
        </w:rPr>
      </w:pPr>
    </w:p>
    <w:p w14:paraId="59D4D9FA" w14:textId="77777777" w:rsidR="00535938" w:rsidRPr="00EE0D45" w:rsidRDefault="00535938" w:rsidP="00C775B9">
      <w:pPr>
        <w:pStyle w:val="Abbreviation"/>
        <w:tabs>
          <w:tab w:val="clear" w:pos="1701"/>
        </w:tabs>
        <w:spacing w:after="0"/>
        <w:ind w:left="0" w:firstLine="0"/>
        <w:rPr>
          <w:rFonts w:asciiTheme="majorHAnsi" w:hAnsiTheme="majorHAnsi" w:cstheme="majorHAnsi"/>
        </w:rPr>
      </w:pPr>
    </w:p>
    <w:p w14:paraId="4D11FACA" w14:textId="77777777" w:rsidR="00F00FCF" w:rsidRPr="00EE0D45" w:rsidRDefault="00F00FCF" w:rsidP="00B74519">
      <w:pPr>
        <w:jc w:val="both"/>
        <w:rPr>
          <w:rFonts w:asciiTheme="majorHAnsi" w:hAnsiTheme="majorHAnsi" w:cstheme="majorHAnsi"/>
        </w:rPr>
      </w:pPr>
    </w:p>
    <w:p w14:paraId="5193E512" w14:textId="58CC0165" w:rsidR="005647ED" w:rsidRPr="00EE0D45" w:rsidRDefault="001D1BD2" w:rsidP="00F5345C">
      <w:pPr>
        <w:rPr>
          <w:rFonts w:asciiTheme="majorHAnsi" w:hAnsiTheme="majorHAnsi" w:cstheme="majorHAnsi"/>
          <w:b/>
          <w:color w:val="006DB6"/>
          <w:sz w:val="24"/>
        </w:rPr>
      </w:pPr>
      <w:r w:rsidRPr="00EE0D45">
        <w:rPr>
          <w:rFonts w:asciiTheme="majorHAnsi" w:hAnsiTheme="majorHAnsi" w:cstheme="majorHAnsi"/>
        </w:rPr>
        <w:br w:type="page"/>
      </w:r>
      <w:r w:rsidR="005647ED" w:rsidRPr="00EE0D45">
        <w:rPr>
          <w:rFonts w:asciiTheme="majorHAnsi" w:hAnsiTheme="majorHAnsi" w:cstheme="majorHAnsi"/>
          <w:b/>
          <w:color w:val="006DB6"/>
          <w:sz w:val="24"/>
        </w:rPr>
        <w:lastRenderedPageBreak/>
        <w:t>Overview of the Structure of the Local Economic Development Plan</w:t>
      </w:r>
    </w:p>
    <w:p w14:paraId="5ED347DC" w14:textId="77777777" w:rsidR="00F5345C" w:rsidRPr="00EE0D45" w:rsidRDefault="00F5345C" w:rsidP="00F5345C">
      <w:pPr>
        <w:rPr>
          <w:rFonts w:asciiTheme="majorHAnsi" w:hAnsiTheme="majorHAnsi" w:cstheme="majorHAnsi"/>
          <w:b/>
          <w:color w:val="006DB6"/>
          <w:sz w:val="24"/>
        </w:rPr>
      </w:pPr>
    </w:p>
    <w:p w14:paraId="63A57C90" w14:textId="5EDFEC61" w:rsidR="005647ED" w:rsidRPr="00EE0D45" w:rsidRDefault="005647ED" w:rsidP="005647ED">
      <w:pPr>
        <w:rPr>
          <w:rFonts w:asciiTheme="majorHAnsi" w:hAnsiTheme="majorHAnsi" w:cstheme="majorHAnsi"/>
        </w:rPr>
      </w:pPr>
      <w:r w:rsidRPr="00EE0D45">
        <w:rPr>
          <w:rFonts w:asciiTheme="majorHAnsi" w:hAnsiTheme="majorHAnsi" w:cstheme="majorHAnsi"/>
        </w:rPr>
        <w:t xml:space="preserve">The table below provides the proposed main sections of the </w:t>
      </w:r>
      <w:r w:rsidR="00733B28" w:rsidRPr="00EE0D45">
        <w:rPr>
          <w:rFonts w:asciiTheme="majorHAnsi" w:hAnsiTheme="majorHAnsi" w:cstheme="majorHAnsi"/>
        </w:rPr>
        <w:t>Local Economic Development</w:t>
      </w:r>
      <w:r w:rsidRPr="00EE0D45">
        <w:rPr>
          <w:rFonts w:asciiTheme="majorHAnsi" w:hAnsiTheme="majorHAnsi" w:cstheme="majorHAnsi"/>
        </w:rPr>
        <w:t xml:space="preserve"> Plan and indicates:</w:t>
      </w:r>
    </w:p>
    <w:p w14:paraId="02572557" w14:textId="77777777" w:rsidR="005647ED" w:rsidRPr="00EE0D45" w:rsidRDefault="005647ED" w:rsidP="005647ED">
      <w:pPr>
        <w:rPr>
          <w:rFonts w:asciiTheme="majorHAnsi" w:hAnsiTheme="majorHAnsi" w:cstheme="majorHAnsi"/>
        </w:rPr>
      </w:pPr>
    </w:p>
    <w:p w14:paraId="64403978" w14:textId="72E6C4EC" w:rsidR="005647ED" w:rsidRPr="00EE0D45" w:rsidRDefault="00661625" w:rsidP="0077034A">
      <w:pPr>
        <w:pStyle w:val="ListParagraph"/>
        <w:numPr>
          <w:ilvl w:val="0"/>
          <w:numId w:val="36"/>
        </w:numPr>
        <w:rPr>
          <w:rFonts w:asciiTheme="majorHAnsi" w:hAnsiTheme="majorHAnsi" w:cstheme="majorHAnsi"/>
        </w:rPr>
      </w:pPr>
      <w:r w:rsidRPr="00EE0D45">
        <w:rPr>
          <w:rFonts w:asciiTheme="majorHAnsi" w:hAnsiTheme="majorHAnsi" w:cstheme="majorHAnsi"/>
        </w:rPr>
        <w:t>suggested</w:t>
      </w:r>
      <w:r w:rsidR="005647ED" w:rsidRPr="00EE0D45">
        <w:rPr>
          <w:rFonts w:asciiTheme="majorHAnsi" w:hAnsiTheme="majorHAnsi" w:cstheme="majorHAnsi"/>
        </w:rPr>
        <w:t xml:space="preserve"> maximum length</w:t>
      </w:r>
      <w:r w:rsidR="003A3CF2" w:rsidRPr="00EE0D45">
        <w:rPr>
          <w:rFonts w:asciiTheme="majorHAnsi" w:hAnsiTheme="majorHAnsi" w:cstheme="majorHAnsi"/>
        </w:rPr>
        <w:t xml:space="preserve"> (no. of pages)</w:t>
      </w:r>
    </w:p>
    <w:p w14:paraId="659EBCA7" w14:textId="5E4E8D40" w:rsidR="005647ED" w:rsidRPr="00EE0D45" w:rsidRDefault="005647ED" w:rsidP="0077034A">
      <w:pPr>
        <w:pStyle w:val="ListParagraph"/>
        <w:numPr>
          <w:ilvl w:val="0"/>
          <w:numId w:val="36"/>
        </w:numPr>
        <w:rPr>
          <w:rFonts w:asciiTheme="majorHAnsi" w:hAnsiTheme="majorHAnsi" w:cstheme="majorHAnsi"/>
        </w:rPr>
      </w:pPr>
      <w:r w:rsidRPr="00EE0D45">
        <w:rPr>
          <w:rFonts w:asciiTheme="majorHAnsi" w:hAnsiTheme="majorHAnsi" w:cstheme="majorHAnsi"/>
        </w:rPr>
        <w:t>an estimate of</w:t>
      </w:r>
      <w:r w:rsidR="003A3CF2" w:rsidRPr="00EE0D45">
        <w:rPr>
          <w:rFonts w:asciiTheme="majorHAnsi" w:hAnsiTheme="majorHAnsi" w:cstheme="majorHAnsi"/>
        </w:rPr>
        <w:t xml:space="preserve"> the time it is likely to take municipalities to develop each</w:t>
      </w:r>
      <w:r w:rsidRPr="00EE0D45">
        <w:rPr>
          <w:rFonts w:asciiTheme="majorHAnsi" w:hAnsiTheme="majorHAnsi" w:cstheme="majorHAnsi"/>
        </w:rPr>
        <w:t xml:space="preserve"> part.</w:t>
      </w:r>
    </w:p>
    <w:p w14:paraId="3BC620EF" w14:textId="77777777" w:rsidR="005647ED" w:rsidRPr="00EE0D45" w:rsidRDefault="005647ED" w:rsidP="005647ED">
      <w:pPr>
        <w:rPr>
          <w:rFonts w:asciiTheme="majorHAnsi" w:hAnsiTheme="majorHAnsi" w:cstheme="majorHAnsi"/>
        </w:rPr>
      </w:pPr>
    </w:p>
    <w:p w14:paraId="7C8DBBAC" w14:textId="19FEB1EA" w:rsidR="00C775B9" w:rsidRPr="00EE0D45" w:rsidRDefault="003A3CF2" w:rsidP="00B74519">
      <w:pPr>
        <w:jc w:val="both"/>
        <w:rPr>
          <w:rFonts w:asciiTheme="majorHAnsi" w:hAnsiTheme="majorHAnsi" w:cstheme="majorHAnsi"/>
        </w:rPr>
      </w:pPr>
      <w:r w:rsidRPr="00EE0D45">
        <w:rPr>
          <w:rFonts w:asciiTheme="majorHAnsi" w:hAnsiTheme="majorHAnsi" w:cstheme="majorHAnsi"/>
        </w:rPr>
        <w:t xml:space="preserve"> Note that development of each section usually involves:</w:t>
      </w:r>
    </w:p>
    <w:p w14:paraId="15FF6F53" w14:textId="77777777" w:rsidR="003A3CF2" w:rsidRPr="00EE0D45" w:rsidRDefault="003A3CF2" w:rsidP="00B74519">
      <w:pPr>
        <w:jc w:val="both"/>
        <w:rPr>
          <w:rFonts w:asciiTheme="majorHAnsi" w:hAnsiTheme="majorHAnsi" w:cstheme="majorHAnsi"/>
        </w:rPr>
      </w:pPr>
    </w:p>
    <w:p w14:paraId="58EE7C30" w14:textId="2427E656" w:rsidR="003A3CF2" w:rsidRPr="00EE0D45" w:rsidRDefault="003A3CF2" w:rsidP="0077034A">
      <w:pPr>
        <w:pStyle w:val="ListParagraph"/>
        <w:numPr>
          <w:ilvl w:val="0"/>
          <w:numId w:val="18"/>
        </w:numPr>
        <w:jc w:val="both"/>
        <w:rPr>
          <w:rFonts w:asciiTheme="majorHAnsi" w:hAnsiTheme="majorHAnsi" w:cstheme="majorHAnsi"/>
        </w:rPr>
      </w:pPr>
      <w:r w:rsidRPr="00EE0D45">
        <w:rPr>
          <w:rFonts w:asciiTheme="majorHAnsi" w:hAnsiTheme="majorHAnsi" w:cstheme="majorHAnsi"/>
        </w:rPr>
        <w:t>Planning and discussion among key partners</w:t>
      </w:r>
      <w:r w:rsidR="00661625" w:rsidRPr="00EE0D45">
        <w:rPr>
          <w:rFonts w:asciiTheme="majorHAnsi" w:hAnsiTheme="majorHAnsi" w:cstheme="majorHAnsi"/>
        </w:rPr>
        <w:t>;</w:t>
      </w:r>
    </w:p>
    <w:p w14:paraId="27104043" w14:textId="2BEB83E5" w:rsidR="003A3CF2" w:rsidRPr="00EE0D45" w:rsidRDefault="003A3CF2" w:rsidP="0077034A">
      <w:pPr>
        <w:pStyle w:val="ListParagraph"/>
        <w:numPr>
          <w:ilvl w:val="0"/>
          <w:numId w:val="18"/>
        </w:numPr>
        <w:jc w:val="both"/>
        <w:rPr>
          <w:rFonts w:asciiTheme="majorHAnsi" w:hAnsiTheme="majorHAnsi" w:cstheme="majorHAnsi"/>
        </w:rPr>
      </w:pPr>
      <w:r w:rsidRPr="00EE0D45">
        <w:rPr>
          <w:rFonts w:asciiTheme="majorHAnsi" w:hAnsiTheme="majorHAnsi" w:cstheme="majorHAnsi"/>
        </w:rPr>
        <w:t>Research and collection of information</w:t>
      </w:r>
      <w:r w:rsidR="00661625" w:rsidRPr="00EE0D45">
        <w:rPr>
          <w:rFonts w:asciiTheme="majorHAnsi" w:hAnsiTheme="majorHAnsi" w:cstheme="majorHAnsi"/>
        </w:rPr>
        <w:t>;</w:t>
      </w:r>
    </w:p>
    <w:p w14:paraId="6994E567" w14:textId="32C04DF8" w:rsidR="003A3CF2" w:rsidRPr="00EE0D45" w:rsidRDefault="003A3CF2" w:rsidP="0077034A">
      <w:pPr>
        <w:pStyle w:val="ListParagraph"/>
        <w:numPr>
          <w:ilvl w:val="0"/>
          <w:numId w:val="18"/>
        </w:numPr>
        <w:jc w:val="both"/>
        <w:rPr>
          <w:rFonts w:asciiTheme="majorHAnsi" w:hAnsiTheme="majorHAnsi" w:cstheme="majorHAnsi"/>
        </w:rPr>
      </w:pPr>
      <w:r w:rsidRPr="00EE0D45">
        <w:rPr>
          <w:rFonts w:asciiTheme="majorHAnsi" w:hAnsiTheme="majorHAnsi" w:cstheme="majorHAnsi"/>
        </w:rPr>
        <w:t>Discussion and analysis of information among partners</w:t>
      </w:r>
      <w:r w:rsidR="00661625" w:rsidRPr="00EE0D45">
        <w:rPr>
          <w:rFonts w:asciiTheme="majorHAnsi" w:hAnsiTheme="majorHAnsi" w:cstheme="majorHAnsi"/>
        </w:rPr>
        <w:t>;</w:t>
      </w:r>
    </w:p>
    <w:p w14:paraId="57D828DE" w14:textId="196C6CF0" w:rsidR="003A3CF2" w:rsidRPr="00EE0D45" w:rsidRDefault="003A3CF2" w:rsidP="0077034A">
      <w:pPr>
        <w:pStyle w:val="ListParagraph"/>
        <w:numPr>
          <w:ilvl w:val="0"/>
          <w:numId w:val="18"/>
        </w:numPr>
        <w:jc w:val="both"/>
        <w:rPr>
          <w:rFonts w:asciiTheme="majorHAnsi" w:hAnsiTheme="majorHAnsi" w:cstheme="majorHAnsi"/>
        </w:rPr>
      </w:pPr>
      <w:r w:rsidRPr="00EE0D45">
        <w:rPr>
          <w:rFonts w:asciiTheme="majorHAnsi" w:hAnsiTheme="majorHAnsi" w:cstheme="majorHAnsi"/>
        </w:rPr>
        <w:t>Identification of findings</w:t>
      </w:r>
      <w:r w:rsidR="00661625" w:rsidRPr="00EE0D45">
        <w:rPr>
          <w:rFonts w:asciiTheme="majorHAnsi" w:hAnsiTheme="majorHAnsi" w:cstheme="majorHAnsi"/>
        </w:rPr>
        <w:t>;</w:t>
      </w:r>
      <w:r w:rsidRPr="00EE0D45">
        <w:rPr>
          <w:rFonts w:asciiTheme="majorHAnsi" w:hAnsiTheme="majorHAnsi" w:cstheme="majorHAnsi"/>
        </w:rPr>
        <w:t xml:space="preserve"> </w:t>
      </w:r>
    </w:p>
    <w:p w14:paraId="3C00BF26" w14:textId="2E52D002" w:rsidR="003A3CF2" w:rsidRPr="00EE0D45" w:rsidRDefault="003A3CF2" w:rsidP="0077034A">
      <w:pPr>
        <w:pStyle w:val="ListParagraph"/>
        <w:numPr>
          <w:ilvl w:val="0"/>
          <w:numId w:val="18"/>
        </w:numPr>
        <w:jc w:val="both"/>
        <w:rPr>
          <w:rFonts w:asciiTheme="majorHAnsi" w:hAnsiTheme="majorHAnsi" w:cstheme="majorHAnsi"/>
        </w:rPr>
      </w:pPr>
      <w:r w:rsidRPr="00EE0D45">
        <w:rPr>
          <w:rFonts w:asciiTheme="majorHAnsi" w:hAnsiTheme="majorHAnsi" w:cstheme="majorHAnsi"/>
        </w:rPr>
        <w:t>Drafting of findings in the document.</w:t>
      </w:r>
    </w:p>
    <w:p w14:paraId="40A5A90B" w14:textId="77777777" w:rsidR="003A3CF2" w:rsidRPr="00EE0D45" w:rsidRDefault="003A3CF2" w:rsidP="003A3CF2">
      <w:pPr>
        <w:jc w:val="both"/>
        <w:rPr>
          <w:rFonts w:asciiTheme="majorHAnsi" w:hAnsiTheme="majorHAnsi" w:cstheme="majorHAnsi"/>
        </w:rPr>
      </w:pPr>
    </w:p>
    <w:p w14:paraId="6465B589" w14:textId="449F12F6" w:rsidR="00C775B9" w:rsidRPr="00EE0D45" w:rsidRDefault="003A3CF2" w:rsidP="00B74519">
      <w:pPr>
        <w:jc w:val="both"/>
        <w:rPr>
          <w:rFonts w:asciiTheme="majorHAnsi" w:hAnsiTheme="majorHAnsi" w:cstheme="majorHAnsi"/>
        </w:rPr>
      </w:pPr>
      <w:r w:rsidRPr="00EE0D45">
        <w:rPr>
          <w:rFonts w:asciiTheme="majorHAnsi" w:hAnsiTheme="majorHAnsi" w:cstheme="majorHAnsi"/>
        </w:rPr>
        <w:t>Time (duration) needs to be allocated for these steps. Of course, m</w:t>
      </w:r>
      <w:r w:rsidR="005647ED" w:rsidRPr="00EE0D45">
        <w:rPr>
          <w:rFonts w:asciiTheme="majorHAnsi" w:hAnsiTheme="majorHAnsi" w:cstheme="majorHAnsi"/>
        </w:rPr>
        <w:t>any mun</w:t>
      </w:r>
      <w:r w:rsidR="005E29E3" w:rsidRPr="00EE0D45">
        <w:rPr>
          <w:rFonts w:asciiTheme="majorHAnsi" w:hAnsiTheme="majorHAnsi" w:cstheme="majorHAnsi"/>
        </w:rPr>
        <w:t xml:space="preserve">icipalities will not start this Plan from scratch. They will already have plans or strategies that include important information and directions for action they have already chosen. The table indicates estimates for how long it will take to complete each section. We provide these estimates for both these “more advanced” municipalities and for </w:t>
      </w:r>
      <w:r w:rsidR="00B861A0" w:rsidRPr="00EE0D45">
        <w:rPr>
          <w:rFonts w:asciiTheme="majorHAnsi" w:hAnsiTheme="majorHAnsi" w:cstheme="majorHAnsi"/>
        </w:rPr>
        <w:t xml:space="preserve">other </w:t>
      </w:r>
      <w:r w:rsidR="005E29E3" w:rsidRPr="00EE0D45">
        <w:rPr>
          <w:rFonts w:asciiTheme="majorHAnsi" w:hAnsiTheme="majorHAnsi" w:cstheme="majorHAnsi"/>
        </w:rPr>
        <w:t xml:space="preserve">municipalities that are new to local economic development planning. </w:t>
      </w:r>
    </w:p>
    <w:p w14:paraId="62993026" w14:textId="77777777" w:rsidR="00C775B9" w:rsidRPr="00EE0D45" w:rsidRDefault="00C775B9" w:rsidP="00B74519">
      <w:pPr>
        <w:jc w:val="both"/>
        <w:rPr>
          <w:rFonts w:asciiTheme="majorHAnsi" w:hAnsiTheme="majorHAnsi" w:cstheme="majorHAnsi"/>
        </w:rPr>
      </w:pPr>
    </w:p>
    <w:tbl>
      <w:tblPr>
        <w:tblStyle w:val="TableGrid"/>
        <w:tblW w:w="9085" w:type="dxa"/>
        <w:tblLayout w:type="fixed"/>
        <w:tblLook w:val="04A0" w:firstRow="1" w:lastRow="0" w:firstColumn="1" w:lastColumn="0" w:noHBand="0" w:noVBand="1"/>
      </w:tblPr>
      <w:tblGrid>
        <w:gridCol w:w="4315"/>
        <w:gridCol w:w="810"/>
        <w:gridCol w:w="2070"/>
        <w:gridCol w:w="1890"/>
      </w:tblGrid>
      <w:tr w:rsidR="001D1BD2" w:rsidRPr="00EE0D45" w14:paraId="08E2192D" w14:textId="3FF091B5" w:rsidTr="00EE0D45">
        <w:tc>
          <w:tcPr>
            <w:tcW w:w="4315" w:type="dxa"/>
          </w:tcPr>
          <w:p w14:paraId="5D02D219" w14:textId="7700D561" w:rsidR="001D1BD2" w:rsidRPr="00EE0D45" w:rsidRDefault="001D1BD2" w:rsidP="005E29E3">
            <w:pPr>
              <w:rPr>
                <w:rFonts w:asciiTheme="majorHAnsi" w:hAnsiTheme="majorHAnsi" w:cstheme="majorHAnsi"/>
                <w:b/>
                <w:color w:val="006DB6"/>
                <w:szCs w:val="22"/>
              </w:rPr>
            </w:pPr>
            <w:r w:rsidRPr="00EE0D45">
              <w:rPr>
                <w:rFonts w:asciiTheme="majorHAnsi" w:hAnsiTheme="majorHAnsi" w:cstheme="majorHAnsi"/>
                <w:b/>
                <w:color w:val="006DB6"/>
                <w:szCs w:val="22"/>
              </w:rPr>
              <w:t xml:space="preserve">Main Section/Sub-section </w:t>
            </w:r>
          </w:p>
        </w:tc>
        <w:tc>
          <w:tcPr>
            <w:tcW w:w="810" w:type="dxa"/>
          </w:tcPr>
          <w:p w14:paraId="5042FFEB" w14:textId="49B82281" w:rsidR="001D1BD2" w:rsidRPr="00EE0D45" w:rsidRDefault="001D1BD2" w:rsidP="005E29E3">
            <w:pPr>
              <w:rPr>
                <w:rFonts w:asciiTheme="majorHAnsi" w:hAnsiTheme="majorHAnsi" w:cstheme="majorHAnsi"/>
                <w:b/>
                <w:color w:val="006DB6"/>
                <w:sz w:val="20"/>
              </w:rPr>
            </w:pPr>
            <w:r w:rsidRPr="00EE0D45">
              <w:rPr>
                <w:rFonts w:asciiTheme="majorHAnsi" w:hAnsiTheme="majorHAnsi" w:cstheme="majorHAnsi"/>
                <w:b/>
                <w:color w:val="006DB6"/>
                <w:sz w:val="20"/>
              </w:rPr>
              <w:t>Max. Length (pages)</w:t>
            </w:r>
          </w:p>
        </w:tc>
        <w:tc>
          <w:tcPr>
            <w:tcW w:w="2070" w:type="dxa"/>
          </w:tcPr>
          <w:p w14:paraId="724024B2" w14:textId="77777777" w:rsidR="001D1BD2" w:rsidRPr="00EE0D45" w:rsidRDefault="001D1BD2" w:rsidP="005E29E3">
            <w:pPr>
              <w:rPr>
                <w:rFonts w:asciiTheme="majorHAnsi" w:hAnsiTheme="majorHAnsi" w:cstheme="majorHAnsi"/>
                <w:b/>
                <w:color w:val="006DB6"/>
                <w:sz w:val="20"/>
              </w:rPr>
            </w:pPr>
            <w:r w:rsidRPr="00EE0D45">
              <w:rPr>
                <w:rFonts w:asciiTheme="majorHAnsi" w:hAnsiTheme="majorHAnsi" w:cstheme="majorHAnsi"/>
                <w:b/>
                <w:color w:val="006DB6"/>
                <w:sz w:val="20"/>
              </w:rPr>
              <w:t>Estimated Time for Development</w:t>
            </w:r>
          </w:p>
          <w:p w14:paraId="5A6707DB" w14:textId="08AAA09C" w:rsidR="001D1BD2" w:rsidRPr="00EE0D45" w:rsidRDefault="001D1BD2" w:rsidP="005E29E3">
            <w:pPr>
              <w:rPr>
                <w:rFonts w:asciiTheme="majorHAnsi" w:hAnsiTheme="majorHAnsi" w:cstheme="majorHAnsi"/>
                <w:b/>
                <w:color w:val="006DB6"/>
                <w:sz w:val="20"/>
              </w:rPr>
            </w:pPr>
            <w:r w:rsidRPr="00EE0D45">
              <w:rPr>
                <w:rFonts w:asciiTheme="majorHAnsi" w:hAnsiTheme="majorHAnsi" w:cstheme="majorHAnsi"/>
                <w:b/>
                <w:color w:val="006DB6"/>
                <w:sz w:val="20"/>
              </w:rPr>
              <w:t>(advanced municipalities)</w:t>
            </w:r>
          </w:p>
        </w:tc>
        <w:tc>
          <w:tcPr>
            <w:tcW w:w="1890" w:type="dxa"/>
          </w:tcPr>
          <w:p w14:paraId="40F11978" w14:textId="77777777" w:rsidR="001D1BD2" w:rsidRPr="00EE0D45" w:rsidRDefault="001D1BD2" w:rsidP="005E29E3">
            <w:pPr>
              <w:rPr>
                <w:rFonts w:asciiTheme="majorHAnsi" w:hAnsiTheme="majorHAnsi" w:cstheme="majorHAnsi"/>
                <w:b/>
                <w:color w:val="006DB6"/>
                <w:sz w:val="20"/>
              </w:rPr>
            </w:pPr>
            <w:r w:rsidRPr="00EE0D45">
              <w:rPr>
                <w:rFonts w:asciiTheme="majorHAnsi" w:hAnsiTheme="majorHAnsi" w:cstheme="majorHAnsi"/>
                <w:b/>
                <w:color w:val="006DB6"/>
                <w:sz w:val="20"/>
              </w:rPr>
              <w:t>Estimated Time for Development</w:t>
            </w:r>
          </w:p>
          <w:p w14:paraId="3DA548AE" w14:textId="0841E7A1" w:rsidR="001D1BD2" w:rsidRPr="00EE0D45" w:rsidRDefault="001D1BD2" w:rsidP="005E29E3">
            <w:pPr>
              <w:rPr>
                <w:rFonts w:asciiTheme="majorHAnsi" w:hAnsiTheme="majorHAnsi" w:cstheme="majorHAnsi"/>
                <w:b/>
                <w:color w:val="006DB6"/>
                <w:sz w:val="20"/>
              </w:rPr>
            </w:pPr>
            <w:r w:rsidRPr="00EE0D45">
              <w:rPr>
                <w:rFonts w:asciiTheme="majorHAnsi" w:hAnsiTheme="majorHAnsi" w:cstheme="majorHAnsi"/>
                <w:b/>
                <w:color w:val="006DB6"/>
                <w:sz w:val="20"/>
              </w:rPr>
              <w:t>(other municipalities)</w:t>
            </w:r>
          </w:p>
        </w:tc>
      </w:tr>
      <w:tr w:rsidR="001D1BD2" w:rsidRPr="00EE0D45" w14:paraId="1ACDBB74" w14:textId="65180C31" w:rsidTr="00EE0D45">
        <w:tc>
          <w:tcPr>
            <w:tcW w:w="4315" w:type="dxa"/>
          </w:tcPr>
          <w:p w14:paraId="543E7280" w14:textId="32FBE148" w:rsidR="001D1BD2" w:rsidRPr="00EE0D45" w:rsidRDefault="001D1BD2" w:rsidP="00F00FCF">
            <w:pPr>
              <w:rPr>
                <w:rFonts w:asciiTheme="majorHAnsi" w:hAnsiTheme="majorHAnsi" w:cstheme="majorHAnsi"/>
                <w:b/>
              </w:rPr>
            </w:pPr>
            <w:r w:rsidRPr="00EE0D45">
              <w:rPr>
                <w:rFonts w:asciiTheme="majorHAnsi" w:hAnsiTheme="majorHAnsi" w:cstheme="majorHAnsi"/>
                <w:b/>
              </w:rPr>
              <w:t>Preface from Mayor</w:t>
            </w:r>
          </w:p>
        </w:tc>
        <w:tc>
          <w:tcPr>
            <w:tcW w:w="810" w:type="dxa"/>
          </w:tcPr>
          <w:p w14:paraId="7ABB7ACE" w14:textId="64479F35"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tcPr>
          <w:p w14:paraId="05632DAC" w14:textId="08152F6C"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day</w:t>
            </w:r>
          </w:p>
        </w:tc>
        <w:tc>
          <w:tcPr>
            <w:tcW w:w="1890" w:type="dxa"/>
          </w:tcPr>
          <w:p w14:paraId="48DBC446" w14:textId="016D476B"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day</w:t>
            </w:r>
          </w:p>
        </w:tc>
      </w:tr>
      <w:tr w:rsidR="001D1BD2" w:rsidRPr="00EE0D45" w14:paraId="7837EF02" w14:textId="07C06442" w:rsidTr="00EE0D45">
        <w:tc>
          <w:tcPr>
            <w:tcW w:w="4315" w:type="dxa"/>
          </w:tcPr>
          <w:p w14:paraId="64EC7E48" w14:textId="7B8778AC" w:rsidR="001D1BD2" w:rsidRPr="00EE0D45" w:rsidRDefault="001D1BD2" w:rsidP="00F00FCF">
            <w:pPr>
              <w:rPr>
                <w:rFonts w:asciiTheme="majorHAnsi" w:hAnsiTheme="majorHAnsi" w:cstheme="majorHAnsi"/>
                <w:b/>
              </w:rPr>
            </w:pPr>
            <w:r w:rsidRPr="00EE0D45">
              <w:rPr>
                <w:rFonts w:asciiTheme="majorHAnsi" w:hAnsiTheme="majorHAnsi" w:cstheme="majorHAnsi"/>
                <w:b/>
              </w:rPr>
              <w:t>1. Executive Summary</w:t>
            </w:r>
          </w:p>
        </w:tc>
        <w:tc>
          <w:tcPr>
            <w:tcW w:w="810" w:type="dxa"/>
          </w:tcPr>
          <w:p w14:paraId="5FB56D11" w14:textId="1114100B"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vMerge w:val="restart"/>
          </w:tcPr>
          <w:p w14:paraId="7892944D" w14:textId="7E64AE79"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 xml:space="preserve">3 days </w:t>
            </w:r>
          </w:p>
        </w:tc>
        <w:tc>
          <w:tcPr>
            <w:tcW w:w="1890" w:type="dxa"/>
            <w:vMerge w:val="restart"/>
          </w:tcPr>
          <w:p w14:paraId="47ED5DE5" w14:textId="78CE449B"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 xml:space="preserve">3 days </w:t>
            </w:r>
          </w:p>
        </w:tc>
      </w:tr>
      <w:tr w:rsidR="001D1BD2" w:rsidRPr="00EE0D45" w14:paraId="57EAEA0C" w14:textId="0AE71890" w:rsidTr="00EE0D45">
        <w:trPr>
          <w:trHeight w:val="334"/>
        </w:trPr>
        <w:tc>
          <w:tcPr>
            <w:tcW w:w="4315" w:type="dxa"/>
          </w:tcPr>
          <w:p w14:paraId="14D9113F" w14:textId="172D5686" w:rsidR="001D1BD2" w:rsidRPr="00EE0D45" w:rsidRDefault="001D1BD2" w:rsidP="00F00FCF">
            <w:pPr>
              <w:rPr>
                <w:rFonts w:asciiTheme="majorHAnsi" w:hAnsiTheme="majorHAnsi" w:cstheme="majorHAnsi"/>
                <w:b/>
              </w:rPr>
            </w:pPr>
            <w:r w:rsidRPr="00EE0D45">
              <w:rPr>
                <w:rFonts w:asciiTheme="majorHAnsi" w:hAnsiTheme="majorHAnsi" w:cstheme="majorHAnsi"/>
                <w:b/>
              </w:rPr>
              <w:t xml:space="preserve">2. Table of Contents </w:t>
            </w:r>
          </w:p>
        </w:tc>
        <w:tc>
          <w:tcPr>
            <w:tcW w:w="810" w:type="dxa"/>
          </w:tcPr>
          <w:p w14:paraId="6677588E" w14:textId="381084A8" w:rsidR="001D1BD2" w:rsidRPr="00EE0D45" w:rsidRDefault="001D1BD2" w:rsidP="005E29E3">
            <w:pPr>
              <w:rPr>
                <w:rFonts w:asciiTheme="majorHAnsi" w:hAnsiTheme="majorHAnsi" w:cstheme="majorHAnsi"/>
              </w:rPr>
            </w:pPr>
            <w:r w:rsidRPr="00EE0D45">
              <w:rPr>
                <w:rFonts w:asciiTheme="majorHAnsi" w:hAnsiTheme="majorHAnsi" w:cstheme="majorHAnsi"/>
              </w:rPr>
              <w:t>1</w:t>
            </w:r>
          </w:p>
        </w:tc>
        <w:tc>
          <w:tcPr>
            <w:tcW w:w="2070" w:type="dxa"/>
            <w:vMerge/>
          </w:tcPr>
          <w:p w14:paraId="6BC94A61" w14:textId="77777777" w:rsidR="001D1BD2" w:rsidRPr="00EE0D45" w:rsidRDefault="001D1BD2" w:rsidP="005E29E3">
            <w:pPr>
              <w:rPr>
                <w:rFonts w:asciiTheme="majorHAnsi" w:hAnsiTheme="majorHAnsi" w:cstheme="majorHAnsi"/>
                <w:sz w:val="20"/>
              </w:rPr>
            </w:pPr>
          </w:p>
        </w:tc>
        <w:tc>
          <w:tcPr>
            <w:tcW w:w="1890" w:type="dxa"/>
            <w:vMerge/>
          </w:tcPr>
          <w:p w14:paraId="36578DE2" w14:textId="7DD83DD7" w:rsidR="001D1BD2" w:rsidRPr="00EE0D45" w:rsidRDefault="001D1BD2" w:rsidP="005E29E3">
            <w:pPr>
              <w:rPr>
                <w:rFonts w:asciiTheme="majorHAnsi" w:hAnsiTheme="majorHAnsi" w:cstheme="majorHAnsi"/>
                <w:sz w:val="20"/>
              </w:rPr>
            </w:pPr>
          </w:p>
        </w:tc>
      </w:tr>
      <w:tr w:rsidR="001D1BD2" w:rsidRPr="00EE0D45" w14:paraId="23485193" w14:textId="2260EDE6" w:rsidTr="00EE0D45">
        <w:trPr>
          <w:trHeight w:val="266"/>
        </w:trPr>
        <w:tc>
          <w:tcPr>
            <w:tcW w:w="4315" w:type="dxa"/>
          </w:tcPr>
          <w:p w14:paraId="6A21AB1E" w14:textId="7AAC257B" w:rsidR="001D1BD2" w:rsidRPr="00EE0D45" w:rsidRDefault="001D1BD2" w:rsidP="00F00FCF">
            <w:pPr>
              <w:pStyle w:val="11"/>
              <w:spacing w:after="0"/>
              <w:jc w:val="left"/>
              <w:rPr>
                <w:rFonts w:asciiTheme="majorHAnsi" w:hAnsiTheme="majorHAnsi" w:cstheme="majorHAnsi"/>
                <w:b/>
              </w:rPr>
            </w:pPr>
            <w:r w:rsidRPr="00EE0D45">
              <w:rPr>
                <w:rFonts w:asciiTheme="majorHAnsi" w:hAnsiTheme="majorHAnsi" w:cstheme="majorHAnsi"/>
                <w:b/>
              </w:rPr>
              <w:t>3. List of Tables and Figures &amp; Abbreviations</w:t>
            </w:r>
          </w:p>
        </w:tc>
        <w:tc>
          <w:tcPr>
            <w:tcW w:w="810" w:type="dxa"/>
          </w:tcPr>
          <w:p w14:paraId="28AE9928" w14:textId="6CBDFA0B"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vMerge/>
          </w:tcPr>
          <w:p w14:paraId="4A962A0E" w14:textId="77777777" w:rsidR="001D1BD2" w:rsidRPr="00EE0D45" w:rsidRDefault="001D1BD2" w:rsidP="00B74519">
            <w:pPr>
              <w:rPr>
                <w:rFonts w:asciiTheme="majorHAnsi" w:hAnsiTheme="majorHAnsi" w:cstheme="majorHAnsi"/>
                <w:sz w:val="20"/>
              </w:rPr>
            </w:pPr>
          </w:p>
        </w:tc>
        <w:tc>
          <w:tcPr>
            <w:tcW w:w="1890" w:type="dxa"/>
            <w:vMerge/>
          </w:tcPr>
          <w:p w14:paraId="3ADBF4BA" w14:textId="2F5AD47A" w:rsidR="001D1BD2" w:rsidRPr="00EE0D45" w:rsidRDefault="001D1BD2" w:rsidP="00B74519">
            <w:pPr>
              <w:rPr>
                <w:rFonts w:asciiTheme="majorHAnsi" w:hAnsiTheme="majorHAnsi" w:cstheme="majorHAnsi"/>
                <w:sz w:val="20"/>
              </w:rPr>
            </w:pPr>
          </w:p>
        </w:tc>
      </w:tr>
      <w:tr w:rsidR="001D1BD2" w:rsidRPr="00EE0D45" w14:paraId="268ABEF8" w14:textId="60C47D9B" w:rsidTr="00EE0D45">
        <w:tc>
          <w:tcPr>
            <w:tcW w:w="4315" w:type="dxa"/>
          </w:tcPr>
          <w:p w14:paraId="286E2B40" w14:textId="2131CC64" w:rsidR="001D1BD2" w:rsidRPr="00EE0D45" w:rsidRDefault="001D1BD2" w:rsidP="00F00FCF">
            <w:pPr>
              <w:rPr>
                <w:rFonts w:asciiTheme="majorHAnsi" w:hAnsiTheme="majorHAnsi" w:cstheme="majorHAnsi"/>
                <w:b/>
              </w:rPr>
            </w:pPr>
            <w:r w:rsidRPr="00EE0D45">
              <w:rPr>
                <w:rFonts w:asciiTheme="majorHAnsi" w:hAnsiTheme="majorHAnsi" w:cstheme="majorHAnsi"/>
                <w:b/>
              </w:rPr>
              <w:t>4. Introduction to Plan</w:t>
            </w:r>
          </w:p>
        </w:tc>
        <w:tc>
          <w:tcPr>
            <w:tcW w:w="810" w:type="dxa"/>
          </w:tcPr>
          <w:p w14:paraId="257E0E98" w14:textId="4F2E701B"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vMerge/>
          </w:tcPr>
          <w:p w14:paraId="7FA31B4A" w14:textId="77777777" w:rsidR="001D1BD2" w:rsidRPr="00EE0D45" w:rsidRDefault="001D1BD2" w:rsidP="00B74519">
            <w:pPr>
              <w:rPr>
                <w:rFonts w:asciiTheme="majorHAnsi" w:hAnsiTheme="majorHAnsi" w:cstheme="majorHAnsi"/>
                <w:sz w:val="20"/>
              </w:rPr>
            </w:pPr>
          </w:p>
        </w:tc>
        <w:tc>
          <w:tcPr>
            <w:tcW w:w="1890" w:type="dxa"/>
            <w:vMerge/>
          </w:tcPr>
          <w:p w14:paraId="23344012" w14:textId="4E9D3265" w:rsidR="001D1BD2" w:rsidRPr="00EE0D45" w:rsidRDefault="001D1BD2" w:rsidP="00B74519">
            <w:pPr>
              <w:rPr>
                <w:rFonts w:asciiTheme="majorHAnsi" w:hAnsiTheme="majorHAnsi" w:cstheme="majorHAnsi"/>
                <w:sz w:val="20"/>
              </w:rPr>
            </w:pPr>
          </w:p>
        </w:tc>
      </w:tr>
      <w:tr w:rsidR="001D1BD2" w:rsidRPr="00EE0D45" w14:paraId="20527213" w14:textId="1FC06BF6" w:rsidTr="00EE0D45">
        <w:tc>
          <w:tcPr>
            <w:tcW w:w="4315" w:type="dxa"/>
          </w:tcPr>
          <w:p w14:paraId="33CCEE0F" w14:textId="3EF4E5CA" w:rsidR="001D1BD2" w:rsidRPr="00EE0D45" w:rsidRDefault="001D1BD2" w:rsidP="00F00FCF">
            <w:pPr>
              <w:rPr>
                <w:rFonts w:asciiTheme="majorHAnsi" w:hAnsiTheme="majorHAnsi" w:cstheme="majorHAnsi"/>
                <w:b/>
              </w:rPr>
            </w:pPr>
            <w:r w:rsidRPr="00EE0D45">
              <w:rPr>
                <w:rFonts w:asciiTheme="majorHAnsi" w:hAnsiTheme="majorHAnsi" w:cstheme="majorHAnsi"/>
                <w:b/>
              </w:rPr>
              <w:t>5. Process of Local Economic Development Plan Development</w:t>
            </w:r>
          </w:p>
        </w:tc>
        <w:tc>
          <w:tcPr>
            <w:tcW w:w="810" w:type="dxa"/>
          </w:tcPr>
          <w:p w14:paraId="57D5979B" w14:textId="438F9C3E"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vMerge/>
          </w:tcPr>
          <w:p w14:paraId="32ADBFA0" w14:textId="77777777" w:rsidR="001D1BD2" w:rsidRPr="00EE0D45" w:rsidRDefault="001D1BD2" w:rsidP="00B74519">
            <w:pPr>
              <w:rPr>
                <w:rFonts w:asciiTheme="majorHAnsi" w:hAnsiTheme="majorHAnsi" w:cstheme="majorHAnsi"/>
                <w:sz w:val="20"/>
              </w:rPr>
            </w:pPr>
          </w:p>
        </w:tc>
        <w:tc>
          <w:tcPr>
            <w:tcW w:w="1890" w:type="dxa"/>
            <w:vMerge/>
          </w:tcPr>
          <w:p w14:paraId="655F9E8D" w14:textId="3BE09B2C" w:rsidR="001D1BD2" w:rsidRPr="00EE0D45" w:rsidRDefault="001D1BD2" w:rsidP="00B74519">
            <w:pPr>
              <w:rPr>
                <w:rFonts w:asciiTheme="majorHAnsi" w:hAnsiTheme="majorHAnsi" w:cstheme="majorHAnsi"/>
                <w:sz w:val="20"/>
              </w:rPr>
            </w:pPr>
          </w:p>
        </w:tc>
      </w:tr>
      <w:tr w:rsidR="001D1BD2" w:rsidRPr="00EE0D45" w14:paraId="1371F160" w14:textId="2CDD5DE5" w:rsidTr="00EE0D45">
        <w:tc>
          <w:tcPr>
            <w:tcW w:w="4315" w:type="dxa"/>
          </w:tcPr>
          <w:p w14:paraId="15EEF721" w14:textId="1B956539" w:rsidR="001D1BD2" w:rsidRPr="00EE0D45" w:rsidRDefault="001D1BD2" w:rsidP="00747643">
            <w:pPr>
              <w:rPr>
                <w:rFonts w:asciiTheme="majorHAnsi" w:hAnsiTheme="majorHAnsi" w:cstheme="majorHAnsi"/>
                <w:b/>
              </w:rPr>
            </w:pPr>
            <w:r w:rsidRPr="00EE0D45">
              <w:rPr>
                <w:rFonts w:asciiTheme="majorHAnsi" w:hAnsiTheme="majorHAnsi" w:cstheme="majorHAnsi"/>
                <w:b/>
              </w:rPr>
              <w:t>6. Local Economic Analysis</w:t>
            </w:r>
          </w:p>
        </w:tc>
        <w:tc>
          <w:tcPr>
            <w:tcW w:w="810" w:type="dxa"/>
          </w:tcPr>
          <w:p w14:paraId="0B8B779F" w14:textId="77777777" w:rsidR="001D1BD2" w:rsidRPr="00EE0D45" w:rsidRDefault="001D1BD2" w:rsidP="00B74519">
            <w:pPr>
              <w:rPr>
                <w:rFonts w:asciiTheme="majorHAnsi" w:hAnsiTheme="majorHAnsi" w:cstheme="majorHAnsi"/>
              </w:rPr>
            </w:pPr>
          </w:p>
        </w:tc>
        <w:tc>
          <w:tcPr>
            <w:tcW w:w="2070" w:type="dxa"/>
          </w:tcPr>
          <w:p w14:paraId="3341F586" w14:textId="77777777" w:rsidR="001D1BD2" w:rsidRPr="00EE0D45" w:rsidRDefault="001D1BD2" w:rsidP="00B74519">
            <w:pPr>
              <w:rPr>
                <w:rFonts w:asciiTheme="majorHAnsi" w:hAnsiTheme="majorHAnsi" w:cstheme="majorHAnsi"/>
                <w:sz w:val="20"/>
              </w:rPr>
            </w:pPr>
          </w:p>
        </w:tc>
        <w:tc>
          <w:tcPr>
            <w:tcW w:w="1890" w:type="dxa"/>
          </w:tcPr>
          <w:p w14:paraId="0474E496" w14:textId="77777777" w:rsidR="001D1BD2" w:rsidRPr="00EE0D45" w:rsidRDefault="001D1BD2" w:rsidP="00B74519">
            <w:pPr>
              <w:rPr>
                <w:rFonts w:asciiTheme="majorHAnsi" w:hAnsiTheme="majorHAnsi" w:cstheme="majorHAnsi"/>
                <w:sz w:val="20"/>
              </w:rPr>
            </w:pPr>
          </w:p>
        </w:tc>
      </w:tr>
      <w:tr w:rsidR="001D1BD2" w:rsidRPr="00EE0D45" w14:paraId="5AF3E730" w14:textId="06546538" w:rsidTr="00EE0D45">
        <w:tc>
          <w:tcPr>
            <w:tcW w:w="4315" w:type="dxa"/>
          </w:tcPr>
          <w:p w14:paraId="1545A56A" w14:textId="31D09BFA" w:rsidR="001D1BD2" w:rsidRPr="00EE0D45" w:rsidRDefault="00BD41ED" w:rsidP="00EE0D45">
            <w:pPr>
              <w:rPr>
                <w:rFonts w:asciiTheme="majorHAnsi" w:hAnsiTheme="majorHAnsi" w:cstheme="majorHAnsi"/>
                <w:sz w:val="20"/>
              </w:rPr>
            </w:pPr>
            <w:r w:rsidRPr="00EE0D45">
              <w:rPr>
                <w:rFonts w:asciiTheme="majorHAnsi" w:hAnsiTheme="majorHAnsi" w:cstheme="majorHAnsi"/>
                <w:sz w:val="20"/>
              </w:rPr>
              <w:t xml:space="preserve">      6.1 </w:t>
            </w:r>
            <w:r w:rsidR="001D1BD2" w:rsidRPr="00EE0D45">
              <w:rPr>
                <w:rFonts w:asciiTheme="majorHAnsi" w:hAnsiTheme="majorHAnsi" w:cstheme="majorHAnsi"/>
                <w:sz w:val="20"/>
              </w:rPr>
              <w:t>Analysis of Local Economic Structure</w:t>
            </w:r>
          </w:p>
        </w:tc>
        <w:tc>
          <w:tcPr>
            <w:tcW w:w="810" w:type="dxa"/>
          </w:tcPr>
          <w:p w14:paraId="2BE791D0" w14:textId="7769C798" w:rsidR="001D1BD2" w:rsidRPr="00EE0D45" w:rsidRDefault="001D1BD2" w:rsidP="00B74519">
            <w:pPr>
              <w:rPr>
                <w:rFonts w:asciiTheme="majorHAnsi" w:hAnsiTheme="majorHAnsi" w:cstheme="majorHAnsi"/>
              </w:rPr>
            </w:pPr>
            <w:r w:rsidRPr="00EE0D45">
              <w:rPr>
                <w:rFonts w:asciiTheme="majorHAnsi" w:hAnsiTheme="majorHAnsi" w:cstheme="majorHAnsi"/>
              </w:rPr>
              <w:t>2</w:t>
            </w:r>
          </w:p>
        </w:tc>
        <w:tc>
          <w:tcPr>
            <w:tcW w:w="2070" w:type="dxa"/>
          </w:tcPr>
          <w:p w14:paraId="1E0859F0" w14:textId="7C208FE0"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416F03DC" w14:textId="083C7A9E"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2 months</w:t>
            </w:r>
          </w:p>
        </w:tc>
      </w:tr>
      <w:tr w:rsidR="001D1BD2" w:rsidRPr="00EE0D45" w14:paraId="735E700B" w14:textId="36336507" w:rsidTr="00EE0D45">
        <w:tc>
          <w:tcPr>
            <w:tcW w:w="4315" w:type="dxa"/>
          </w:tcPr>
          <w:p w14:paraId="59F8F53A" w14:textId="76C1B45C" w:rsidR="001D1BD2" w:rsidRPr="00EE0D45" w:rsidRDefault="00BD41ED" w:rsidP="00EE0D45">
            <w:pPr>
              <w:rPr>
                <w:rFonts w:asciiTheme="majorHAnsi" w:hAnsiTheme="majorHAnsi" w:cstheme="majorHAnsi"/>
                <w:sz w:val="20"/>
              </w:rPr>
            </w:pPr>
            <w:r w:rsidRPr="00EE0D45">
              <w:rPr>
                <w:rFonts w:asciiTheme="majorHAnsi" w:hAnsiTheme="majorHAnsi" w:cstheme="majorHAnsi"/>
                <w:sz w:val="20"/>
              </w:rPr>
              <w:t xml:space="preserve">      6.2 </w:t>
            </w:r>
            <w:r w:rsidR="001D1BD2" w:rsidRPr="00EE0D45">
              <w:rPr>
                <w:rFonts w:asciiTheme="majorHAnsi" w:hAnsiTheme="majorHAnsi" w:cstheme="majorHAnsi"/>
                <w:sz w:val="20"/>
              </w:rPr>
              <w:t>Local Cooperation and Networking</w:t>
            </w:r>
          </w:p>
        </w:tc>
        <w:tc>
          <w:tcPr>
            <w:tcW w:w="810" w:type="dxa"/>
          </w:tcPr>
          <w:p w14:paraId="3EE49547" w14:textId="301B0097"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tcPr>
          <w:p w14:paraId="3ACA2026" w14:textId="1338A4CA"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7740287E" w14:textId="03FE57DC" w:rsidR="001D1BD2" w:rsidRPr="00EE0D45" w:rsidRDefault="00373DD3" w:rsidP="00EE0D45">
            <w:pPr>
              <w:rPr>
                <w:rFonts w:asciiTheme="majorHAnsi" w:hAnsiTheme="majorHAnsi" w:cstheme="majorHAnsi"/>
                <w:sz w:val="20"/>
              </w:rPr>
            </w:pPr>
            <w:r>
              <w:rPr>
                <w:rFonts w:asciiTheme="majorHAnsi" w:hAnsiTheme="majorHAnsi" w:cstheme="majorHAnsi"/>
                <w:sz w:val="20"/>
              </w:rPr>
              <w:t xml:space="preserve">1 </w:t>
            </w:r>
            <w:r w:rsidR="001D1BD2" w:rsidRPr="00EE0D45">
              <w:rPr>
                <w:rFonts w:asciiTheme="majorHAnsi" w:hAnsiTheme="majorHAnsi" w:cstheme="majorHAnsi"/>
                <w:sz w:val="20"/>
              </w:rPr>
              <w:t>month</w:t>
            </w:r>
          </w:p>
        </w:tc>
      </w:tr>
      <w:tr w:rsidR="001D1BD2" w:rsidRPr="00EE0D45" w14:paraId="668A5CDC" w14:textId="5BA74BB8" w:rsidTr="00EE0D45">
        <w:tc>
          <w:tcPr>
            <w:tcW w:w="4315" w:type="dxa"/>
          </w:tcPr>
          <w:p w14:paraId="112D6D56" w14:textId="231F95D3" w:rsidR="001D1BD2" w:rsidRPr="00EE0D45" w:rsidRDefault="00BD41ED" w:rsidP="00EE0D45">
            <w:pPr>
              <w:rPr>
                <w:rFonts w:asciiTheme="majorHAnsi" w:hAnsiTheme="majorHAnsi" w:cstheme="majorHAnsi"/>
                <w:sz w:val="20"/>
              </w:rPr>
            </w:pPr>
            <w:r w:rsidRPr="00EE0D45">
              <w:rPr>
                <w:rFonts w:asciiTheme="majorHAnsi" w:hAnsiTheme="majorHAnsi" w:cstheme="majorHAnsi"/>
                <w:sz w:val="20"/>
              </w:rPr>
              <w:t xml:space="preserve">      6.3 </w:t>
            </w:r>
            <w:r w:rsidR="001D1BD2" w:rsidRPr="00EE0D45">
              <w:rPr>
                <w:rFonts w:asciiTheme="majorHAnsi" w:hAnsiTheme="majorHAnsi" w:cstheme="majorHAnsi"/>
                <w:sz w:val="20"/>
              </w:rPr>
              <w:t>Business-friendly, Transparent and Corruption Free Administration</w:t>
            </w:r>
          </w:p>
        </w:tc>
        <w:tc>
          <w:tcPr>
            <w:tcW w:w="810" w:type="dxa"/>
          </w:tcPr>
          <w:p w14:paraId="16C83CE8" w14:textId="16F269C3"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tcPr>
          <w:p w14:paraId="06EDA91A" w14:textId="049CD3EF"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667D0DE1" w14:textId="4F7D3816" w:rsidR="001D1BD2" w:rsidRPr="00EE0D45" w:rsidRDefault="00373DD3" w:rsidP="00EE0D45">
            <w:pPr>
              <w:rPr>
                <w:rFonts w:asciiTheme="majorHAnsi" w:hAnsiTheme="majorHAnsi" w:cstheme="majorHAnsi"/>
                <w:sz w:val="20"/>
              </w:rPr>
            </w:pPr>
            <w:r>
              <w:rPr>
                <w:rFonts w:asciiTheme="majorHAnsi" w:hAnsiTheme="majorHAnsi" w:cstheme="majorHAnsi"/>
                <w:sz w:val="20"/>
              </w:rPr>
              <w:t xml:space="preserve">1 </w:t>
            </w:r>
            <w:r w:rsidR="001D1BD2" w:rsidRPr="00EE0D45">
              <w:rPr>
                <w:rFonts w:asciiTheme="majorHAnsi" w:hAnsiTheme="majorHAnsi" w:cstheme="majorHAnsi"/>
                <w:sz w:val="20"/>
              </w:rPr>
              <w:t>month</w:t>
            </w:r>
          </w:p>
        </w:tc>
      </w:tr>
      <w:tr w:rsidR="001D1BD2" w:rsidRPr="00EE0D45" w14:paraId="0A9A9643" w14:textId="67FB9A35" w:rsidTr="00EE0D45">
        <w:tc>
          <w:tcPr>
            <w:tcW w:w="4315" w:type="dxa"/>
          </w:tcPr>
          <w:p w14:paraId="651941E1" w14:textId="129C215F" w:rsidR="001D1BD2" w:rsidRPr="00EE0D45" w:rsidRDefault="00BD41ED" w:rsidP="00EE0D45">
            <w:pPr>
              <w:rPr>
                <w:rFonts w:asciiTheme="majorHAnsi" w:hAnsiTheme="majorHAnsi" w:cstheme="majorHAnsi"/>
                <w:sz w:val="20"/>
              </w:rPr>
            </w:pPr>
            <w:r w:rsidRPr="00EE0D45">
              <w:rPr>
                <w:rFonts w:asciiTheme="majorHAnsi" w:hAnsiTheme="majorHAnsi" w:cstheme="majorHAnsi"/>
                <w:sz w:val="20"/>
              </w:rPr>
              <w:t xml:space="preserve">      6.4 </w:t>
            </w:r>
            <w:r w:rsidR="001D1BD2" w:rsidRPr="00EE0D45">
              <w:rPr>
                <w:rFonts w:asciiTheme="majorHAnsi" w:hAnsiTheme="majorHAnsi" w:cstheme="majorHAnsi"/>
                <w:sz w:val="20"/>
              </w:rPr>
              <w:t xml:space="preserve">Access to Finance </w:t>
            </w:r>
          </w:p>
        </w:tc>
        <w:tc>
          <w:tcPr>
            <w:tcW w:w="810" w:type="dxa"/>
          </w:tcPr>
          <w:p w14:paraId="15014C67" w14:textId="6CD02D90"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tcPr>
          <w:p w14:paraId="490A0390" w14:textId="762B7BE0"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20377545" w14:textId="11DD816E" w:rsidR="001D1BD2" w:rsidRPr="00EE0D45" w:rsidRDefault="00373DD3" w:rsidP="00EE0D45">
            <w:pPr>
              <w:rPr>
                <w:rFonts w:asciiTheme="majorHAnsi" w:hAnsiTheme="majorHAnsi" w:cstheme="majorHAnsi"/>
                <w:sz w:val="20"/>
              </w:rPr>
            </w:pPr>
            <w:r>
              <w:rPr>
                <w:rFonts w:asciiTheme="majorHAnsi" w:hAnsiTheme="majorHAnsi" w:cstheme="majorHAnsi"/>
                <w:sz w:val="20"/>
              </w:rPr>
              <w:t xml:space="preserve">1 </w:t>
            </w:r>
            <w:r w:rsidR="001D1BD2" w:rsidRPr="00EE0D45">
              <w:rPr>
                <w:rFonts w:asciiTheme="majorHAnsi" w:hAnsiTheme="majorHAnsi" w:cstheme="majorHAnsi"/>
                <w:sz w:val="20"/>
              </w:rPr>
              <w:t>month</w:t>
            </w:r>
          </w:p>
        </w:tc>
      </w:tr>
      <w:tr w:rsidR="001D1BD2" w:rsidRPr="00EE0D45" w14:paraId="092714BF" w14:textId="56D52729" w:rsidTr="00EE0D45">
        <w:tc>
          <w:tcPr>
            <w:tcW w:w="4315" w:type="dxa"/>
          </w:tcPr>
          <w:p w14:paraId="5FEF1CCF" w14:textId="461BAA19" w:rsidR="001D1BD2" w:rsidRPr="00EE0D45" w:rsidRDefault="00BD41ED" w:rsidP="00EE0D45">
            <w:pPr>
              <w:rPr>
                <w:rFonts w:asciiTheme="majorHAnsi" w:hAnsiTheme="majorHAnsi" w:cstheme="majorHAnsi"/>
                <w:sz w:val="20"/>
              </w:rPr>
            </w:pPr>
            <w:r w:rsidRPr="00EE0D45">
              <w:rPr>
                <w:rFonts w:asciiTheme="majorHAnsi" w:hAnsiTheme="majorHAnsi" w:cstheme="majorHAnsi"/>
                <w:sz w:val="20"/>
              </w:rPr>
              <w:t xml:space="preserve">      6.5 </w:t>
            </w:r>
            <w:r w:rsidR="001D1BD2" w:rsidRPr="00EE0D45">
              <w:rPr>
                <w:rFonts w:asciiTheme="majorHAnsi" w:hAnsiTheme="majorHAnsi" w:cstheme="majorHAnsi"/>
                <w:sz w:val="20"/>
              </w:rPr>
              <w:t xml:space="preserve">Land and Infrastructure </w:t>
            </w:r>
          </w:p>
        </w:tc>
        <w:tc>
          <w:tcPr>
            <w:tcW w:w="810" w:type="dxa"/>
          </w:tcPr>
          <w:p w14:paraId="73312BEE" w14:textId="79BB1FD7" w:rsidR="001D1BD2" w:rsidRPr="00EE0D45" w:rsidRDefault="00E35406" w:rsidP="00B74519">
            <w:pPr>
              <w:rPr>
                <w:rFonts w:asciiTheme="majorHAnsi" w:hAnsiTheme="majorHAnsi" w:cstheme="majorHAnsi"/>
              </w:rPr>
            </w:pPr>
            <w:r w:rsidRPr="00EE0D45">
              <w:rPr>
                <w:rFonts w:asciiTheme="majorHAnsi" w:hAnsiTheme="majorHAnsi" w:cstheme="majorHAnsi"/>
              </w:rPr>
              <w:t>1</w:t>
            </w:r>
          </w:p>
        </w:tc>
        <w:tc>
          <w:tcPr>
            <w:tcW w:w="2070" w:type="dxa"/>
          </w:tcPr>
          <w:p w14:paraId="05B22FCE" w14:textId="05AA5258"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months</w:t>
            </w:r>
          </w:p>
        </w:tc>
        <w:tc>
          <w:tcPr>
            <w:tcW w:w="1890" w:type="dxa"/>
          </w:tcPr>
          <w:p w14:paraId="1FE0ABAF" w14:textId="1AC174DE" w:rsidR="001D1BD2" w:rsidRPr="00EE0D45" w:rsidRDefault="00373DD3" w:rsidP="00EE0D45">
            <w:pPr>
              <w:rPr>
                <w:rFonts w:asciiTheme="majorHAnsi" w:hAnsiTheme="majorHAnsi" w:cstheme="majorHAnsi"/>
                <w:sz w:val="20"/>
              </w:rPr>
            </w:pPr>
            <w:r>
              <w:rPr>
                <w:rFonts w:asciiTheme="majorHAnsi" w:hAnsiTheme="majorHAnsi" w:cstheme="majorHAnsi"/>
                <w:sz w:val="20"/>
              </w:rPr>
              <w:t xml:space="preserve">1 </w:t>
            </w:r>
            <w:r w:rsidR="001D1BD2" w:rsidRPr="00EE0D45">
              <w:rPr>
                <w:rFonts w:asciiTheme="majorHAnsi" w:hAnsiTheme="majorHAnsi" w:cstheme="majorHAnsi"/>
                <w:sz w:val="20"/>
              </w:rPr>
              <w:t>months</w:t>
            </w:r>
          </w:p>
        </w:tc>
      </w:tr>
      <w:tr w:rsidR="001D1BD2" w:rsidRPr="00EE0D45" w14:paraId="73673863" w14:textId="6859D26A" w:rsidTr="00EE0D45">
        <w:tc>
          <w:tcPr>
            <w:tcW w:w="4315" w:type="dxa"/>
          </w:tcPr>
          <w:p w14:paraId="453E87D4" w14:textId="41C20671" w:rsidR="001D1BD2" w:rsidRPr="00EE0D45" w:rsidRDefault="00CE67D7" w:rsidP="00EE0D45">
            <w:pPr>
              <w:rPr>
                <w:rFonts w:asciiTheme="majorHAnsi" w:hAnsiTheme="majorHAnsi" w:cstheme="majorHAnsi"/>
                <w:sz w:val="20"/>
              </w:rPr>
            </w:pPr>
            <w:r w:rsidRPr="00EE0D45">
              <w:rPr>
                <w:rFonts w:asciiTheme="majorHAnsi" w:hAnsiTheme="majorHAnsi" w:cstheme="majorHAnsi"/>
                <w:sz w:val="20"/>
                <w:lang w:val="en-US"/>
              </w:rPr>
              <w:t xml:space="preserve">      </w:t>
            </w:r>
            <w:r w:rsidR="003542F6" w:rsidRPr="00EE0D45">
              <w:rPr>
                <w:rFonts w:asciiTheme="majorHAnsi" w:hAnsiTheme="majorHAnsi" w:cstheme="majorHAnsi"/>
                <w:sz w:val="20"/>
                <w:lang w:val="ru-RU"/>
              </w:rPr>
              <w:t>6</w:t>
            </w:r>
            <w:r w:rsidR="003542F6" w:rsidRPr="00EE0D45">
              <w:rPr>
                <w:rFonts w:asciiTheme="majorHAnsi" w:hAnsiTheme="majorHAnsi" w:cstheme="majorHAnsi"/>
                <w:sz w:val="20"/>
                <w:lang w:val="en-US"/>
              </w:rPr>
              <w:t xml:space="preserve">.6 </w:t>
            </w:r>
            <w:r w:rsidR="001D1BD2" w:rsidRPr="00EE0D45">
              <w:rPr>
                <w:rFonts w:asciiTheme="majorHAnsi" w:hAnsiTheme="majorHAnsi" w:cstheme="majorHAnsi"/>
                <w:sz w:val="20"/>
              </w:rPr>
              <w:t>Regulatory and Institutional Framework</w:t>
            </w:r>
          </w:p>
        </w:tc>
        <w:tc>
          <w:tcPr>
            <w:tcW w:w="810" w:type="dxa"/>
          </w:tcPr>
          <w:p w14:paraId="0AEDB15A" w14:textId="481BE354"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tcPr>
          <w:p w14:paraId="75BBF5E3" w14:textId="7225ACD8"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46D4F927" w14:textId="0AAD2292" w:rsidR="001D1BD2" w:rsidRPr="00EE0D45" w:rsidRDefault="00373DD3" w:rsidP="00EE0D45">
            <w:pPr>
              <w:rPr>
                <w:rFonts w:asciiTheme="majorHAnsi" w:hAnsiTheme="majorHAnsi" w:cstheme="majorHAnsi"/>
                <w:sz w:val="20"/>
              </w:rPr>
            </w:pPr>
            <w:r>
              <w:rPr>
                <w:rFonts w:asciiTheme="majorHAnsi" w:hAnsiTheme="majorHAnsi" w:cstheme="majorHAnsi"/>
                <w:sz w:val="20"/>
              </w:rPr>
              <w:t xml:space="preserve">1 </w:t>
            </w:r>
            <w:r w:rsidR="001D1BD2" w:rsidRPr="00EE0D45">
              <w:rPr>
                <w:rFonts w:asciiTheme="majorHAnsi" w:hAnsiTheme="majorHAnsi" w:cstheme="majorHAnsi"/>
                <w:sz w:val="20"/>
              </w:rPr>
              <w:t>month</w:t>
            </w:r>
          </w:p>
        </w:tc>
      </w:tr>
      <w:tr w:rsidR="001D1BD2" w:rsidRPr="00EE0D45" w14:paraId="34B14A04" w14:textId="2661063A" w:rsidTr="00EE0D45">
        <w:tc>
          <w:tcPr>
            <w:tcW w:w="4315" w:type="dxa"/>
          </w:tcPr>
          <w:p w14:paraId="59EB2B65" w14:textId="723FB31E" w:rsidR="001D1BD2" w:rsidRPr="00EE0D45" w:rsidRDefault="00CE67D7" w:rsidP="00EE0D45">
            <w:pPr>
              <w:rPr>
                <w:rFonts w:asciiTheme="majorHAnsi" w:hAnsiTheme="majorHAnsi" w:cstheme="majorHAnsi"/>
                <w:sz w:val="20"/>
              </w:rPr>
            </w:pPr>
            <w:r w:rsidRPr="00EE0D45">
              <w:rPr>
                <w:rFonts w:asciiTheme="majorHAnsi" w:hAnsiTheme="majorHAnsi" w:cstheme="majorHAnsi"/>
                <w:sz w:val="20"/>
              </w:rPr>
              <w:t xml:space="preserve">      6.7 </w:t>
            </w:r>
            <w:r w:rsidR="001D1BD2" w:rsidRPr="00EE0D45">
              <w:rPr>
                <w:rFonts w:asciiTheme="majorHAnsi" w:hAnsiTheme="majorHAnsi" w:cstheme="majorHAnsi"/>
                <w:sz w:val="20"/>
              </w:rPr>
              <w:t xml:space="preserve">Skills and Human Capital, Inclusiveness </w:t>
            </w:r>
          </w:p>
        </w:tc>
        <w:tc>
          <w:tcPr>
            <w:tcW w:w="810" w:type="dxa"/>
          </w:tcPr>
          <w:p w14:paraId="2DEC9E3B" w14:textId="70ECD67E"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tcPr>
          <w:p w14:paraId="47CCF6B8" w14:textId="05EC4272"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1D21CC8F" w14:textId="2F13FE2D" w:rsidR="001D1BD2" w:rsidRPr="00EE0D45" w:rsidRDefault="00373DD3" w:rsidP="00EE0D45">
            <w:pPr>
              <w:rPr>
                <w:rFonts w:asciiTheme="majorHAnsi" w:hAnsiTheme="majorHAnsi" w:cstheme="majorHAnsi"/>
                <w:sz w:val="20"/>
              </w:rPr>
            </w:pPr>
            <w:r>
              <w:rPr>
                <w:rFonts w:asciiTheme="majorHAnsi" w:hAnsiTheme="majorHAnsi" w:cstheme="majorHAnsi"/>
                <w:sz w:val="20"/>
              </w:rPr>
              <w:t xml:space="preserve">2 </w:t>
            </w:r>
            <w:r w:rsidR="001D1BD2" w:rsidRPr="00EE0D45">
              <w:rPr>
                <w:rFonts w:asciiTheme="majorHAnsi" w:hAnsiTheme="majorHAnsi" w:cstheme="majorHAnsi"/>
                <w:sz w:val="20"/>
              </w:rPr>
              <w:t>months</w:t>
            </w:r>
          </w:p>
        </w:tc>
      </w:tr>
      <w:tr w:rsidR="001D1BD2" w:rsidRPr="00EE0D45" w14:paraId="5E49B1D6" w14:textId="616E1C13" w:rsidTr="00EE0D45">
        <w:tc>
          <w:tcPr>
            <w:tcW w:w="4315" w:type="dxa"/>
          </w:tcPr>
          <w:p w14:paraId="10713A8C" w14:textId="2F07A4A7" w:rsidR="001D1BD2" w:rsidRPr="00EE0D45" w:rsidRDefault="00CE67D7" w:rsidP="00EE0D45">
            <w:pPr>
              <w:rPr>
                <w:rFonts w:asciiTheme="majorHAnsi" w:hAnsiTheme="majorHAnsi" w:cstheme="majorHAnsi"/>
                <w:sz w:val="20"/>
              </w:rPr>
            </w:pPr>
            <w:r w:rsidRPr="00EE0D45">
              <w:rPr>
                <w:rFonts w:asciiTheme="majorHAnsi" w:hAnsiTheme="majorHAnsi" w:cstheme="majorHAnsi"/>
                <w:sz w:val="20"/>
              </w:rPr>
              <w:t xml:space="preserve">      6.8 </w:t>
            </w:r>
            <w:r w:rsidR="001D1BD2" w:rsidRPr="00EE0D45">
              <w:rPr>
                <w:rFonts w:asciiTheme="majorHAnsi" w:hAnsiTheme="majorHAnsi" w:cstheme="majorHAnsi"/>
                <w:sz w:val="20"/>
              </w:rPr>
              <w:t xml:space="preserve">External Positioning and Marketing </w:t>
            </w:r>
          </w:p>
        </w:tc>
        <w:tc>
          <w:tcPr>
            <w:tcW w:w="810" w:type="dxa"/>
          </w:tcPr>
          <w:p w14:paraId="62DFBE16" w14:textId="48ED9CD4"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tcPr>
          <w:p w14:paraId="6A6BA5AD" w14:textId="73D019A9"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3EBFC732" w14:textId="11755498"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r>
      <w:tr w:rsidR="001D1BD2" w:rsidRPr="00EE0D45" w14:paraId="0D18CA51" w14:textId="74ECD3B9" w:rsidTr="00EE0D45">
        <w:tc>
          <w:tcPr>
            <w:tcW w:w="4315" w:type="dxa"/>
          </w:tcPr>
          <w:p w14:paraId="630661ED" w14:textId="4D58E9DD" w:rsidR="001D1BD2" w:rsidRPr="00EE0D45" w:rsidRDefault="001D1BD2" w:rsidP="00C1551B">
            <w:pPr>
              <w:rPr>
                <w:rFonts w:asciiTheme="majorHAnsi" w:hAnsiTheme="majorHAnsi" w:cstheme="majorHAnsi"/>
                <w:b/>
              </w:rPr>
            </w:pPr>
            <w:r w:rsidRPr="00EE0D45">
              <w:rPr>
                <w:rFonts w:asciiTheme="majorHAnsi" w:hAnsiTheme="majorHAnsi" w:cstheme="majorHAnsi"/>
                <w:b/>
              </w:rPr>
              <w:t>7. Strengths, Weaknesses, Opportunities, Threats (SWOT) Analysis</w:t>
            </w:r>
          </w:p>
        </w:tc>
        <w:tc>
          <w:tcPr>
            <w:tcW w:w="810" w:type="dxa"/>
          </w:tcPr>
          <w:p w14:paraId="06E79A44" w14:textId="1563420A" w:rsidR="001D1BD2" w:rsidRPr="00EE0D45" w:rsidRDefault="001D1BD2" w:rsidP="00B74519">
            <w:pPr>
              <w:rPr>
                <w:rFonts w:asciiTheme="majorHAnsi" w:hAnsiTheme="majorHAnsi" w:cstheme="majorHAnsi"/>
              </w:rPr>
            </w:pPr>
            <w:r w:rsidRPr="00EE0D45">
              <w:rPr>
                <w:rFonts w:asciiTheme="majorHAnsi" w:hAnsiTheme="majorHAnsi" w:cstheme="majorHAnsi"/>
              </w:rPr>
              <w:t>2</w:t>
            </w:r>
          </w:p>
        </w:tc>
        <w:tc>
          <w:tcPr>
            <w:tcW w:w="2070" w:type="dxa"/>
          </w:tcPr>
          <w:p w14:paraId="27A6AA4C" w14:textId="2D0AD499"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3FDFF077" w14:textId="4567E841"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2 months</w:t>
            </w:r>
          </w:p>
        </w:tc>
      </w:tr>
      <w:tr w:rsidR="001D1BD2" w:rsidRPr="00EE0D45" w14:paraId="25ABF01D" w14:textId="16A932CF" w:rsidTr="00EE0D45">
        <w:tc>
          <w:tcPr>
            <w:tcW w:w="4315" w:type="dxa"/>
          </w:tcPr>
          <w:p w14:paraId="0B164B0A" w14:textId="19ED01CA" w:rsidR="001D1BD2" w:rsidRPr="00EE0D45" w:rsidRDefault="001D1BD2" w:rsidP="00C1551B">
            <w:pPr>
              <w:rPr>
                <w:rFonts w:asciiTheme="majorHAnsi" w:hAnsiTheme="majorHAnsi" w:cstheme="majorHAnsi"/>
                <w:b/>
              </w:rPr>
            </w:pPr>
            <w:r w:rsidRPr="00EE0D45">
              <w:rPr>
                <w:rFonts w:asciiTheme="majorHAnsi" w:hAnsiTheme="majorHAnsi" w:cstheme="majorHAnsi"/>
                <w:b/>
              </w:rPr>
              <w:t>8. Vision and Objectives (including expected results)</w:t>
            </w:r>
          </w:p>
        </w:tc>
        <w:tc>
          <w:tcPr>
            <w:tcW w:w="810" w:type="dxa"/>
          </w:tcPr>
          <w:p w14:paraId="7149684A" w14:textId="2D7E3AA1"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tcPr>
          <w:p w14:paraId="4299A142" w14:textId="3E45E0E0"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1ACC2B75" w14:textId="19D0D45C"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r>
      <w:tr w:rsidR="001D1BD2" w:rsidRPr="00EE0D45" w14:paraId="58CA0650" w14:textId="7B8DA7D5" w:rsidTr="00EE0D45">
        <w:tc>
          <w:tcPr>
            <w:tcW w:w="4315" w:type="dxa"/>
          </w:tcPr>
          <w:p w14:paraId="50273C63" w14:textId="02C7AD8B" w:rsidR="001D1BD2" w:rsidRPr="00EE0D45" w:rsidRDefault="001D1BD2" w:rsidP="00C1551B">
            <w:pPr>
              <w:rPr>
                <w:rFonts w:asciiTheme="majorHAnsi" w:hAnsiTheme="majorHAnsi" w:cstheme="majorHAnsi"/>
                <w:b/>
              </w:rPr>
            </w:pPr>
            <w:r w:rsidRPr="00EE0D45">
              <w:rPr>
                <w:rFonts w:asciiTheme="majorHAnsi" w:hAnsiTheme="majorHAnsi" w:cstheme="majorHAnsi"/>
                <w:b/>
              </w:rPr>
              <w:t>9. Action Plan</w:t>
            </w:r>
          </w:p>
        </w:tc>
        <w:tc>
          <w:tcPr>
            <w:tcW w:w="810" w:type="dxa"/>
          </w:tcPr>
          <w:p w14:paraId="0C44701E" w14:textId="5E9BECDB" w:rsidR="001D1BD2" w:rsidRPr="00EE0D45" w:rsidRDefault="001D1BD2" w:rsidP="00B74519">
            <w:pPr>
              <w:rPr>
                <w:rFonts w:asciiTheme="majorHAnsi" w:hAnsiTheme="majorHAnsi" w:cstheme="majorHAnsi"/>
              </w:rPr>
            </w:pPr>
            <w:r w:rsidRPr="00EE0D45">
              <w:rPr>
                <w:rFonts w:asciiTheme="majorHAnsi" w:hAnsiTheme="majorHAnsi" w:cstheme="majorHAnsi"/>
              </w:rPr>
              <w:t>2</w:t>
            </w:r>
          </w:p>
        </w:tc>
        <w:tc>
          <w:tcPr>
            <w:tcW w:w="2070" w:type="dxa"/>
          </w:tcPr>
          <w:p w14:paraId="38CA50AC" w14:textId="2076C3AB"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2 months</w:t>
            </w:r>
          </w:p>
        </w:tc>
        <w:tc>
          <w:tcPr>
            <w:tcW w:w="1890" w:type="dxa"/>
          </w:tcPr>
          <w:p w14:paraId="4485B6FE" w14:textId="7F632CB7"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3 months</w:t>
            </w:r>
          </w:p>
        </w:tc>
      </w:tr>
      <w:tr w:rsidR="001D1BD2" w:rsidRPr="00EE0D45" w14:paraId="47445F5F" w14:textId="559D1B15" w:rsidTr="00EE0D45">
        <w:tc>
          <w:tcPr>
            <w:tcW w:w="4315" w:type="dxa"/>
          </w:tcPr>
          <w:p w14:paraId="5961154F" w14:textId="4159611F" w:rsidR="001D1BD2" w:rsidRPr="00EE0D45" w:rsidRDefault="001D1BD2" w:rsidP="00C1551B">
            <w:pPr>
              <w:rPr>
                <w:rFonts w:asciiTheme="majorHAnsi" w:hAnsiTheme="majorHAnsi" w:cstheme="majorHAnsi"/>
                <w:b/>
              </w:rPr>
            </w:pPr>
            <w:r w:rsidRPr="00EE0D45">
              <w:rPr>
                <w:rFonts w:asciiTheme="majorHAnsi" w:hAnsiTheme="majorHAnsi" w:cstheme="majorHAnsi"/>
                <w:b/>
              </w:rPr>
              <w:t>10. Financing Scheme</w:t>
            </w:r>
          </w:p>
        </w:tc>
        <w:tc>
          <w:tcPr>
            <w:tcW w:w="810" w:type="dxa"/>
          </w:tcPr>
          <w:p w14:paraId="7C7B6744" w14:textId="1EDA7A82" w:rsidR="001D1BD2" w:rsidRPr="00EE0D45" w:rsidRDefault="001D1BD2" w:rsidP="00B74519">
            <w:pPr>
              <w:rPr>
                <w:rFonts w:asciiTheme="majorHAnsi" w:hAnsiTheme="majorHAnsi" w:cstheme="majorHAnsi"/>
              </w:rPr>
            </w:pPr>
            <w:r w:rsidRPr="00EE0D45">
              <w:rPr>
                <w:rFonts w:asciiTheme="majorHAnsi" w:hAnsiTheme="majorHAnsi" w:cstheme="majorHAnsi"/>
              </w:rPr>
              <w:t>1</w:t>
            </w:r>
          </w:p>
        </w:tc>
        <w:tc>
          <w:tcPr>
            <w:tcW w:w="2070" w:type="dxa"/>
          </w:tcPr>
          <w:p w14:paraId="11946885" w14:textId="1E4BA746"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057A7E1A" w14:textId="575CDD8E"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r>
      <w:tr w:rsidR="001D1BD2" w:rsidRPr="00EE0D45" w14:paraId="71B88E37" w14:textId="294B4C31" w:rsidTr="00EE0D45">
        <w:tc>
          <w:tcPr>
            <w:tcW w:w="4315" w:type="dxa"/>
          </w:tcPr>
          <w:p w14:paraId="250B94A2" w14:textId="2C5A638E" w:rsidR="001D1BD2" w:rsidRPr="00EE0D45" w:rsidRDefault="001D1BD2" w:rsidP="00B74519">
            <w:pPr>
              <w:rPr>
                <w:rFonts w:asciiTheme="majorHAnsi" w:hAnsiTheme="majorHAnsi" w:cstheme="majorHAnsi"/>
                <w:b/>
              </w:rPr>
            </w:pPr>
            <w:r w:rsidRPr="00EE0D45">
              <w:rPr>
                <w:rFonts w:asciiTheme="majorHAnsi" w:hAnsiTheme="majorHAnsi" w:cstheme="majorHAnsi"/>
                <w:b/>
              </w:rPr>
              <w:t xml:space="preserve">11. Monitoring Indicators and Mechanisms </w:t>
            </w:r>
          </w:p>
        </w:tc>
        <w:tc>
          <w:tcPr>
            <w:tcW w:w="810" w:type="dxa"/>
          </w:tcPr>
          <w:p w14:paraId="4851CB84" w14:textId="138AB9AB" w:rsidR="001D1BD2" w:rsidRPr="00EE0D45" w:rsidRDefault="00E35406" w:rsidP="00B74519">
            <w:pPr>
              <w:rPr>
                <w:rFonts w:asciiTheme="majorHAnsi" w:hAnsiTheme="majorHAnsi" w:cstheme="majorHAnsi"/>
              </w:rPr>
            </w:pPr>
            <w:r w:rsidRPr="00EE0D45">
              <w:rPr>
                <w:rFonts w:asciiTheme="majorHAnsi" w:hAnsiTheme="majorHAnsi" w:cstheme="majorHAnsi"/>
              </w:rPr>
              <w:t>2</w:t>
            </w:r>
          </w:p>
        </w:tc>
        <w:tc>
          <w:tcPr>
            <w:tcW w:w="2070" w:type="dxa"/>
          </w:tcPr>
          <w:p w14:paraId="6C9BCD95" w14:textId="20AC621C"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c>
          <w:tcPr>
            <w:tcW w:w="1890" w:type="dxa"/>
          </w:tcPr>
          <w:p w14:paraId="302AB6EE" w14:textId="103C97A1" w:rsidR="001D1BD2" w:rsidRPr="00EE0D45" w:rsidRDefault="001D1BD2" w:rsidP="00B74519">
            <w:pPr>
              <w:rPr>
                <w:rFonts w:asciiTheme="majorHAnsi" w:hAnsiTheme="majorHAnsi" w:cstheme="majorHAnsi"/>
                <w:sz w:val="20"/>
              </w:rPr>
            </w:pPr>
            <w:r w:rsidRPr="00EE0D45">
              <w:rPr>
                <w:rFonts w:asciiTheme="majorHAnsi" w:hAnsiTheme="majorHAnsi" w:cstheme="majorHAnsi"/>
                <w:sz w:val="20"/>
              </w:rPr>
              <w:t>1 month</w:t>
            </w:r>
          </w:p>
        </w:tc>
      </w:tr>
    </w:tbl>
    <w:p w14:paraId="3770CE1A" w14:textId="6AF8C82D" w:rsidR="005F18EB" w:rsidRPr="00EE0D45" w:rsidRDefault="005F18EB" w:rsidP="00F5345C">
      <w:pPr>
        <w:rPr>
          <w:rFonts w:asciiTheme="majorHAnsi" w:hAnsiTheme="majorHAnsi" w:cstheme="majorHAnsi"/>
          <w:b/>
        </w:rPr>
      </w:pPr>
      <w:r w:rsidRPr="00EE0D45">
        <w:rPr>
          <w:rFonts w:asciiTheme="majorHAnsi" w:hAnsiTheme="majorHAnsi" w:cstheme="majorHAnsi"/>
          <w:b/>
          <w:color w:val="006DB6"/>
          <w:sz w:val="24"/>
        </w:rPr>
        <w:lastRenderedPageBreak/>
        <w:t>Advice on Plan Development and Drafting</w:t>
      </w:r>
    </w:p>
    <w:p w14:paraId="63816680" w14:textId="77777777" w:rsidR="003A3CF2" w:rsidRPr="00EE0D45" w:rsidRDefault="003A3CF2" w:rsidP="005F18EB">
      <w:pPr>
        <w:pStyle w:val="Abbreviation"/>
        <w:spacing w:after="0"/>
        <w:ind w:left="0" w:firstLine="0"/>
        <w:rPr>
          <w:rFonts w:asciiTheme="majorHAnsi" w:hAnsiTheme="majorHAnsi" w:cstheme="majorHAnsi"/>
        </w:rPr>
      </w:pPr>
    </w:p>
    <w:p w14:paraId="67B69AC1" w14:textId="0D408B31" w:rsidR="005F18EB" w:rsidRPr="00EE0D45" w:rsidRDefault="005F18EB" w:rsidP="005F18EB">
      <w:pPr>
        <w:pStyle w:val="Abbreviation"/>
        <w:spacing w:after="0"/>
        <w:rPr>
          <w:rFonts w:asciiTheme="majorHAnsi" w:hAnsiTheme="majorHAnsi" w:cstheme="majorHAnsi"/>
        </w:rPr>
      </w:pPr>
      <w:r w:rsidRPr="00EE0D45">
        <w:rPr>
          <w:rFonts w:asciiTheme="majorHAnsi" w:hAnsiTheme="majorHAnsi" w:cstheme="majorHAnsi"/>
        </w:rPr>
        <w:t xml:space="preserve">We </w:t>
      </w:r>
      <w:r w:rsidR="00F5345C" w:rsidRPr="00EE0D45">
        <w:rPr>
          <w:rFonts w:asciiTheme="majorHAnsi" w:hAnsiTheme="majorHAnsi" w:cstheme="majorHAnsi"/>
        </w:rPr>
        <w:t>advise that</w:t>
      </w:r>
      <w:r w:rsidRPr="00EE0D45">
        <w:rPr>
          <w:rFonts w:asciiTheme="majorHAnsi" w:hAnsiTheme="majorHAnsi" w:cstheme="majorHAnsi"/>
        </w:rPr>
        <w:t xml:space="preserve"> the order of development be as follows:</w:t>
      </w:r>
    </w:p>
    <w:p w14:paraId="6664CAE3" w14:textId="77777777" w:rsidR="005F18EB" w:rsidRPr="00EE0D45" w:rsidRDefault="005F18EB" w:rsidP="005F18EB">
      <w:pPr>
        <w:pStyle w:val="Abbreviation"/>
        <w:spacing w:after="0"/>
        <w:rPr>
          <w:rFonts w:asciiTheme="majorHAnsi" w:hAnsiTheme="majorHAnsi" w:cstheme="majorHAnsi"/>
        </w:rPr>
      </w:pPr>
    </w:p>
    <w:p w14:paraId="43C85369" w14:textId="0D15ED46" w:rsidR="005F18EB" w:rsidRPr="00EE0D45" w:rsidRDefault="005F18EB" w:rsidP="0077034A">
      <w:pPr>
        <w:pStyle w:val="Abbreviation"/>
        <w:numPr>
          <w:ilvl w:val="0"/>
          <w:numId w:val="19"/>
        </w:numPr>
        <w:tabs>
          <w:tab w:val="clear" w:pos="1701"/>
        </w:tabs>
        <w:spacing w:after="0"/>
        <w:rPr>
          <w:rFonts w:asciiTheme="majorHAnsi" w:hAnsiTheme="majorHAnsi" w:cstheme="majorHAnsi"/>
        </w:rPr>
      </w:pPr>
      <w:r w:rsidRPr="00EE0D45">
        <w:rPr>
          <w:rFonts w:asciiTheme="majorHAnsi" w:hAnsiTheme="majorHAnsi" w:cstheme="majorHAnsi"/>
        </w:rPr>
        <w:t>Section</w:t>
      </w:r>
      <w:r w:rsidR="00535938" w:rsidRPr="00EE0D45">
        <w:rPr>
          <w:rFonts w:asciiTheme="majorHAnsi" w:hAnsiTheme="majorHAnsi" w:cstheme="majorHAnsi"/>
        </w:rPr>
        <w:t>s</w:t>
      </w:r>
      <w:r w:rsidRPr="00EE0D45">
        <w:rPr>
          <w:rFonts w:asciiTheme="majorHAnsi" w:hAnsiTheme="majorHAnsi" w:cstheme="majorHAnsi"/>
        </w:rPr>
        <w:t xml:space="preserve"> 6, then section 7, then section 8, then 9, then 10 and 11 (</w:t>
      </w:r>
      <w:r w:rsidR="00B70896" w:rsidRPr="00EE0D45">
        <w:rPr>
          <w:rFonts w:asciiTheme="majorHAnsi" w:hAnsiTheme="majorHAnsi" w:cstheme="majorHAnsi"/>
        </w:rPr>
        <w:t xml:space="preserve">10 and 11 </w:t>
      </w:r>
      <w:r w:rsidRPr="00EE0D45">
        <w:rPr>
          <w:rFonts w:asciiTheme="majorHAnsi" w:hAnsiTheme="majorHAnsi" w:cstheme="majorHAnsi"/>
        </w:rPr>
        <w:t>can be developed simultaneously)</w:t>
      </w:r>
    </w:p>
    <w:p w14:paraId="21BC6D02" w14:textId="77777777" w:rsidR="00B70896" w:rsidRPr="00EE0D45" w:rsidRDefault="00B70896" w:rsidP="00B70896">
      <w:pPr>
        <w:pStyle w:val="Abbreviation"/>
        <w:tabs>
          <w:tab w:val="clear" w:pos="1701"/>
        </w:tabs>
        <w:spacing w:after="0"/>
        <w:ind w:left="720" w:firstLine="0"/>
        <w:rPr>
          <w:rFonts w:asciiTheme="majorHAnsi" w:hAnsiTheme="majorHAnsi" w:cstheme="majorHAnsi"/>
        </w:rPr>
      </w:pPr>
    </w:p>
    <w:p w14:paraId="2AF30A08" w14:textId="50E26AB1" w:rsidR="00B70896" w:rsidRPr="00EE0D45" w:rsidRDefault="00B70896" w:rsidP="0077034A">
      <w:pPr>
        <w:pStyle w:val="Abbreviation"/>
        <w:numPr>
          <w:ilvl w:val="0"/>
          <w:numId w:val="19"/>
        </w:numPr>
        <w:tabs>
          <w:tab w:val="clear" w:pos="1701"/>
        </w:tabs>
        <w:spacing w:after="0"/>
        <w:rPr>
          <w:rFonts w:asciiTheme="majorHAnsi" w:hAnsiTheme="majorHAnsi" w:cstheme="majorHAnsi"/>
        </w:rPr>
      </w:pPr>
      <w:r w:rsidRPr="00EE0D45">
        <w:rPr>
          <w:rFonts w:asciiTheme="majorHAnsi" w:hAnsiTheme="majorHAnsi" w:cstheme="majorHAnsi"/>
        </w:rPr>
        <w:t>Within section 6, it will b</w:t>
      </w:r>
      <w:r w:rsidR="00C1551B" w:rsidRPr="00EE0D45">
        <w:rPr>
          <w:rFonts w:asciiTheme="majorHAnsi" w:hAnsiTheme="majorHAnsi" w:cstheme="majorHAnsi"/>
        </w:rPr>
        <w:t xml:space="preserve">e best to progress sub-section </w:t>
      </w:r>
      <w:r w:rsidR="00E35406" w:rsidRPr="00EE0D45">
        <w:rPr>
          <w:rFonts w:asciiTheme="majorHAnsi" w:hAnsiTheme="majorHAnsi" w:cstheme="majorHAnsi"/>
        </w:rPr>
        <w:t>6.1</w:t>
      </w:r>
      <w:r w:rsidRPr="00EE0D45">
        <w:rPr>
          <w:rFonts w:asciiTheme="majorHAnsi" w:hAnsiTheme="majorHAnsi" w:cstheme="majorHAnsi"/>
          <w:b/>
        </w:rPr>
        <w:t xml:space="preserve"> </w:t>
      </w:r>
      <w:r w:rsidRPr="00EE0D45">
        <w:rPr>
          <w:rFonts w:asciiTheme="majorHAnsi" w:hAnsiTheme="majorHAnsi" w:cstheme="majorHAnsi"/>
        </w:rPr>
        <w:t xml:space="preserve">significantly </w:t>
      </w:r>
      <w:r w:rsidR="00C1551B" w:rsidRPr="00EE0D45">
        <w:rPr>
          <w:rFonts w:asciiTheme="majorHAnsi" w:hAnsiTheme="majorHAnsi" w:cstheme="majorHAnsi"/>
        </w:rPr>
        <w:t xml:space="preserve">before working on </w:t>
      </w:r>
      <w:r w:rsidRPr="00EE0D45">
        <w:rPr>
          <w:rFonts w:asciiTheme="majorHAnsi" w:hAnsiTheme="majorHAnsi" w:cstheme="majorHAnsi"/>
        </w:rPr>
        <w:t xml:space="preserve">sub-sections </w:t>
      </w:r>
      <w:r w:rsidR="00E35406" w:rsidRPr="00EE0D45">
        <w:rPr>
          <w:rFonts w:asciiTheme="majorHAnsi" w:hAnsiTheme="majorHAnsi" w:cstheme="majorHAnsi"/>
        </w:rPr>
        <w:t>6.2 – 6.8</w:t>
      </w:r>
      <w:r w:rsidRPr="00EE0D45">
        <w:rPr>
          <w:rFonts w:asciiTheme="majorHAnsi" w:hAnsiTheme="majorHAnsi" w:cstheme="majorHAnsi"/>
        </w:rPr>
        <w:t xml:space="preserve">. </w:t>
      </w:r>
    </w:p>
    <w:p w14:paraId="5316E182" w14:textId="77777777" w:rsidR="005F18EB" w:rsidRPr="00EE0D45" w:rsidRDefault="005F18EB" w:rsidP="005F18EB">
      <w:pPr>
        <w:pStyle w:val="Abbreviation"/>
        <w:spacing w:after="0"/>
        <w:rPr>
          <w:rFonts w:asciiTheme="majorHAnsi" w:hAnsiTheme="majorHAnsi" w:cstheme="majorHAnsi"/>
        </w:rPr>
      </w:pPr>
    </w:p>
    <w:p w14:paraId="764625EC" w14:textId="1923ECA2" w:rsidR="003A3CF2" w:rsidRPr="00EE0D45" w:rsidRDefault="003A3CF2" w:rsidP="0077034A">
      <w:pPr>
        <w:pStyle w:val="Abbreviation"/>
        <w:numPr>
          <w:ilvl w:val="0"/>
          <w:numId w:val="19"/>
        </w:numPr>
        <w:spacing w:after="0"/>
        <w:rPr>
          <w:rFonts w:asciiTheme="majorHAnsi" w:hAnsiTheme="majorHAnsi" w:cstheme="majorHAnsi"/>
        </w:rPr>
      </w:pPr>
      <w:r w:rsidRPr="00EE0D45">
        <w:rPr>
          <w:rFonts w:asciiTheme="majorHAnsi" w:hAnsiTheme="majorHAnsi" w:cstheme="majorHAnsi"/>
        </w:rPr>
        <w:t>Sections 1-5 – draft after all other sections are already developed and drafted</w:t>
      </w:r>
      <w:r w:rsidR="005F18EB" w:rsidRPr="00EE0D45">
        <w:rPr>
          <w:rFonts w:asciiTheme="majorHAnsi" w:hAnsiTheme="majorHAnsi" w:cstheme="majorHAnsi"/>
        </w:rPr>
        <w:t>.</w:t>
      </w:r>
    </w:p>
    <w:p w14:paraId="784D36C3" w14:textId="77777777" w:rsidR="002A753D" w:rsidRPr="00EE0D45" w:rsidRDefault="002A753D" w:rsidP="002A753D">
      <w:pPr>
        <w:pStyle w:val="Abbreviation"/>
        <w:spacing w:after="0"/>
        <w:ind w:left="0" w:firstLine="0"/>
        <w:rPr>
          <w:rFonts w:asciiTheme="majorHAnsi" w:hAnsiTheme="majorHAnsi" w:cstheme="majorHAnsi"/>
        </w:rPr>
      </w:pPr>
    </w:p>
    <w:p w14:paraId="14E03490" w14:textId="6A7F93A9" w:rsidR="002A753D" w:rsidRPr="00EE0D45" w:rsidRDefault="002A753D" w:rsidP="0077034A">
      <w:pPr>
        <w:pStyle w:val="Abbreviation"/>
        <w:numPr>
          <w:ilvl w:val="0"/>
          <w:numId w:val="19"/>
        </w:numPr>
        <w:spacing w:after="0"/>
        <w:rPr>
          <w:rFonts w:asciiTheme="majorHAnsi" w:hAnsiTheme="majorHAnsi" w:cstheme="majorHAnsi"/>
        </w:rPr>
      </w:pPr>
      <w:r w:rsidRPr="00EE0D45">
        <w:rPr>
          <w:rFonts w:asciiTheme="majorHAnsi" w:hAnsiTheme="majorHAnsi" w:cstheme="majorHAnsi"/>
        </w:rPr>
        <w:t>Section 0 – the Mayor’s Preface should be written by the Mayor to the final version of the document, after agreement from the partners.</w:t>
      </w:r>
    </w:p>
    <w:p w14:paraId="4A8F0B3A" w14:textId="77777777" w:rsidR="00B70896" w:rsidRPr="00EE0D45" w:rsidRDefault="00B70896" w:rsidP="00B70896">
      <w:pPr>
        <w:pStyle w:val="Abbreviation"/>
        <w:spacing w:after="0"/>
        <w:ind w:left="0" w:firstLine="0"/>
        <w:rPr>
          <w:rFonts w:asciiTheme="majorHAnsi" w:hAnsiTheme="majorHAnsi" w:cstheme="majorHAnsi"/>
        </w:rPr>
      </w:pPr>
    </w:p>
    <w:p w14:paraId="6F9CC1B1" w14:textId="3308E581" w:rsidR="00DB4EFC" w:rsidRPr="00EE0D45" w:rsidRDefault="00DB4EFC" w:rsidP="001C6CBF">
      <w:pPr>
        <w:pStyle w:val="Abbreviation"/>
        <w:spacing w:after="0"/>
        <w:ind w:left="0" w:firstLine="0"/>
        <w:rPr>
          <w:rFonts w:asciiTheme="majorHAnsi" w:hAnsiTheme="majorHAnsi" w:cstheme="majorHAnsi"/>
        </w:rPr>
      </w:pPr>
      <w:r w:rsidRPr="00EE0D45">
        <w:rPr>
          <w:rFonts w:asciiTheme="majorHAnsi" w:hAnsiTheme="majorHAnsi" w:cstheme="majorHAnsi"/>
        </w:rPr>
        <w:t>The Plan will be developed by the Local Economic Development Partnership, which should be established in each municipality participating in the Mayors for Economic Growth Initiative. The partnership, on an equal footing, should include representatives of local authorities, business community, NGOs, educational and research organizations. Also, in each municipality an Economic Development Officer should be appointed who will be the main coordinator of all work on the development of the Plan, and then on its implementation.</w:t>
      </w:r>
    </w:p>
    <w:p w14:paraId="77594FE4" w14:textId="77777777" w:rsidR="00DB4EFC" w:rsidRPr="00EE0D45" w:rsidRDefault="00DB4EFC" w:rsidP="001C6CBF">
      <w:pPr>
        <w:pStyle w:val="Abbreviation"/>
        <w:spacing w:after="0"/>
        <w:ind w:left="0" w:firstLine="0"/>
        <w:rPr>
          <w:rFonts w:asciiTheme="majorHAnsi" w:hAnsiTheme="majorHAnsi" w:cstheme="majorHAnsi"/>
        </w:rPr>
      </w:pPr>
    </w:p>
    <w:p w14:paraId="2EB3071D" w14:textId="648579C1" w:rsidR="00D5368C" w:rsidRPr="00EE0D45" w:rsidRDefault="005F18EB" w:rsidP="001C6CBF">
      <w:pPr>
        <w:pStyle w:val="Abbreviation"/>
        <w:spacing w:after="0"/>
        <w:ind w:left="0" w:firstLine="0"/>
        <w:rPr>
          <w:rFonts w:asciiTheme="majorHAnsi" w:hAnsiTheme="majorHAnsi" w:cstheme="majorHAnsi"/>
        </w:rPr>
      </w:pPr>
      <w:r w:rsidRPr="00EE0D45">
        <w:rPr>
          <w:rFonts w:asciiTheme="majorHAnsi" w:hAnsiTheme="majorHAnsi" w:cstheme="majorHAnsi"/>
        </w:rPr>
        <w:t xml:space="preserve">An overall drafting team should be put in place soon after the </w:t>
      </w:r>
      <w:r w:rsidR="00E7270B" w:rsidRPr="00EE0D45">
        <w:rPr>
          <w:rFonts w:asciiTheme="majorHAnsi" w:hAnsiTheme="majorHAnsi" w:cstheme="majorHAnsi"/>
        </w:rPr>
        <w:t xml:space="preserve">Local Economic Development </w:t>
      </w:r>
      <w:r w:rsidRPr="00EE0D45">
        <w:rPr>
          <w:rFonts w:asciiTheme="majorHAnsi" w:hAnsiTheme="majorHAnsi" w:cstheme="majorHAnsi"/>
        </w:rPr>
        <w:t>partners start their planning. While there may be many “planning partners” the number of persons working on drafting inputs should be no more than around four. The partners will need to agree who these are and how they will work</w:t>
      </w:r>
      <w:r w:rsidR="00F5345C" w:rsidRPr="00EE0D45">
        <w:rPr>
          <w:rFonts w:asciiTheme="majorHAnsi" w:hAnsiTheme="majorHAnsi" w:cstheme="majorHAnsi"/>
        </w:rPr>
        <w:t xml:space="preserve">. </w:t>
      </w:r>
      <w:r w:rsidR="00ED647D" w:rsidRPr="00EE0D45">
        <w:rPr>
          <w:rFonts w:asciiTheme="majorHAnsi" w:hAnsiTheme="majorHAnsi" w:cstheme="majorHAnsi"/>
        </w:rPr>
        <w:t>It should be compulsory to have at least one member from the municipal administration, one from the business community and one from the civil society.</w:t>
      </w:r>
    </w:p>
    <w:p w14:paraId="2254E6BB" w14:textId="77777777" w:rsidR="00B861A0" w:rsidRPr="00EE0D45" w:rsidRDefault="00B861A0" w:rsidP="001C6CBF">
      <w:pPr>
        <w:pStyle w:val="Abbreviation"/>
        <w:spacing w:after="0"/>
        <w:ind w:left="0" w:firstLine="0"/>
        <w:rPr>
          <w:rFonts w:asciiTheme="majorHAnsi" w:hAnsiTheme="majorHAnsi" w:cstheme="majorHAnsi"/>
        </w:rPr>
      </w:pPr>
    </w:p>
    <w:p w14:paraId="34EFF33A" w14:textId="041EBDFD" w:rsidR="00ED647D" w:rsidRPr="00EE0D45" w:rsidRDefault="001C6CBF" w:rsidP="001C6CBF">
      <w:pPr>
        <w:jc w:val="both"/>
        <w:rPr>
          <w:rFonts w:asciiTheme="majorHAnsi" w:hAnsiTheme="majorHAnsi" w:cstheme="majorHAnsi"/>
        </w:rPr>
      </w:pPr>
      <w:r w:rsidRPr="00EE0D45">
        <w:rPr>
          <w:rFonts w:asciiTheme="majorHAnsi" w:hAnsiTheme="majorHAnsi" w:cstheme="majorHAnsi"/>
        </w:rPr>
        <w:t>The consultation process among the representatives of local government, business community and civil society is very important. It should be ruled according to the specific</w:t>
      </w:r>
      <w:r w:rsidR="00661625" w:rsidRPr="00EE0D45">
        <w:rPr>
          <w:rFonts w:asciiTheme="majorHAnsi" w:hAnsiTheme="majorHAnsi" w:cstheme="majorHAnsi"/>
        </w:rPr>
        <w:t xml:space="preserve"> procedures established by the partners</w:t>
      </w:r>
      <w:r w:rsidRPr="00EE0D45">
        <w:rPr>
          <w:rFonts w:asciiTheme="majorHAnsi" w:hAnsiTheme="majorHAnsi" w:cstheme="majorHAnsi"/>
        </w:rPr>
        <w:t xml:space="preserve"> before starti</w:t>
      </w:r>
      <w:r w:rsidR="008E1EB5" w:rsidRPr="00EE0D45">
        <w:rPr>
          <w:rFonts w:asciiTheme="majorHAnsi" w:hAnsiTheme="majorHAnsi" w:cstheme="majorHAnsi"/>
        </w:rPr>
        <w:t xml:space="preserve">ng the overall planning process, and it should include regular consultation meetings with representatives of local government, business community and civil society </w:t>
      </w:r>
      <w:r w:rsidR="0085258F" w:rsidRPr="00EE0D45">
        <w:rPr>
          <w:rFonts w:asciiTheme="majorHAnsi" w:hAnsiTheme="majorHAnsi" w:cstheme="majorHAnsi"/>
        </w:rPr>
        <w:t>-</w:t>
      </w:r>
      <w:r w:rsidR="008E1EB5" w:rsidRPr="00EE0D45">
        <w:rPr>
          <w:rFonts w:asciiTheme="majorHAnsi" w:hAnsiTheme="majorHAnsi" w:cstheme="majorHAnsi"/>
        </w:rPr>
        <w:t xml:space="preserve"> in general at least 1 such meeting every month.</w:t>
      </w:r>
      <w:r w:rsidR="001A5681" w:rsidRPr="00EE0D45">
        <w:rPr>
          <w:rFonts w:asciiTheme="majorHAnsi" w:hAnsiTheme="majorHAnsi" w:cstheme="majorHAnsi"/>
        </w:rPr>
        <w:t xml:space="preserve"> The decision-making processes will need to be specified in advance too (consensus-based, through majority voting, or other arrangement) to be subsequently documented.</w:t>
      </w:r>
    </w:p>
    <w:p w14:paraId="4B757BDF" w14:textId="423F8917" w:rsidR="00ED647D" w:rsidRPr="00EE0D45" w:rsidRDefault="00ED647D" w:rsidP="00F5345C">
      <w:pPr>
        <w:rPr>
          <w:rFonts w:asciiTheme="majorHAnsi" w:hAnsiTheme="majorHAnsi" w:cstheme="majorHAnsi"/>
        </w:rPr>
      </w:pPr>
    </w:p>
    <w:p w14:paraId="2F16CE6A" w14:textId="27CFBB35" w:rsidR="00F5345C" w:rsidRPr="00EE0D45" w:rsidRDefault="00F5345C" w:rsidP="00F5345C">
      <w:pPr>
        <w:rPr>
          <w:rFonts w:asciiTheme="majorHAnsi" w:hAnsiTheme="majorHAnsi" w:cstheme="majorHAnsi"/>
          <w:b/>
          <w:color w:val="006DB6"/>
          <w:sz w:val="24"/>
        </w:rPr>
      </w:pPr>
      <w:r w:rsidRPr="00EE0D45">
        <w:rPr>
          <w:rFonts w:asciiTheme="majorHAnsi" w:hAnsiTheme="majorHAnsi" w:cstheme="majorHAnsi"/>
          <w:b/>
          <w:color w:val="006DB6"/>
          <w:sz w:val="24"/>
        </w:rPr>
        <w:t xml:space="preserve">Assistance from </w:t>
      </w:r>
      <w:r w:rsidR="008E1EB5" w:rsidRPr="00EE0D45">
        <w:rPr>
          <w:rFonts w:asciiTheme="majorHAnsi" w:hAnsiTheme="majorHAnsi" w:cstheme="majorHAnsi"/>
          <w:b/>
          <w:color w:val="006DB6"/>
          <w:sz w:val="24"/>
        </w:rPr>
        <w:t>Mayors for Economic Growth</w:t>
      </w:r>
      <w:r w:rsidRPr="00EE0D45">
        <w:rPr>
          <w:rFonts w:asciiTheme="majorHAnsi" w:hAnsiTheme="majorHAnsi" w:cstheme="majorHAnsi"/>
          <w:b/>
          <w:color w:val="006DB6"/>
          <w:sz w:val="24"/>
        </w:rPr>
        <w:t xml:space="preserve"> Secretariat in Development of the Plan</w:t>
      </w:r>
    </w:p>
    <w:p w14:paraId="22F96A3D" w14:textId="77777777" w:rsidR="00F5345C" w:rsidRPr="00EE0D45" w:rsidRDefault="00F5345C" w:rsidP="00F5345C">
      <w:pPr>
        <w:rPr>
          <w:rFonts w:asciiTheme="majorHAnsi" w:hAnsiTheme="majorHAnsi" w:cstheme="majorHAnsi"/>
          <w:b/>
          <w:color w:val="006DB6"/>
          <w:sz w:val="24"/>
        </w:rPr>
      </w:pPr>
    </w:p>
    <w:p w14:paraId="2CF2AD65" w14:textId="0F56037C" w:rsidR="00F5345C" w:rsidRPr="00EE0D45" w:rsidRDefault="004A4E0F" w:rsidP="00B74519">
      <w:pPr>
        <w:jc w:val="both"/>
        <w:rPr>
          <w:rFonts w:asciiTheme="majorHAnsi" w:hAnsiTheme="majorHAnsi" w:cstheme="majorHAnsi"/>
          <w:szCs w:val="22"/>
        </w:rPr>
      </w:pPr>
      <w:r w:rsidRPr="00EE0D45">
        <w:rPr>
          <w:rFonts w:asciiTheme="majorHAnsi" w:hAnsiTheme="majorHAnsi" w:cstheme="majorHAnsi"/>
          <w:szCs w:val="22"/>
        </w:rPr>
        <w:t xml:space="preserve">Some of the </w:t>
      </w:r>
      <w:r w:rsidR="00D5368C" w:rsidRPr="00EE0D45">
        <w:rPr>
          <w:rFonts w:asciiTheme="majorHAnsi" w:hAnsiTheme="majorHAnsi" w:cstheme="majorHAnsi"/>
          <w:szCs w:val="22"/>
        </w:rPr>
        <w:t>parts of the Plan are more difficult</w:t>
      </w:r>
      <w:r w:rsidR="008E1EB5" w:rsidRPr="00EE0D45">
        <w:rPr>
          <w:rFonts w:asciiTheme="majorHAnsi" w:hAnsiTheme="majorHAnsi" w:cstheme="majorHAnsi"/>
          <w:szCs w:val="22"/>
        </w:rPr>
        <w:t xml:space="preserve"> to develop</w:t>
      </w:r>
      <w:r w:rsidR="007F595C" w:rsidRPr="00EE0D45">
        <w:rPr>
          <w:rFonts w:asciiTheme="majorHAnsi" w:hAnsiTheme="majorHAnsi" w:cstheme="majorHAnsi"/>
          <w:szCs w:val="22"/>
        </w:rPr>
        <w:t xml:space="preserve"> </w:t>
      </w:r>
      <w:r w:rsidR="001A5681" w:rsidRPr="00EE0D45">
        <w:rPr>
          <w:rFonts w:asciiTheme="majorHAnsi" w:hAnsiTheme="majorHAnsi" w:cstheme="majorHAnsi"/>
          <w:szCs w:val="22"/>
        </w:rPr>
        <w:t>and will demand more time and effort</w:t>
      </w:r>
      <w:r w:rsidR="008E1EB5" w:rsidRPr="00EE0D45">
        <w:rPr>
          <w:rFonts w:asciiTheme="majorHAnsi" w:hAnsiTheme="majorHAnsi" w:cstheme="majorHAnsi"/>
          <w:szCs w:val="22"/>
        </w:rPr>
        <w:t xml:space="preserve"> </w:t>
      </w:r>
      <w:r w:rsidR="00D5368C" w:rsidRPr="00EE0D45">
        <w:rPr>
          <w:rFonts w:asciiTheme="majorHAnsi" w:hAnsiTheme="majorHAnsi" w:cstheme="majorHAnsi"/>
          <w:szCs w:val="22"/>
        </w:rPr>
        <w:t xml:space="preserve">than others. For the most challenging </w:t>
      </w:r>
      <w:r w:rsidR="004F245C" w:rsidRPr="00EE0D45">
        <w:rPr>
          <w:rFonts w:asciiTheme="majorHAnsi" w:hAnsiTheme="majorHAnsi" w:cstheme="majorHAnsi"/>
          <w:szCs w:val="22"/>
        </w:rPr>
        <w:t>i</w:t>
      </w:r>
      <w:r w:rsidR="00BC407E" w:rsidRPr="00EE0D45">
        <w:rPr>
          <w:rFonts w:asciiTheme="majorHAnsi" w:hAnsiTheme="majorHAnsi" w:cstheme="majorHAnsi"/>
          <w:szCs w:val="22"/>
        </w:rPr>
        <w:t>ssues</w:t>
      </w:r>
      <w:r w:rsidR="004F245C" w:rsidRPr="00EE0D45">
        <w:rPr>
          <w:rFonts w:asciiTheme="majorHAnsi" w:hAnsiTheme="majorHAnsi" w:cstheme="majorHAnsi"/>
          <w:szCs w:val="22"/>
        </w:rPr>
        <w:t xml:space="preserve"> </w:t>
      </w:r>
      <w:r w:rsidR="00D5368C" w:rsidRPr="00EE0D45">
        <w:rPr>
          <w:rFonts w:asciiTheme="majorHAnsi" w:hAnsiTheme="majorHAnsi" w:cstheme="majorHAnsi"/>
          <w:szCs w:val="22"/>
        </w:rPr>
        <w:t>the</w:t>
      </w:r>
      <w:r w:rsidR="00D5368C" w:rsidRPr="00EE0D45">
        <w:rPr>
          <w:rFonts w:asciiTheme="majorHAnsi" w:hAnsiTheme="majorHAnsi" w:cstheme="majorHAnsi"/>
          <w:b/>
          <w:sz w:val="28"/>
          <w:szCs w:val="28"/>
        </w:rPr>
        <w:t xml:space="preserve"> </w:t>
      </w:r>
      <w:r w:rsidR="008E1EB5" w:rsidRPr="00EE0D45">
        <w:rPr>
          <w:rFonts w:asciiTheme="majorHAnsi" w:hAnsiTheme="majorHAnsi" w:cstheme="majorHAnsi"/>
          <w:szCs w:val="22"/>
        </w:rPr>
        <w:t>Mayors for Economic Growth</w:t>
      </w:r>
      <w:r w:rsidR="00D5368C" w:rsidRPr="00EE0D45">
        <w:rPr>
          <w:rFonts w:asciiTheme="majorHAnsi" w:hAnsiTheme="majorHAnsi" w:cstheme="majorHAnsi"/>
          <w:szCs w:val="22"/>
        </w:rPr>
        <w:t xml:space="preserve"> </w:t>
      </w:r>
      <w:r w:rsidR="00CA2157" w:rsidRPr="00EE0D45">
        <w:rPr>
          <w:rFonts w:asciiTheme="majorHAnsi" w:hAnsiTheme="majorHAnsi" w:cstheme="majorHAnsi"/>
          <w:szCs w:val="22"/>
        </w:rPr>
        <w:t xml:space="preserve">Secretariat </w:t>
      </w:r>
      <w:r w:rsidR="00D5368C" w:rsidRPr="00EE0D45">
        <w:rPr>
          <w:rFonts w:asciiTheme="majorHAnsi" w:hAnsiTheme="majorHAnsi" w:cstheme="majorHAnsi"/>
          <w:szCs w:val="22"/>
        </w:rPr>
        <w:t>will provide</w:t>
      </w:r>
      <w:r w:rsidR="00F5345C" w:rsidRPr="00EE0D45">
        <w:rPr>
          <w:rFonts w:asciiTheme="majorHAnsi" w:hAnsiTheme="majorHAnsi" w:cstheme="majorHAnsi"/>
          <w:szCs w:val="22"/>
        </w:rPr>
        <w:t xml:space="preserve"> more intensive support including advice, capacity development or coaching. Usually this will be undertaken by the </w:t>
      </w:r>
      <w:r w:rsidR="007F595C" w:rsidRPr="00EE0D45">
        <w:rPr>
          <w:rFonts w:asciiTheme="majorHAnsi" w:hAnsiTheme="majorHAnsi" w:cstheme="majorHAnsi"/>
          <w:szCs w:val="22"/>
        </w:rPr>
        <w:t xml:space="preserve">Mayors for Economic Growth </w:t>
      </w:r>
      <w:r w:rsidR="00F5345C" w:rsidRPr="00EE0D45">
        <w:rPr>
          <w:rFonts w:asciiTheme="majorHAnsi" w:hAnsiTheme="majorHAnsi" w:cstheme="majorHAnsi"/>
          <w:szCs w:val="22"/>
        </w:rPr>
        <w:t xml:space="preserve">Country Expert and </w:t>
      </w:r>
      <w:r w:rsidR="00BC407E" w:rsidRPr="00EE0D45">
        <w:rPr>
          <w:rFonts w:asciiTheme="majorHAnsi" w:hAnsiTheme="majorHAnsi" w:cstheme="majorHAnsi"/>
          <w:szCs w:val="22"/>
        </w:rPr>
        <w:t xml:space="preserve">where necessary it </w:t>
      </w:r>
      <w:r w:rsidR="00F5345C" w:rsidRPr="00EE0D45">
        <w:rPr>
          <w:rFonts w:asciiTheme="majorHAnsi" w:hAnsiTheme="majorHAnsi" w:cstheme="majorHAnsi"/>
          <w:szCs w:val="22"/>
        </w:rPr>
        <w:t xml:space="preserve">may involve group work between the </w:t>
      </w:r>
      <w:r w:rsidR="00E7270B" w:rsidRPr="00EE0D45">
        <w:rPr>
          <w:rFonts w:asciiTheme="majorHAnsi" w:hAnsiTheme="majorHAnsi" w:cstheme="majorHAnsi"/>
          <w:szCs w:val="22"/>
        </w:rPr>
        <w:t>Economic Development</w:t>
      </w:r>
      <w:r w:rsidR="00E7270B" w:rsidRPr="00EE0D45">
        <w:rPr>
          <w:rFonts w:asciiTheme="majorHAnsi" w:hAnsiTheme="majorHAnsi" w:cstheme="majorHAnsi"/>
        </w:rPr>
        <w:t xml:space="preserve"> </w:t>
      </w:r>
      <w:r w:rsidR="00601DBB" w:rsidRPr="00EE0D45">
        <w:rPr>
          <w:rFonts w:asciiTheme="majorHAnsi" w:hAnsiTheme="majorHAnsi" w:cstheme="majorHAnsi"/>
          <w:szCs w:val="22"/>
        </w:rPr>
        <w:t xml:space="preserve">Officers </w:t>
      </w:r>
      <w:r w:rsidR="00F5345C" w:rsidRPr="00EE0D45">
        <w:rPr>
          <w:rFonts w:asciiTheme="majorHAnsi" w:hAnsiTheme="majorHAnsi" w:cstheme="majorHAnsi"/>
          <w:szCs w:val="22"/>
        </w:rPr>
        <w:t xml:space="preserve">from several municipalities in the same country. Parts of section 6 are likely to be most challenging (e.g. sub-sections </w:t>
      </w:r>
      <w:r w:rsidR="00A63F63">
        <w:rPr>
          <w:rFonts w:asciiTheme="majorHAnsi" w:hAnsiTheme="majorHAnsi" w:cstheme="majorHAnsi"/>
          <w:szCs w:val="22"/>
        </w:rPr>
        <w:t>6.1</w:t>
      </w:r>
      <w:r w:rsidR="00F5345C" w:rsidRPr="00EE0D45">
        <w:rPr>
          <w:rFonts w:asciiTheme="majorHAnsi" w:hAnsiTheme="majorHAnsi" w:cstheme="majorHAnsi"/>
          <w:szCs w:val="22"/>
        </w:rPr>
        <w:t xml:space="preserve">, </w:t>
      </w:r>
      <w:r w:rsidR="00A63F63">
        <w:rPr>
          <w:rFonts w:asciiTheme="majorHAnsi" w:hAnsiTheme="majorHAnsi" w:cstheme="majorHAnsi"/>
          <w:szCs w:val="22"/>
        </w:rPr>
        <w:t>6.3</w:t>
      </w:r>
      <w:r w:rsidR="00F5345C" w:rsidRPr="00EE0D45">
        <w:rPr>
          <w:rFonts w:asciiTheme="majorHAnsi" w:hAnsiTheme="majorHAnsi" w:cstheme="majorHAnsi"/>
          <w:szCs w:val="22"/>
        </w:rPr>
        <w:t xml:space="preserve">, </w:t>
      </w:r>
      <w:r w:rsidR="00A63F63">
        <w:rPr>
          <w:rFonts w:asciiTheme="majorHAnsi" w:hAnsiTheme="majorHAnsi" w:cstheme="majorHAnsi"/>
          <w:szCs w:val="22"/>
        </w:rPr>
        <w:t>6.5</w:t>
      </w:r>
      <w:r w:rsidR="00F5345C" w:rsidRPr="00EE0D45">
        <w:rPr>
          <w:rFonts w:asciiTheme="majorHAnsi" w:hAnsiTheme="majorHAnsi" w:cstheme="majorHAnsi"/>
          <w:szCs w:val="22"/>
        </w:rPr>
        <w:t xml:space="preserve">, and </w:t>
      </w:r>
      <w:r w:rsidR="00A63F63">
        <w:rPr>
          <w:rFonts w:asciiTheme="majorHAnsi" w:hAnsiTheme="majorHAnsi" w:cstheme="majorHAnsi"/>
          <w:szCs w:val="22"/>
        </w:rPr>
        <w:t>6.8</w:t>
      </w:r>
      <w:r w:rsidR="00F5345C" w:rsidRPr="00EE0D45">
        <w:rPr>
          <w:rFonts w:asciiTheme="majorHAnsi" w:hAnsiTheme="majorHAnsi" w:cstheme="majorHAnsi"/>
          <w:szCs w:val="22"/>
        </w:rPr>
        <w:t xml:space="preserve">). There is scope for joint working between municipalities </w:t>
      </w:r>
      <w:r w:rsidR="00EC23CC" w:rsidRPr="00EE0D45">
        <w:rPr>
          <w:rFonts w:asciiTheme="majorHAnsi" w:hAnsiTheme="majorHAnsi" w:cstheme="majorHAnsi"/>
          <w:szCs w:val="22"/>
        </w:rPr>
        <w:t xml:space="preserve">with support </w:t>
      </w:r>
      <w:r w:rsidR="00F5345C" w:rsidRPr="00EE0D45">
        <w:rPr>
          <w:rFonts w:asciiTheme="majorHAnsi" w:hAnsiTheme="majorHAnsi" w:cstheme="majorHAnsi"/>
          <w:szCs w:val="22"/>
        </w:rPr>
        <w:t xml:space="preserve">from the </w:t>
      </w:r>
      <w:r w:rsidR="007F595C" w:rsidRPr="00EE0D45">
        <w:rPr>
          <w:rFonts w:asciiTheme="majorHAnsi" w:hAnsiTheme="majorHAnsi" w:cstheme="majorHAnsi"/>
          <w:szCs w:val="22"/>
        </w:rPr>
        <w:t xml:space="preserve">Mayors for Economic Growth </w:t>
      </w:r>
      <w:r w:rsidR="00F5345C" w:rsidRPr="00EE0D45">
        <w:rPr>
          <w:rFonts w:asciiTheme="majorHAnsi" w:hAnsiTheme="majorHAnsi" w:cstheme="majorHAnsi"/>
          <w:szCs w:val="22"/>
        </w:rPr>
        <w:t xml:space="preserve">Country Expert for sub-sections </w:t>
      </w:r>
      <w:r w:rsidR="00E7270B" w:rsidRPr="00EE0D45">
        <w:rPr>
          <w:rFonts w:asciiTheme="majorHAnsi" w:hAnsiTheme="majorHAnsi" w:cstheme="majorHAnsi"/>
          <w:szCs w:val="22"/>
        </w:rPr>
        <w:t>(</w:t>
      </w:r>
      <w:r w:rsidR="00A63F63">
        <w:rPr>
          <w:rFonts w:asciiTheme="majorHAnsi" w:hAnsiTheme="majorHAnsi" w:cstheme="majorHAnsi"/>
          <w:szCs w:val="22"/>
        </w:rPr>
        <w:t>6.1</w:t>
      </w:r>
      <w:r w:rsidR="00E7270B" w:rsidRPr="00EE0D45">
        <w:rPr>
          <w:rFonts w:asciiTheme="majorHAnsi" w:hAnsiTheme="majorHAnsi" w:cstheme="majorHAnsi"/>
          <w:szCs w:val="22"/>
        </w:rPr>
        <w:t>)</w:t>
      </w:r>
      <w:r w:rsidR="00F5345C" w:rsidRPr="00EE0D45">
        <w:rPr>
          <w:rFonts w:asciiTheme="majorHAnsi" w:hAnsiTheme="majorHAnsi" w:cstheme="majorHAnsi"/>
          <w:szCs w:val="22"/>
        </w:rPr>
        <w:t xml:space="preserve"> and </w:t>
      </w:r>
      <w:r w:rsidR="00E7270B" w:rsidRPr="00EE0D45">
        <w:rPr>
          <w:rFonts w:asciiTheme="majorHAnsi" w:hAnsiTheme="majorHAnsi" w:cstheme="majorHAnsi"/>
          <w:szCs w:val="22"/>
        </w:rPr>
        <w:t>(</w:t>
      </w:r>
      <w:r w:rsidR="00A63F63">
        <w:rPr>
          <w:rFonts w:asciiTheme="majorHAnsi" w:hAnsiTheme="majorHAnsi" w:cstheme="majorHAnsi"/>
          <w:szCs w:val="22"/>
        </w:rPr>
        <w:t>6.4</w:t>
      </w:r>
      <w:r w:rsidR="00E7270B" w:rsidRPr="00EE0D45">
        <w:rPr>
          <w:rFonts w:asciiTheme="majorHAnsi" w:hAnsiTheme="majorHAnsi" w:cstheme="majorHAnsi"/>
          <w:szCs w:val="22"/>
        </w:rPr>
        <w:t>)</w:t>
      </w:r>
      <w:r w:rsidR="00F5345C" w:rsidRPr="00EE0D45">
        <w:rPr>
          <w:rFonts w:asciiTheme="majorHAnsi" w:hAnsiTheme="majorHAnsi" w:cstheme="majorHAnsi"/>
          <w:szCs w:val="22"/>
        </w:rPr>
        <w:t xml:space="preserve"> in particular. </w:t>
      </w:r>
    </w:p>
    <w:p w14:paraId="759A3338" w14:textId="37ABF463" w:rsidR="00F67EAF" w:rsidRPr="00EE0D45" w:rsidRDefault="00F67EAF" w:rsidP="00B74519">
      <w:pPr>
        <w:jc w:val="both"/>
        <w:rPr>
          <w:rFonts w:asciiTheme="majorHAnsi" w:hAnsiTheme="majorHAnsi" w:cstheme="majorHAnsi"/>
          <w:szCs w:val="22"/>
        </w:rPr>
      </w:pPr>
    </w:p>
    <w:p w14:paraId="0B268041" w14:textId="2A87FD1C" w:rsidR="00142535" w:rsidRPr="00EE0D45" w:rsidRDefault="001D1BD2" w:rsidP="00D5368C">
      <w:pPr>
        <w:pStyle w:val="11"/>
        <w:rPr>
          <w:rFonts w:asciiTheme="majorHAnsi" w:hAnsiTheme="majorHAnsi" w:cstheme="majorHAnsi"/>
          <w:b/>
          <w:color w:val="4F81BD" w:themeColor="accent1"/>
        </w:rPr>
      </w:pPr>
      <w:r w:rsidRPr="00EE0D45">
        <w:rPr>
          <w:rFonts w:asciiTheme="majorHAnsi" w:hAnsiTheme="majorHAnsi" w:cstheme="majorHAnsi"/>
          <w:szCs w:val="22"/>
        </w:rPr>
        <w:t xml:space="preserve">In addition to these guidelines, an online training on elaboration of the Local Economic Development Plan has been designed and put in operation in English, Russian, Armenian, Georgian, Romanian, and Ukrainian languages. The online training replicates the M4EG 4-module classroom capacity building </w:t>
      </w:r>
      <w:r w:rsidRPr="00EE0D45">
        <w:rPr>
          <w:rFonts w:asciiTheme="majorHAnsi" w:hAnsiTheme="majorHAnsi" w:cstheme="majorHAnsi"/>
          <w:szCs w:val="22"/>
        </w:rPr>
        <w:lastRenderedPageBreak/>
        <w:t>programme, and provides a deeper overview of the concepts, approaches, and tools that the LEDP is built on. The online training is accessible to M4EG Signatories through individual registration at http://www.elearning.m4eg.eu/#/en.</w:t>
      </w:r>
    </w:p>
    <w:p w14:paraId="5C3078EA" w14:textId="02F1C428" w:rsidR="002C1206" w:rsidRPr="00EE0D45" w:rsidRDefault="00B861A0" w:rsidP="002C1206">
      <w:pPr>
        <w:rPr>
          <w:rFonts w:asciiTheme="majorHAnsi" w:hAnsiTheme="majorHAnsi" w:cstheme="majorHAnsi"/>
          <w:b/>
          <w:sz w:val="24"/>
        </w:rPr>
      </w:pPr>
      <w:r w:rsidRPr="00EE0D45">
        <w:rPr>
          <w:rFonts w:asciiTheme="majorHAnsi" w:hAnsiTheme="majorHAnsi" w:cstheme="majorHAnsi"/>
          <w:b/>
          <w:sz w:val="24"/>
        </w:rPr>
        <w:t>The remain</w:t>
      </w:r>
      <w:r w:rsidR="00C12E35" w:rsidRPr="00EE0D45">
        <w:rPr>
          <w:rFonts w:asciiTheme="majorHAnsi" w:hAnsiTheme="majorHAnsi" w:cstheme="majorHAnsi"/>
          <w:b/>
          <w:sz w:val="24"/>
        </w:rPr>
        <w:t>ing part</w:t>
      </w:r>
      <w:r w:rsidRPr="00EE0D45">
        <w:rPr>
          <w:rFonts w:asciiTheme="majorHAnsi" w:hAnsiTheme="majorHAnsi" w:cstheme="majorHAnsi"/>
          <w:b/>
          <w:sz w:val="24"/>
        </w:rPr>
        <w:t xml:space="preserve"> of this document provides guidance notes under each main section and sub-section of the proposed structure of the </w:t>
      </w:r>
      <w:r w:rsidR="00CA2157" w:rsidRPr="00EE0D45">
        <w:rPr>
          <w:rFonts w:asciiTheme="majorHAnsi" w:hAnsiTheme="majorHAnsi" w:cstheme="majorHAnsi"/>
          <w:b/>
          <w:sz w:val="24"/>
        </w:rPr>
        <w:t>Local Economic Development</w:t>
      </w:r>
      <w:r w:rsidRPr="00EE0D45">
        <w:rPr>
          <w:rFonts w:asciiTheme="majorHAnsi" w:hAnsiTheme="majorHAnsi" w:cstheme="majorHAnsi"/>
          <w:b/>
          <w:sz w:val="24"/>
        </w:rPr>
        <w:t xml:space="preserve"> Plan.  </w:t>
      </w:r>
    </w:p>
    <w:p w14:paraId="000B2BAF" w14:textId="77777777" w:rsidR="002C1206" w:rsidRPr="00EE0D45" w:rsidRDefault="002C1206" w:rsidP="002C1206">
      <w:pPr>
        <w:rPr>
          <w:rFonts w:asciiTheme="majorHAnsi" w:hAnsiTheme="majorHAnsi" w:cstheme="majorHAnsi"/>
          <w:szCs w:val="22"/>
        </w:rPr>
      </w:pPr>
    </w:p>
    <w:p w14:paraId="746D6C2A" w14:textId="6C0AA505" w:rsidR="00B861A0" w:rsidRPr="00EE0D45" w:rsidRDefault="00B861A0">
      <w:pPr>
        <w:rPr>
          <w:rFonts w:asciiTheme="majorHAnsi" w:hAnsiTheme="majorHAnsi" w:cstheme="majorHAnsi"/>
          <w:b/>
          <w:caps/>
          <w:kern w:val="28"/>
          <w:sz w:val="48"/>
          <w:szCs w:val="48"/>
          <w:lang w:eastAsia="en-GB"/>
        </w:rPr>
      </w:pPr>
      <w:r w:rsidRPr="00EE0D45">
        <w:rPr>
          <w:rFonts w:asciiTheme="majorHAnsi" w:hAnsiTheme="majorHAnsi" w:cstheme="majorHAnsi"/>
          <w:b/>
          <w:caps/>
          <w:kern w:val="28"/>
          <w:sz w:val="48"/>
          <w:szCs w:val="48"/>
          <w:lang w:eastAsia="en-GB"/>
        </w:rPr>
        <w:br w:type="page"/>
      </w:r>
    </w:p>
    <w:p w14:paraId="6F69B2D0" w14:textId="77777777" w:rsidR="002C1206" w:rsidRPr="00EE0D45" w:rsidRDefault="002C1206">
      <w:pPr>
        <w:rPr>
          <w:rFonts w:asciiTheme="majorHAnsi" w:hAnsiTheme="majorHAnsi" w:cstheme="majorHAnsi"/>
          <w:b/>
          <w:caps/>
          <w:kern w:val="28"/>
          <w:sz w:val="48"/>
          <w:szCs w:val="48"/>
          <w:lang w:eastAsia="en-GB"/>
        </w:rPr>
      </w:pPr>
    </w:p>
    <w:p w14:paraId="44FDDB76" w14:textId="6283F99D" w:rsidR="00B861A0" w:rsidRPr="00EE0D45" w:rsidRDefault="00B861A0">
      <w:pPr>
        <w:rPr>
          <w:rFonts w:asciiTheme="majorHAnsi" w:hAnsiTheme="majorHAnsi" w:cstheme="majorHAnsi"/>
          <w:color w:val="000000" w:themeColor="text1"/>
          <w:sz w:val="28"/>
          <w:szCs w:val="28"/>
        </w:rPr>
      </w:pPr>
      <w:r w:rsidRPr="00EE0D45">
        <w:rPr>
          <w:rFonts w:asciiTheme="majorHAnsi" w:hAnsiTheme="majorHAnsi" w:cstheme="majorHAnsi"/>
          <w:color w:val="000000" w:themeColor="text1"/>
          <w:sz w:val="28"/>
          <w:szCs w:val="28"/>
        </w:rPr>
        <w:t>&lt; Title PAGE&gt;</w:t>
      </w:r>
    </w:p>
    <w:p w14:paraId="6AF78371" w14:textId="77777777" w:rsidR="00B861A0" w:rsidRPr="00EE0D45" w:rsidRDefault="00B861A0" w:rsidP="00B861A0">
      <w:pPr>
        <w:pStyle w:val="Secondarytext"/>
        <w:rPr>
          <w:rFonts w:asciiTheme="majorHAnsi" w:hAnsiTheme="majorHAnsi" w:cstheme="majorHAnsi"/>
        </w:rPr>
      </w:pPr>
    </w:p>
    <w:p w14:paraId="347A6882" w14:textId="77777777" w:rsidR="00B861A0" w:rsidRPr="00EE0D45" w:rsidRDefault="00B861A0" w:rsidP="002A753D">
      <w:pPr>
        <w:pStyle w:val="Secondarytext"/>
        <w:spacing w:line="240" w:lineRule="auto"/>
        <w:jc w:val="center"/>
        <w:rPr>
          <w:rFonts w:asciiTheme="majorHAnsi" w:hAnsiTheme="majorHAnsi" w:cstheme="majorHAnsi"/>
        </w:rPr>
      </w:pPr>
      <w:r w:rsidRPr="00EE0D45">
        <w:rPr>
          <w:rFonts w:asciiTheme="majorHAnsi" w:hAnsiTheme="majorHAnsi" w:cstheme="majorHAnsi"/>
          <w:b/>
          <w:noProof/>
          <w:sz w:val="24"/>
          <w:u w:val="single"/>
          <w:lang w:val="en-US"/>
        </w:rPr>
        <w:drawing>
          <wp:anchor distT="0" distB="0" distL="114300" distR="114300" simplePos="0" relativeHeight="251667456" behindDoc="1" locked="0" layoutInCell="1" allowOverlap="1" wp14:anchorId="6B787C0E" wp14:editId="083C1628">
            <wp:simplePos x="0" y="0"/>
            <wp:positionH relativeFrom="column">
              <wp:posOffset>-69850</wp:posOffset>
            </wp:positionH>
            <wp:positionV relativeFrom="paragraph">
              <wp:posOffset>57150</wp:posOffset>
            </wp:positionV>
            <wp:extent cx="914400" cy="455295"/>
            <wp:effectExtent l="0" t="0" r="0" b="1905"/>
            <wp:wrapTight wrapText="bothSides">
              <wp:wrapPolygon edited="0">
                <wp:start x="0" y="0"/>
                <wp:lineTo x="0" y="20485"/>
                <wp:lineTo x="21000" y="20485"/>
                <wp:lineTo x="21000" y="0"/>
                <wp:lineTo x="0" y="0"/>
              </wp:wrapPolygon>
            </wp:wrapTight>
            <wp:docPr id="2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914400" cy="455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0810C7" w14:textId="376A4347" w:rsidR="00B861A0" w:rsidRPr="00EE0D45" w:rsidRDefault="00B861A0" w:rsidP="002A753D">
      <w:pPr>
        <w:pStyle w:val="Secondarytext"/>
        <w:spacing w:line="240" w:lineRule="auto"/>
        <w:rPr>
          <w:rFonts w:asciiTheme="majorHAnsi" w:hAnsiTheme="majorHAnsi" w:cstheme="majorHAnsi"/>
          <w:color w:val="000000" w:themeColor="text1"/>
          <w:sz w:val="22"/>
          <w:szCs w:val="22"/>
        </w:rPr>
      </w:pPr>
      <w:r w:rsidRPr="00EE0D45">
        <w:rPr>
          <w:rFonts w:asciiTheme="majorHAnsi" w:hAnsiTheme="majorHAnsi" w:cstheme="majorHAnsi"/>
        </w:rPr>
        <w:t xml:space="preserve"> </w:t>
      </w:r>
      <w:r w:rsidRPr="00EE0D45">
        <w:rPr>
          <w:rFonts w:asciiTheme="majorHAnsi" w:hAnsiTheme="majorHAnsi" w:cstheme="majorHAnsi"/>
          <w:color w:val="000000" w:themeColor="text1"/>
          <w:sz w:val="22"/>
          <w:szCs w:val="22"/>
        </w:rPr>
        <w:t>This title page to the Plan may be designed to give a sense of the Municipality and its attractiveness</w:t>
      </w:r>
      <w:r w:rsidR="002A753D" w:rsidRPr="00EE0D45">
        <w:rPr>
          <w:rFonts w:asciiTheme="majorHAnsi" w:hAnsiTheme="majorHAnsi" w:cstheme="majorHAnsi"/>
          <w:color w:val="000000" w:themeColor="text1"/>
          <w:sz w:val="22"/>
          <w:szCs w:val="22"/>
        </w:rPr>
        <w:t>. The Plan may be given a “catchy title”.</w:t>
      </w:r>
    </w:p>
    <w:p w14:paraId="530B137D" w14:textId="77777777" w:rsidR="00B861A0" w:rsidRPr="00EE0D45" w:rsidRDefault="00B861A0">
      <w:pPr>
        <w:rPr>
          <w:rFonts w:asciiTheme="majorHAnsi" w:hAnsiTheme="majorHAnsi" w:cstheme="majorHAnsi"/>
          <w:color w:val="000000" w:themeColor="text1"/>
          <w:sz w:val="28"/>
          <w:szCs w:val="28"/>
        </w:rPr>
      </w:pPr>
    </w:p>
    <w:p w14:paraId="59D9081F" w14:textId="77777777" w:rsidR="00B861A0" w:rsidRPr="00EE0D45" w:rsidRDefault="00B861A0">
      <w:pPr>
        <w:rPr>
          <w:rFonts w:asciiTheme="majorHAnsi" w:hAnsiTheme="majorHAnsi" w:cstheme="majorHAnsi"/>
          <w:b/>
          <w:caps/>
          <w:kern w:val="28"/>
          <w:sz w:val="48"/>
          <w:szCs w:val="48"/>
          <w:lang w:eastAsia="en-GB"/>
        </w:rPr>
      </w:pPr>
    </w:p>
    <w:p w14:paraId="76196753" w14:textId="77777777" w:rsidR="00B861A0" w:rsidRPr="00EE0D45" w:rsidRDefault="00B861A0">
      <w:pPr>
        <w:rPr>
          <w:rFonts w:asciiTheme="majorHAnsi" w:hAnsiTheme="majorHAnsi" w:cstheme="majorHAnsi"/>
          <w:b/>
          <w:caps/>
          <w:kern w:val="28"/>
          <w:sz w:val="48"/>
          <w:szCs w:val="48"/>
          <w:lang w:eastAsia="en-GB"/>
        </w:rPr>
      </w:pPr>
    </w:p>
    <w:p w14:paraId="479DC1BB" w14:textId="77777777" w:rsidR="00B861A0" w:rsidRPr="00EE0D45" w:rsidRDefault="00B861A0">
      <w:pPr>
        <w:rPr>
          <w:rFonts w:asciiTheme="majorHAnsi" w:hAnsiTheme="majorHAnsi" w:cstheme="majorHAnsi"/>
          <w:b/>
          <w:caps/>
          <w:kern w:val="28"/>
          <w:sz w:val="48"/>
          <w:szCs w:val="48"/>
          <w:lang w:eastAsia="en-GB"/>
        </w:rPr>
      </w:pPr>
    </w:p>
    <w:p w14:paraId="4877B42B" w14:textId="67FBF3E8" w:rsidR="00FC1082" w:rsidRPr="00EE0D45" w:rsidRDefault="00F61CE2" w:rsidP="00794518">
      <w:pPr>
        <w:pStyle w:val="Title"/>
        <w:rPr>
          <w:rFonts w:asciiTheme="majorHAnsi" w:hAnsiTheme="majorHAnsi" w:cstheme="majorHAnsi"/>
          <w:sz w:val="48"/>
          <w:szCs w:val="48"/>
        </w:rPr>
      </w:pPr>
      <w:r w:rsidRPr="00EE0D45">
        <w:rPr>
          <w:rFonts w:asciiTheme="majorHAnsi" w:hAnsiTheme="majorHAnsi" w:cstheme="majorHAnsi"/>
          <w:sz w:val="48"/>
          <w:szCs w:val="48"/>
          <w:lang w:eastAsia="en-GB"/>
        </w:rPr>
        <w:t>Local economic development</w:t>
      </w:r>
      <w:r w:rsidR="00F44652" w:rsidRPr="00EE0D45">
        <w:rPr>
          <w:rFonts w:asciiTheme="majorHAnsi" w:hAnsiTheme="majorHAnsi" w:cstheme="majorHAnsi"/>
          <w:sz w:val="48"/>
          <w:szCs w:val="48"/>
        </w:rPr>
        <w:t xml:space="preserve"> </w:t>
      </w:r>
      <w:r w:rsidRPr="00EE0D45">
        <w:rPr>
          <w:rFonts w:asciiTheme="majorHAnsi" w:hAnsiTheme="majorHAnsi" w:cstheme="majorHAnsi"/>
          <w:sz w:val="48"/>
          <w:szCs w:val="48"/>
        </w:rPr>
        <w:t>plan</w:t>
      </w:r>
    </w:p>
    <w:p w14:paraId="3347AE0A" w14:textId="77777777" w:rsidR="00F61CE2" w:rsidRPr="00EE0D45" w:rsidRDefault="00F61CE2" w:rsidP="00794518">
      <w:pPr>
        <w:pStyle w:val="Secondarytext"/>
        <w:rPr>
          <w:rFonts w:asciiTheme="majorHAnsi" w:hAnsiTheme="majorHAnsi" w:cstheme="majorHAnsi"/>
          <w:sz w:val="40"/>
          <w:szCs w:val="40"/>
        </w:rPr>
      </w:pPr>
      <w:r w:rsidRPr="00EE0D45">
        <w:rPr>
          <w:rFonts w:asciiTheme="majorHAnsi" w:hAnsiTheme="majorHAnsi" w:cstheme="majorHAnsi"/>
          <w:sz w:val="40"/>
          <w:szCs w:val="40"/>
        </w:rPr>
        <w:t xml:space="preserve">Municipality: </w:t>
      </w:r>
    </w:p>
    <w:p w14:paraId="5FEC75FF" w14:textId="77777777" w:rsidR="00794518" w:rsidRPr="00EE0D45" w:rsidRDefault="00F61CE2" w:rsidP="00794518">
      <w:pPr>
        <w:pStyle w:val="Secondarytext"/>
        <w:rPr>
          <w:rFonts w:asciiTheme="majorHAnsi" w:hAnsiTheme="majorHAnsi" w:cstheme="majorHAnsi"/>
          <w:sz w:val="40"/>
          <w:szCs w:val="40"/>
        </w:rPr>
      </w:pPr>
      <w:r w:rsidRPr="00EE0D45">
        <w:rPr>
          <w:rFonts w:asciiTheme="majorHAnsi" w:hAnsiTheme="majorHAnsi" w:cstheme="majorHAnsi"/>
          <w:sz w:val="40"/>
          <w:szCs w:val="40"/>
        </w:rPr>
        <w:t xml:space="preserve">Country: </w:t>
      </w:r>
    </w:p>
    <w:p w14:paraId="0D77929A" w14:textId="77777777" w:rsidR="00F61CE2" w:rsidRPr="00EE0D45" w:rsidRDefault="00F61CE2" w:rsidP="009C1EEA">
      <w:pPr>
        <w:pStyle w:val="Secondarytext"/>
        <w:rPr>
          <w:rFonts w:asciiTheme="majorHAnsi" w:hAnsiTheme="majorHAnsi" w:cstheme="majorHAnsi"/>
        </w:rPr>
      </w:pPr>
    </w:p>
    <w:p w14:paraId="3D1F2509" w14:textId="4220BD03" w:rsidR="001D1BD2" w:rsidRPr="00EE0D45" w:rsidRDefault="00DD5A79" w:rsidP="009C1EEA">
      <w:pPr>
        <w:pStyle w:val="Secondarytext"/>
        <w:rPr>
          <w:rFonts w:asciiTheme="majorHAnsi" w:hAnsiTheme="majorHAnsi" w:cstheme="majorHAnsi"/>
          <w:sz w:val="32"/>
          <w:szCs w:val="32"/>
        </w:rPr>
      </w:pPr>
      <w:r w:rsidRPr="00EE0D45">
        <w:rPr>
          <w:rFonts w:asciiTheme="majorHAnsi" w:hAnsiTheme="majorHAnsi" w:cstheme="majorHAnsi"/>
          <w:sz w:val="32"/>
          <w:szCs w:val="32"/>
        </w:rPr>
        <w:t xml:space="preserve">Insert </w:t>
      </w:r>
      <w:r w:rsidR="001D1BD2" w:rsidRPr="00EE0D45">
        <w:rPr>
          <w:rFonts w:asciiTheme="majorHAnsi" w:hAnsiTheme="majorHAnsi" w:cstheme="majorHAnsi"/>
          <w:sz w:val="32"/>
          <w:szCs w:val="32"/>
          <w:lang w:val="en-US"/>
        </w:rPr>
        <w:t>a Vision Statement</w:t>
      </w:r>
      <w:r w:rsidR="00F61CE2" w:rsidRPr="00EE0D45">
        <w:rPr>
          <w:rFonts w:asciiTheme="majorHAnsi" w:hAnsiTheme="majorHAnsi" w:cstheme="majorHAnsi"/>
          <w:sz w:val="32"/>
          <w:szCs w:val="32"/>
        </w:rPr>
        <w:t xml:space="preserve"> here [optional]</w:t>
      </w:r>
      <w:r w:rsidR="001D1BD2" w:rsidRPr="00EE0D45">
        <w:rPr>
          <w:rFonts w:asciiTheme="majorHAnsi" w:hAnsiTheme="majorHAnsi" w:cstheme="majorHAnsi"/>
          <w:sz w:val="32"/>
          <w:szCs w:val="32"/>
        </w:rPr>
        <w:t xml:space="preserve"> </w:t>
      </w:r>
    </w:p>
    <w:p w14:paraId="3F3FE50D" w14:textId="50313BA6" w:rsidR="00DD5A79" w:rsidRPr="00EE0D45" w:rsidRDefault="001D1BD2" w:rsidP="009C1EEA">
      <w:pPr>
        <w:pStyle w:val="Secondarytext"/>
        <w:rPr>
          <w:rFonts w:asciiTheme="majorHAnsi" w:hAnsiTheme="majorHAnsi" w:cstheme="majorHAnsi"/>
          <w:i/>
          <w:sz w:val="32"/>
          <w:szCs w:val="32"/>
        </w:rPr>
      </w:pPr>
      <w:r w:rsidRPr="00EE0D45">
        <w:rPr>
          <w:rFonts w:asciiTheme="majorHAnsi" w:hAnsiTheme="majorHAnsi" w:cstheme="majorHAnsi"/>
          <w:i/>
          <w:sz w:val="32"/>
          <w:szCs w:val="32"/>
        </w:rPr>
        <w:t>(for more information on Vision statement see</w:t>
      </w:r>
      <w:r w:rsidR="001E69AF" w:rsidRPr="00EE0D45">
        <w:rPr>
          <w:rFonts w:asciiTheme="majorHAnsi" w:hAnsiTheme="majorHAnsi" w:cstheme="majorHAnsi"/>
          <w:i/>
          <w:sz w:val="32"/>
          <w:szCs w:val="32"/>
        </w:rPr>
        <w:t xml:space="preserve"> Chapter 8</w:t>
      </w:r>
      <w:r w:rsidRPr="00EE0D45">
        <w:rPr>
          <w:rFonts w:asciiTheme="majorHAnsi" w:hAnsiTheme="majorHAnsi" w:cstheme="majorHAnsi"/>
          <w:i/>
          <w:sz w:val="32"/>
          <w:szCs w:val="32"/>
        </w:rPr>
        <w:t xml:space="preserve">) </w:t>
      </w:r>
    </w:p>
    <w:p w14:paraId="11430C07" w14:textId="77777777" w:rsidR="00DD5A79" w:rsidRPr="00EE0D45" w:rsidRDefault="00DD5A79" w:rsidP="009C1EEA">
      <w:pPr>
        <w:pStyle w:val="Secondarytext"/>
        <w:rPr>
          <w:rFonts w:asciiTheme="majorHAnsi" w:hAnsiTheme="majorHAnsi" w:cstheme="majorHAnsi"/>
        </w:rPr>
      </w:pPr>
    </w:p>
    <w:p w14:paraId="54311606" w14:textId="77777777" w:rsidR="007B397F" w:rsidRPr="00EE0D45" w:rsidRDefault="00F61CE2" w:rsidP="009C1EEA">
      <w:pPr>
        <w:pStyle w:val="Secondarytext"/>
        <w:rPr>
          <w:rFonts w:asciiTheme="majorHAnsi" w:hAnsiTheme="majorHAnsi" w:cstheme="majorHAnsi"/>
          <w:sz w:val="36"/>
          <w:szCs w:val="36"/>
        </w:rPr>
      </w:pPr>
      <w:r w:rsidRPr="00EE0D45">
        <w:rPr>
          <w:rFonts w:asciiTheme="majorHAnsi" w:hAnsiTheme="majorHAnsi" w:cstheme="majorHAnsi"/>
          <w:sz w:val="36"/>
          <w:szCs w:val="36"/>
        </w:rPr>
        <w:t>date</w:t>
      </w:r>
    </w:p>
    <w:p w14:paraId="42563725" w14:textId="77777777" w:rsidR="00C62822" w:rsidRPr="00EE0D45" w:rsidRDefault="00C62822">
      <w:pPr>
        <w:rPr>
          <w:rFonts w:asciiTheme="majorHAnsi" w:hAnsiTheme="majorHAnsi" w:cstheme="majorHAnsi"/>
        </w:rPr>
      </w:pPr>
      <w:r w:rsidRPr="00EE0D45">
        <w:rPr>
          <w:rFonts w:asciiTheme="majorHAnsi" w:hAnsiTheme="majorHAnsi" w:cstheme="majorHAnsi"/>
        </w:rPr>
        <w:br w:type="page"/>
      </w:r>
    </w:p>
    <w:p w14:paraId="62CC1894" w14:textId="38FF106E" w:rsidR="00794518" w:rsidRPr="00EE0D45" w:rsidRDefault="00066A3E" w:rsidP="00EE0D45">
      <w:pPr>
        <w:pStyle w:val="ListParagraph"/>
        <w:spacing w:after="100" w:afterAutospacing="1"/>
        <w:rPr>
          <w:rFonts w:asciiTheme="majorHAnsi" w:hAnsiTheme="majorHAnsi" w:cstheme="majorHAnsi"/>
          <w:b/>
          <w:sz w:val="32"/>
          <w:szCs w:val="32"/>
        </w:rPr>
      </w:pPr>
      <w:r w:rsidRPr="00EE0D45">
        <w:rPr>
          <w:rFonts w:asciiTheme="majorHAnsi" w:hAnsiTheme="majorHAnsi" w:cstheme="majorHAnsi"/>
          <w:b/>
          <w:sz w:val="32"/>
          <w:szCs w:val="32"/>
        </w:rPr>
        <w:lastRenderedPageBreak/>
        <w:t>Preface</w:t>
      </w:r>
    </w:p>
    <w:p w14:paraId="7FDE3CA2" w14:textId="77777777" w:rsidR="007A40B5" w:rsidRPr="00EE0D45" w:rsidRDefault="007A40B5" w:rsidP="007A40B5">
      <w:pPr>
        <w:rPr>
          <w:rFonts w:asciiTheme="majorHAnsi" w:hAnsiTheme="majorHAnsi" w:cstheme="majorHAnsi"/>
        </w:rPr>
      </w:pPr>
    </w:p>
    <w:p w14:paraId="4AD7D27C" w14:textId="77777777" w:rsidR="00AD0754" w:rsidRPr="00EE0D45" w:rsidRDefault="00F61CE2" w:rsidP="00AD0754">
      <w:pPr>
        <w:pStyle w:val="11"/>
        <w:rPr>
          <w:rFonts w:asciiTheme="majorHAnsi" w:hAnsiTheme="majorHAnsi" w:cstheme="majorHAnsi"/>
        </w:rPr>
      </w:pPr>
      <w:r w:rsidRPr="00EE0D45">
        <w:rPr>
          <w:rFonts w:asciiTheme="majorHAnsi" w:hAnsiTheme="majorHAnsi" w:cstheme="majorHAnsi"/>
        </w:rPr>
        <w:t>By Mayor</w:t>
      </w:r>
    </w:p>
    <w:p w14:paraId="54B2CE64" w14:textId="7CFFEE6F" w:rsidR="00DD5A79" w:rsidRPr="00EE0D45" w:rsidRDefault="00DD5A79" w:rsidP="00AD0754">
      <w:pPr>
        <w:pStyle w:val="11"/>
        <w:rPr>
          <w:rFonts w:asciiTheme="majorHAnsi" w:hAnsiTheme="majorHAnsi" w:cstheme="majorHAnsi"/>
          <w:szCs w:val="22"/>
        </w:rPr>
      </w:pPr>
    </w:p>
    <w:p w14:paraId="6AA4A905" w14:textId="3967C58E" w:rsidR="00DD5A79" w:rsidRPr="00EE0D45" w:rsidRDefault="002A753D" w:rsidP="00AD0754">
      <w:pPr>
        <w:pStyle w:val="11"/>
        <w:rPr>
          <w:rFonts w:asciiTheme="majorHAnsi" w:hAnsiTheme="majorHAnsi" w:cstheme="majorHAnsi"/>
          <w:szCs w:val="22"/>
        </w:rPr>
      </w:pPr>
      <w:r w:rsidRPr="00EE0D45">
        <w:rPr>
          <w:rFonts w:asciiTheme="majorHAnsi" w:hAnsiTheme="majorHAnsi" w:cstheme="majorHAnsi"/>
          <w:szCs w:val="22"/>
        </w:rPr>
        <w:t xml:space="preserve">To be written by the Mayor after agreement on the final version of the Plan among the partners. This text is a statement to citizens (the document </w:t>
      </w:r>
      <w:r w:rsidR="007C20F1" w:rsidRPr="00EE0D45">
        <w:rPr>
          <w:rFonts w:asciiTheme="majorHAnsi" w:hAnsiTheme="majorHAnsi" w:cstheme="majorHAnsi"/>
          <w:szCs w:val="22"/>
        </w:rPr>
        <w:t xml:space="preserve">should </w:t>
      </w:r>
      <w:r w:rsidRPr="00EE0D45">
        <w:rPr>
          <w:rFonts w:asciiTheme="majorHAnsi" w:hAnsiTheme="majorHAnsi" w:cstheme="majorHAnsi"/>
          <w:szCs w:val="22"/>
        </w:rPr>
        <w:t xml:space="preserve">be made public) and to partners. It should also include a statement of intent to work to implement the Plan within the </w:t>
      </w:r>
      <w:r w:rsidR="00CA2157" w:rsidRPr="00EE0D45">
        <w:rPr>
          <w:rFonts w:asciiTheme="majorHAnsi" w:hAnsiTheme="majorHAnsi" w:cstheme="majorHAnsi"/>
          <w:szCs w:val="22"/>
        </w:rPr>
        <w:t>Mayors for Economic Growth</w:t>
      </w:r>
      <w:r w:rsidRPr="00EE0D45">
        <w:rPr>
          <w:rFonts w:asciiTheme="majorHAnsi" w:hAnsiTheme="majorHAnsi" w:cstheme="majorHAnsi"/>
          <w:szCs w:val="22"/>
        </w:rPr>
        <w:t xml:space="preserve"> initiative.</w:t>
      </w:r>
      <w:r w:rsidR="00B86AB9" w:rsidRPr="00EE0D45">
        <w:rPr>
          <w:rFonts w:asciiTheme="majorHAnsi" w:hAnsiTheme="majorHAnsi" w:cstheme="majorHAnsi"/>
          <w:szCs w:val="22"/>
        </w:rPr>
        <w:t xml:space="preserve"> </w:t>
      </w:r>
      <w:r w:rsidR="00E670E1" w:rsidRPr="00EE0D45">
        <w:rPr>
          <w:rFonts w:asciiTheme="majorHAnsi" w:hAnsiTheme="majorHAnsi" w:cstheme="majorHAnsi"/>
          <w:szCs w:val="22"/>
        </w:rPr>
        <w:t>The Preface by the Mayor s</w:t>
      </w:r>
      <w:r w:rsidR="00B86AB9" w:rsidRPr="00EE0D45">
        <w:rPr>
          <w:rFonts w:asciiTheme="majorHAnsi" w:hAnsiTheme="majorHAnsi" w:cstheme="majorHAnsi"/>
          <w:szCs w:val="22"/>
        </w:rPr>
        <w:t>hould be about ½ page</w:t>
      </w:r>
      <w:r w:rsidR="00E670E1" w:rsidRPr="00EE0D45">
        <w:rPr>
          <w:rFonts w:asciiTheme="majorHAnsi" w:hAnsiTheme="majorHAnsi" w:cstheme="majorHAnsi"/>
          <w:szCs w:val="22"/>
        </w:rPr>
        <w:t xml:space="preserve"> and m</w:t>
      </w:r>
      <w:r w:rsidR="00B86AB9" w:rsidRPr="00EE0D45">
        <w:rPr>
          <w:rFonts w:asciiTheme="majorHAnsi" w:hAnsiTheme="majorHAnsi" w:cstheme="majorHAnsi"/>
          <w:szCs w:val="22"/>
        </w:rPr>
        <w:t>ust not exceed 1 page.</w:t>
      </w:r>
      <w:r w:rsidR="00E670E1" w:rsidRPr="00EE0D45">
        <w:rPr>
          <w:rFonts w:asciiTheme="majorHAnsi" w:hAnsiTheme="majorHAnsi" w:cstheme="majorHAnsi"/>
          <w:szCs w:val="22"/>
        </w:rPr>
        <w:t xml:space="preserve"> Ideally, the section should be signed by the Mayor.</w:t>
      </w:r>
    </w:p>
    <w:p w14:paraId="20E233A2" w14:textId="77777777" w:rsidR="002A753D" w:rsidRPr="00EE0D45" w:rsidRDefault="002A753D" w:rsidP="002A753D">
      <w:pPr>
        <w:pStyle w:val="Secondarytext"/>
        <w:spacing w:line="240" w:lineRule="auto"/>
        <w:jc w:val="center"/>
        <w:rPr>
          <w:rFonts w:asciiTheme="majorHAnsi" w:hAnsiTheme="majorHAnsi" w:cstheme="majorHAnsi"/>
        </w:rPr>
      </w:pPr>
    </w:p>
    <w:p w14:paraId="49F504B9" w14:textId="77777777" w:rsidR="00DD5A79" w:rsidRPr="00EE0D45" w:rsidRDefault="00DD5A79" w:rsidP="00AD0754">
      <w:pPr>
        <w:pStyle w:val="11"/>
        <w:rPr>
          <w:rFonts w:asciiTheme="majorHAnsi" w:hAnsiTheme="majorHAnsi" w:cstheme="majorHAnsi"/>
        </w:rPr>
      </w:pPr>
    </w:p>
    <w:p w14:paraId="57C31A3A" w14:textId="77777777" w:rsidR="00DD5A79" w:rsidRPr="00EE0D45" w:rsidRDefault="00DD5A79" w:rsidP="00AD0754">
      <w:pPr>
        <w:pStyle w:val="11"/>
        <w:rPr>
          <w:rFonts w:asciiTheme="majorHAnsi" w:hAnsiTheme="majorHAnsi" w:cstheme="majorHAnsi"/>
        </w:rPr>
      </w:pPr>
    </w:p>
    <w:p w14:paraId="72D207EC" w14:textId="77777777" w:rsidR="00DD5A79" w:rsidRPr="00EE0D45" w:rsidRDefault="00DD5A79" w:rsidP="00AD0754">
      <w:pPr>
        <w:pStyle w:val="11"/>
        <w:rPr>
          <w:rFonts w:asciiTheme="majorHAnsi" w:hAnsiTheme="majorHAnsi" w:cstheme="majorHAnsi"/>
        </w:rPr>
      </w:pPr>
    </w:p>
    <w:p w14:paraId="7E86D54D" w14:textId="77777777" w:rsidR="00DD5A79" w:rsidRPr="00EE0D45" w:rsidRDefault="00DD5A79" w:rsidP="00AD0754">
      <w:pPr>
        <w:pStyle w:val="11"/>
        <w:rPr>
          <w:rFonts w:asciiTheme="majorHAnsi" w:hAnsiTheme="majorHAnsi" w:cstheme="majorHAnsi"/>
        </w:rPr>
      </w:pPr>
    </w:p>
    <w:p w14:paraId="15B1F2D2" w14:textId="77777777" w:rsidR="00DD5A79" w:rsidRPr="00EE0D45" w:rsidRDefault="00DD5A79" w:rsidP="00AD0754">
      <w:pPr>
        <w:pStyle w:val="11"/>
        <w:rPr>
          <w:rFonts w:asciiTheme="majorHAnsi" w:hAnsiTheme="majorHAnsi" w:cstheme="majorHAnsi"/>
        </w:rPr>
      </w:pPr>
    </w:p>
    <w:p w14:paraId="66BD21E7" w14:textId="77777777" w:rsidR="00DD5A79" w:rsidRPr="00EE0D45" w:rsidRDefault="00DD5A79" w:rsidP="00AD0754">
      <w:pPr>
        <w:pStyle w:val="11"/>
        <w:rPr>
          <w:rFonts w:asciiTheme="majorHAnsi" w:hAnsiTheme="majorHAnsi" w:cstheme="majorHAnsi"/>
        </w:rPr>
      </w:pPr>
    </w:p>
    <w:p w14:paraId="00CA7CEE" w14:textId="77777777" w:rsidR="00DD5A79" w:rsidRPr="00EE0D45" w:rsidRDefault="00DD5A79" w:rsidP="00AD0754">
      <w:pPr>
        <w:pStyle w:val="11"/>
        <w:rPr>
          <w:rFonts w:asciiTheme="majorHAnsi" w:hAnsiTheme="majorHAnsi" w:cstheme="majorHAnsi"/>
        </w:rPr>
      </w:pPr>
    </w:p>
    <w:p w14:paraId="73275A0D" w14:textId="0658AB05" w:rsidR="00DD5A79" w:rsidRPr="00EE0D45" w:rsidRDefault="00DD5A79" w:rsidP="00AD0754">
      <w:pPr>
        <w:pStyle w:val="11"/>
        <w:rPr>
          <w:rFonts w:asciiTheme="majorHAnsi" w:hAnsiTheme="majorHAnsi" w:cstheme="majorHAnsi"/>
        </w:rPr>
      </w:pPr>
    </w:p>
    <w:p w14:paraId="47B68947" w14:textId="77777777" w:rsidR="00DD5A79" w:rsidRPr="00EE0D45" w:rsidRDefault="00DD5A79" w:rsidP="00AD0754">
      <w:pPr>
        <w:pStyle w:val="11"/>
        <w:rPr>
          <w:rFonts w:asciiTheme="majorHAnsi" w:hAnsiTheme="majorHAnsi" w:cstheme="majorHAnsi"/>
        </w:rPr>
      </w:pPr>
    </w:p>
    <w:p w14:paraId="62FE1F40" w14:textId="77777777" w:rsidR="00DD5A79" w:rsidRPr="00EE0D45" w:rsidRDefault="00DD5A79" w:rsidP="00AD0754">
      <w:pPr>
        <w:pStyle w:val="11"/>
        <w:rPr>
          <w:rFonts w:asciiTheme="majorHAnsi" w:hAnsiTheme="majorHAnsi" w:cstheme="majorHAnsi"/>
        </w:rPr>
      </w:pPr>
    </w:p>
    <w:p w14:paraId="4A01CEC3" w14:textId="73B79661" w:rsidR="00DD5A79" w:rsidRPr="00EE0D45" w:rsidRDefault="00DD5A79" w:rsidP="00AD0754">
      <w:pPr>
        <w:pStyle w:val="11"/>
        <w:rPr>
          <w:rFonts w:asciiTheme="majorHAnsi" w:hAnsiTheme="majorHAnsi" w:cstheme="majorHAnsi"/>
        </w:rPr>
      </w:pPr>
    </w:p>
    <w:p w14:paraId="4265F9FD" w14:textId="72ABAACD" w:rsidR="00DD5A79" w:rsidRPr="00EE0D45" w:rsidRDefault="007C20F1" w:rsidP="00AD0754">
      <w:pPr>
        <w:pStyle w:val="11"/>
        <w:rPr>
          <w:rFonts w:asciiTheme="majorHAnsi" w:hAnsiTheme="majorHAnsi" w:cstheme="majorHAnsi"/>
        </w:rPr>
      </w:pPr>
      <w:r w:rsidRPr="00EE0D45">
        <w:rPr>
          <w:rFonts w:asciiTheme="majorHAnsi" w:hAnsiTheme="majorHAnsi" w:cstheme="majorHAnsi"/>
          <w:lang w:val="en-US"/>
        </w:rPr>
        <w:t>As</w:t>
      </w:r>
      <w:r w:rsidR="002A753D" w:rsidRPr="00EE0D45">
        <w:rPr>
          <w:rFonts w:asciiTheme="majorHAnsi" w:hAnsiTheme="majorHAnsi" w:cstheme="majorHAnsi"/>
        </w:rPr>
        <w:t xml:space="preserve"> the document is to be made public, the text below may be included.</w:t>
      </w:r>
    </w:p>
    <w:p w14:paraId="5D342F02" w14:textId="77777777" w:rsidR="00DD5A79" w:rsidRPr="00EE0D45" w:rsidRDefault="00DD5A79" w:rsidP="00AD0754">
      <w:pPr>
        <w:pStyle w:val="11"/>
        <w:rPr>
          <w:rFonts w:asciiTheme="majorHAnsi" w:hAnsiTheme="majorHAnsi" w:cstheme="majorHAnsi"/>
        </w:rPr>
      </w:pPr>
    </w:p>
    <w:p w14:paraId="35FC403C" w14:textId="77777777" w:rsidR="00DD5A79" w:rsidRPr="00EE0D45" w:rsidRDefault="00DD5A79" w:rsidP="00AD0754">
      <w:pPr>
        <w:pStyle w:val="11"/>
        <w:pBdr>
          <w:bottom w:val="single" w:sz="6" w:space="1" w:color="auto"/>
        </w:pBdr>
        <w:rPr>
          <w:rFonts w:asciiTheme="majorHAnsi" w:hAnsiTheme="majorHAnsi" w:cstheme="majorHAnsi"/>
        </w:rPr>
      </w:pPr>
    </w:p>
    <w:p w14:paraId="293915D7" w14:textId="77777777" w:rsidR="00DD5A79" w:rsidRPr="00EE0D45" w:rsidRDefault="005572F2" w:rsidP="00AD0754">
      <w:pPr>
        <w:pStyle w:val="11"/>
        <w:rPr>
          <w:rFonts w:asciiTheme="majorHAnsi" w:hAnsiTheme="majorHAnsi" w:cstheme="majorHAnsi"/>
        </w:rPr>
      </w:pPr>
      <w:r w:rsidRPr="00EE0D45">
        <w:rPr>
          <w:rFonts w:asciiTheme="majorHAnsi" w:hAnsiTheme="majorHAnsi" w:cstheme="majorHAnsi"/>
        </w:rPr>
        <w:t xml:space="preserve">To request a copy of this </w:t>
      </w:r>
      <w:r w:rsidR="003820A3" w:rsidRPr="00EE0D45">
        <w:rPr>
          <w:rFonts w:asciiTheme="majorHAnsi" w:hAnsiTheme="majorHAnsi" w:cstheme="majorHAnsi"/>
        </w:rPr>
        <w:t>Plan</w:t>
      </w:r>
      <w:r w:rsidR="00DD5A79" w:rsidRPr="00EE0D45">
        <w:rPr>
          <w:rFonts w:asciiTheme="majorHAnsi" w:hAnsiTheme="majorHAnsi" w:cstheme="majorHAnsi"/>
        </w:rPr>
        <w:t>, please contact:</w:t>
      </w:r>
    </w:p>
    <w:p w14:paraId="0E079CFE" w14:textId="77777777" w:rsidR="00DD5A79" w:rsidRPr="00EE0D45" w:rsidRDefault="00DD5A79" w:rsidP="00DD5A79">
      <w:pPr>
        <w:rPr>
          <w:rFonts w:asciiTheme="majorHAnsi" w:hAnsiTheme="majorHAnsi" w:cstheme="majorHAnsi"/>
        </w:rPr>
      </w:pPr>
      <w:r w:rsidRPr="00EE0D45">
        <w:rPr>
          <w:rFonts w:asciiTheme="majorHAnsi" w:hAnsiTheme="majorHAnsi" w:cstheme="majorHAnsi"/>
        </w:rPr>
        <w:t>Name</w:t>
      </w:r>
      <w:r w:rsidR="00E727DA" w:rsidRPr="00EE0D45">
        <w:rPr>
          <w:rFonts w:asciiTheme="majorHAnsi" w:hAnsiTheme="majorHAnsi" w:cstheme="majorHAnsi"/>
        </w:rPr>
        <w:t>:</w:t>
      </w:r>
    </w:p>
    <w:p w14:paraId="551E857A" w14:textId="77777777" w:rsidR="00DD5A79" w:rsidRPr="00EE0D45" w:rsidRDefault="00DD5A79" w:rsidP="00DD5A79">
      <w:pPr>
        <w:rPr>
          <w:rFonts w:asciiTheme="majorHAnsi" w:hAnsiTheme="majorHAnsi" w:cstheme="majorHAnsi"/>
        </w:rPr>
      </w:pPr>
      <w:r w:rsidRPr="00EE0D45">
        <w:rPr>
          <w:rFonts w:asciiTheme="majorHAnsi" w:hAnsiTheme="majorHAnsi" w:cstheme="majorHAnsi"/>
        </w:rPr>
        <w:t>Title</w:t>
      </w:r>
      <w:r w:rsidR="00E727DA" w:rsidRPr="00EE0D45">
        <w:rPr>
          <w:rFonts w:asciiTheme="majorHAnsi" w:hAnsiTheme="majorHAnsi" w:cstheme="majorHAnsi"/>
        </w:rPr>
        <w:t>:</w:t>
      </w:r>
    </w:p>
    <w:p w14:paraId="0EF384EC" w14:textId="77777777" w:rsidR="00DD5A79" w:rsidRPr="00EE0D45" w:rsidRDefault="00DD5A79" w:rsidP="00DD5A79">
      <w:pPr>
        <w:rPr>
          <w:rFonts w:asciiTheme="majorHAnsi" w:hAnsiTheme="majorHAnsi" w:cstheme="majorHAnsi"/>
        </w:rPr>
      </w:pPr>
      <w:r w:rsidRPr="00EE0D45">
        <w:rPr>
          <w:rFonts w:asciiTheme="majorHAnsi" w:hAnsiTheme="majorHAnsi" w:cstheme="majorHAnsi"/>
        </w:rPr>
        <w:t>Address</w:t>
      </w:r>
      <w:r w:rsidR="00E727DA" w:rsidRPr="00EE0D45">
        <w:rPr>
          <w:rFonts w:asciiTheme="majorHAnsi" w:hAnsiTheme="majorHAnsi" w:cstheme="majorHAnsi"/>
        </w:rPr>
        <w:t>:</w:t>
      </w:r>
      <w:r w:rsidRPr="00EE0D45">
        <w:rPr>
          <w:rFonts w:asciiTheme="majorHAnsi" w:hAnsiTheme="majorHAnsi" w:cstheme="majorHAnsi"/>
        </w:rPr>
        <w:t xml:space="preserve"> </w:t>
      </w:r>
    </w:p>
    <w:p w14:paraId="2F3EFEEB" w14:textId="77777777" w:rsidR="00DD5A79" w:rsidRPr="00EE0D45" w:rsidRDefault="00DD5A79" w:rsidP="00DD5A79">
      <w:pPr>
        <w:rPr>
          <w:rFonts w:asciiTheme="majorHAnsi" w:hAnsiTheme="majorHAnsi" w:cstheme="majorHAnsi"/>
        </w:rPr>
      </w:pPr>
      <w:r w:rsidRPr="00EE0D45">
        <w:rPr>
          <w:rFonts w:asciiTheme="majorHAnsi" w:hAnsiTheme="majorHAnsi" w:cstheme="majorHAnsi"/>
        </w:rPr>
        <w:t>Telephone</w:t>
      </w:r>
      <w:r w:rsidR="00E727DA" w:rsidRPr="00EE0D45">
        <w:rPr>
          <w:rFonts w:asciiTheme="majorHAnsi" w:hAnsiTheme="majorHAnsi" w:cstheme="majorHAnsi"/>
        </w:rPr>
        <w:t>:</w:t>
      </w:r>
    </w:p>
    <w:p w14:paraId="1EC64528" w14:textId="77777777" w:rsidR="00DD5A79" w:rsidRPr="00EE0D45" w:rsidRDefault="00DD5A79" w:rsidP="00DD5A79">
      <w:pPr>
        <w:rPr>
          <w:rFonts w:asciiTheme="majorHAnsi" w:hAnsiTheme="majorHAnsi" w:cstheme="majorHAnsi"/>
        </w:rPr>
      </w:pPr>
      <w:r w:rsidRPr="00EE0D45">
        <w:rPr>
          <w:rFonts w:asciiTheme="majorHAnsi" w:hAnsiTheme="majorHAnsi" w:cstheme="majorHAnsi"/>
        </w:rPr>
        <w:t>Fax</w:t>
      </w:r>
      <w:r w:rsidR="00E727DA" w:rsidRPr="00EE0D45">
        <w:rPr>
          <w:rFonts w:asciiTheme="majorHAnsi" w:hAnsiTheme="majorHAnsi" w:cstheme="majorHAnsi"/>
        </w:rPr>
        <w:t>:</w:t>
      </w:r>
    </w:p>
    <w:p w14:paraId="3757C375" w14:textId="77777777" w:rsidR="00DD5A79" w:rsidRPr="00EE0D45" w:rsidRDefault="00DD5A79" w:rsidP="00DD5A79">
      <w:pPr>
        <w:rPr>
          <w:rFonts w:asciiTheme="majorHAnsi" w:hAnsiTheme="majorHAnsi" w:cstheme="majorHAnsi"/>
        </w:rPr>
      </w:pPr>
      <w:r w:rsidRPr="00EE0D45">
        <w:rPr>
          <w:rFonts w:asciiTheme="majorHAnsi" w:hAnsiTheme="majorHAnsi" w:cstheme="majorHAnsi"/>
        </w:rPr>
        <w:t>Email</w:t>
      </w:r>
      <w:r w:rsidR="00E727DA" w:rsidRPr="00EE0D45">
        <w:rPr>
          <w:rFonts w:asciiTheme="majorHAnsi" w:hAnsiTheme="majorHAnsi" w:cstheme="majorHAnsi"/>
        </w:rPr>
        <w:t>:</w:t>
      </w:r>
    </w:p>
    <w:p w14:paraId="3CF2349F" w14:textId="77777777" w:rsidR="00DD5A79" w:rsidRPr="00EE0D45" w:rsidRDefault="00DD5A79" w:rsidP="00DD5A79">
      <w:pPr>
        <w:rPr>
          <w:rFonts w:asciiTheme="majorHAnsi" w:hAnsiTheme="majorHAnsi" w:cstheme="majorHAnsi"/>
        </w:rPr>
      </w:pPr>
      <w:r w:rsidRPr="00EE0D45">
        <w:rPr>
          <w:rFonts w:asciiTheme="majorHAnsi" w:hAnsiTheme="majorHAnsi" w:cstheme="majorHAnsi"/>
        </w:rPr>
        <w:t>Website</w:t>
      </w:r>
      <w:r w:rsidR="00E727DA" w:rsidRPr="00EE0D45">
        <w:rPr>
          <w:rFonts w:asciiTheme="majorHAnsi" w:hAnsiTheme="majorHAnsi" w:cstheme="majorHAnsi"/>
        </w:rPr>
        <w:t>:</w:t>
      </w:r>
    </w:p>
    <w:p w14:paraId="32D99ECA" w14:textId="7AFC8283" w:rsidR="00066A3E" w:rsidRPr="00EE0D45" w:rsidRDefault="003F613F" w:rsidP="0077034A">
      <w:pPr>
        <w:pStyle w:val="SectionNONUM"/>
        <w:numPr>
          <w:ilvl w:val="1"/>
          <w:numId w:val="19"/>
        </w:numPr>
        <w:spacing w:after="100" w:afterAutospacing="1"/>
        <w:rPr>
          <w:rFonts w:asciiTheme="majorHAnsi" w:hAnsiTheme="majorHAnsi" w:cstheme="majorHAnsi"/>
        </w:rPr>
      </w:pPr>
      <w:r w:rsidRPr="00EE0D45">
        <w:rPr>
          <w:rFonts w:asciiTheme="majorHAnsi" w:hAnsiTheme="majorHAnsi" w:cstheme="majorHAnsi"/>
        </w:rPr>
        <w:lastRenderedPageBreak/>
        <w:t xml:space="preserve">Executive </w:t>
      </w:r>
      <w:r w:rsidR="00FB42BB" w:rsidRPr="00EE0D45">
        <w:rPr>
          <w:rFonts w:asciiTheme="majorHAnsi" w:hAnsiTheme="majorHAnsi" w:cstheme="majorHAnsi"/>
        </w:rPr>
        <w:t>S</w:t>
      </w:r>
      <w:r w:rsidRPr="00EE0D45">
        <w:rPr>
          <w:rFonts w:asciiTheme="majorHAnsi" w:hAnsiTheme="majorHAnsi" w:cstheme="majorHAnsi"/>
        </w:rPr>
        <w:t>ummary</w:t>
      </w:r>
    </w:p>
    <w:p w14:paraId="61AD7BDB" w14:textId="32999F00" w:rsidR="003F613F" w:rsidRPr="00EE0D45" w:rsidRDefault="00000CE2" w:rsidP="003F613F">
      <w:pPr>
        <w:pStyle w:val="11"/>
        <w:rPr>
          <w:rFonts w:asciiTheme="majorHAnsi" w:hAnsiTheme="majorHAnsi" w:cstheme="majorHAnsi"/>
        </w:rPr>
      </w:pPr>
      <w:r w:rsidRPr="00EE0D45">
        <w:rPr>
          <w:rFonts w:asciiTheme="majorHAnsi" w:hAnsiTheme="majorHAnsi" w:cstheme="majorHAnsi"/>
        </w:rPr>
        <w:t>The Execut</w:t>
      </w:r>
      <w:r w:rsidR="002A753D" w:rsidRPr="00EE0D45">
        <w:rPr>
          <w:rFonts w:asciiTheme="majorHAnsi" w:hAnsiTheme="majorHAnsi" w:cstheme="majorHAnsi"/>
        </w:rPr>
        <w:t xml:space="preserve">ive Summary </w:t>
      </w:r>
      <w:r w:rsidRPr="00EE0D45">
        <w:rPr>
          <w:rFonts w:asciiTheme="majorHAnsi" w:hAnsiTheme="majorHAnsi" w:cstheme="majorHAnsi"/>
        </w:rPr>
        <w:t xml:space="preserve">should be easy to read with no complex terms. It should </w:t>
      </w:r>
      <w:r w:rsidR="00883690" w:rsidRPr="00EE0D45">
        <w:rPr>
          <w:rFonts w:asciiTheme="majorHAnsi" w:hAnsiTheme="majorHAnsi" w:cstheme="majorHAnsi"/>
        </w:rPr>
        <w:t xml:space="preserve">briefly </w:t>
      </w:r>
      <w:r w:rsidRPr="00EE0D45">
        <w:rPr>
          <w:rFonts w:asciiTheme="majorHAnsi" w:hAnsiTheme="majorHAnsi" w:cstheme="majorHAnsi"/>
        </w:rPr>
        <w:t>convey the overall conte</w:t>
      </w:r>
      <w:r w:rsidR="00883690" w:rsidRPr="00EE0D45">
        <w:rPr>
          <w:rFonts w:asciiTheme="majorHAnsi" w:hAnsiTheme="majorHAnsi" w:cstheme="majorHAnsi"/>
        </w:rPr>
        <w:t>n</w:t>
      </w:r>
      <w:r w:rsidRPr="00EE0D45">
        <w:rPr>
          <w:rFonts w:asciiTheme="majorHAnsi" w:hAnsiTheme="majorHAnsi" w:cstheme="majorHAnsi"/>
        </w:rPr>
        <w:t xml:space="preserve">t </w:t>
      </w:r>
      <w:r w:rsidR="00883690" w:rsidRPr="00EE0D45">
        <w:rPr>
          <w:rFonts w:asciiTheme="majorHAnsi" w:hAnsiTheme="majorHAnsi" w:cstheme="majorHAnsi"/>
        </w:rPr>
        <w:t xml:space="preserve">of the </w:t>
      </w:r>
      <w:r w:rsidR="002C1206" w:rsidRPr="00EE0D45">
        <w:rPr>
          <w:rFonts w:asciiTheme="majorHAnsi" w:hAnsiTheme="majorHAnsi" w:cstheme="majorHAnsi"/>
        </w:rPr>
        <w:t>Plan</w:t>
      </w:r>
      <w:r w:rsidR="00883690" w:rsidRPr="00EE0D45">
        <w:rPr>
          <w:rFonts w:asciiTheme="majorHAnsi" w:hAnsiTheme="majorHAnsi" w:cstheme="majorHAnsi"/>
        </w:rPr>
        <w:t xml:space="preserve">, </w:t>
      </w:r>
      <w:r w:rsidR="00661625" w:rsidRPr="00EE0D45">
        <w:rPr>
          <w:rFonts w:asciiTheme="majorHAnsi" w:hAnsiTheme="majorHAnsi" w:cstheme="majorHAnsi"/>
        </w:rPr>
        <w:t>in case</w:t>
      </w:r>
      <w:r w:rsidRPr="00EE0D45">
        <w:rPr>
          <w:rFonts w:asciiTheme="majorHAnsi" w:hAnsiTheme="majorHAnsi" w:cstheme="majorHAnsi"/>
        </w:rPr>
        <w:t xml:space="preserve"> the reader </w:t>
      </w:r>
      <w:r w:rsidR="00661625" w:rsidRPr="00EE0D45">
        <w:rPr>
          <w:rFonts w:asciiTheme="majorHAnsi" w:hAnsiTheme="majorHAnsi" w:cstheme="majorHAnsi"/>
        </w:rPr>
        <w:t>does</w:t>
      </w:r>
      <w:r w:rsidRPr="00EE0D45">
        <w:rPr>
          <w:rFonts w:asciiTheme="majorHAnsi" w:hAnsiTheme="majorHAnsi" w:cstheme="majorHAnsi"/>
        </w:rPr>
        <w:t xml:space="preserve"> not read any of the </w:t>
      </w:r>
      <w:r w:rsidR="00883690" w:rsidRPr="00EE0D45">
        <w:rPr>
          <w:rFonts w:asciiTheme="majorHAnsi" w:hAnsiTheme="majorHAnsi" w:cstheme="majorHAnsi"/>
        </w:rPr>
        <w:t>rest of the report. In particular, it should cover:</w:t>
      </w:r>
    </w:p>
    <w:p w14:paraId="1C864081" w14:textId="77777777" w:rsidR="002C1206" w:rsidRPr="00EE0D45" w:rsidRDefault="002C1206" w:rsidP="0077034A">
      <w:pPr>
        <w:pStyle w:val="11"/>
        <w:numPr>
          <w:ilvl w:val="0"/>
          <w:numId w:val="21"/>
        </w:numPr>
        <w:rPr>
          <w:rFonts w:asciiTheme="majorHAnsi" w:hAnsiTheme="majorHAnsi" w:cstheme="majorHAnsi"/>
        </w:rPr>
      </w:pPr>
      <w:r w:rsidRPr="00EE0D45">
        <w:rPr>
          <w:rFonts w:asciiTheme="majorHAnsi" w:hAnsiTheme="majorHAnsi" w:cstheme="majorHAnsi"/>
        </w:rPr>
        <w:t xml:space="preserve">Key Points from the Introduction </w:t>
      </w:r>
    </w:p>
    <w:p w14:paraId="4C92874B" w14:textId="77777777" w:rsidR="00883690" w:rsidRPr="00EE0D45" w:rsidRDefault="00883690" w:rsidP="0077034A">
      <w:pPr>
        <w:pStyle w:val="11"/>
        <w:numPr>
          <w:ilvl w:val="0"/>
          <w:numId w:val="21"/>
        </w:numPr>
        <w:rPr>
          <w:rFonts w:asciiTheme="majorHAnsi" w:hAnsiTheme="majorHAnsi" w:cstheme="majorHAnsi"/>
        </w:rPr>
      </w:pPr>
      <w:r w:rsidRPr="00EE0D45">
        <w:rPr>
          <w:rFonts w:asciiTheme="majorHAnsi" w:hAnsiTheme="majorHAnsi" w:cstheme="majorHAnsi"/>
        </w:rPr>
        <w:t>Key conclusions of the SWOT analysis</w:t>
      </w:r>
    </w:p>
    <w:p w14:paraId="2C5D345F" w14:textId="6D89EC9C" w:rsidR="00883690" w:rsidRPr="00EE0D45" w:rsidRDefault="00883690" w:rsidP="0077034A">
      <w:pPr>
        <w:pStyle w:val="11"/>
        <w:numPr>
          <w:ilvl w:val="0"/>
          <w:numId w:val="21"/>
        </w:numPr>
        <w:rPr>
          <w:rFonts w:asciiTheme="majorHAnsi" w:hAnsiTheme="majorHAnsi" w:cstheme="majorHAnsi"/>
        </w:rPr>
      </w:pPr>
      <w:r w:rsidRPr="00EE0D45">
        <w:rPr>
          <w:rFonts w:asciiTheme="majorHAnsi" w:hAnsiTheme="majorHAnsi" w:cstheme="majorHAnsi"/>
        </w:rPr>
        <w:t xml:space="preserve">The </w:t>
      </w:r>
      <w:r w:rsidR="00CE67D7" w:rsidRPr="00EE0D45">
        <w:rPr>
          <w:rFonts w:asciiTheme="majorHAnsi" w:hAnsiTheme="majorHAnsi" w:cstheme="majorHAnsi"/>
        </w:rPr>
        <w:t>V</w:t>
      </w:r>
      <w:r w:rsidRPr="00EE0D45">
        <w:rPr>
          <w:rFonts w:asciiTheme="majorHAnsi" w:hAnsiTheme="majorHAnsi" w:cstheme="majorHAnsi"/>
        </w:rPr>
        <w:t xml:space="preserve">ision for the </w:t>
      </w:r>
      <w:r w:rsidR="00CE67D7" w:rsidRPr="00EE0D45">
        <w:rPr>
          <w:rFonts w:asciiTheme="majorHAnsi" w:hAnsiTheme="majorHAnsi" w:cstheme="majorHAnsi"/>
        </w:rPr>
        <w:t>Municipality</w:t>
      </w:r>
    </w:p>
    <w:p w14:paraId="0EAED81D" w14:textId="46E1781C" w:rsidR="00883690" w:rsidRPr="00EE0D45" w:rsidRDefault="002C1206" w:rsidP="0077034A">
      <w:pPr>
        <w:pStyle w:val="11"/>
        <w:numPr>
          <w:ilvl w:val="0"/>
          <w:numId w:val="21"/>
        </w:numPr>
        <w:rPr>
          <w:rFonts w:asciiTheme="majorHAnsi" w:hAnsiTheme="majorHAnsi" w:cstheme="majorHAnsi"/>
        </w:rPr>
      </w:pPr>
      <w:r w:rsidRPr="00EE0D45">
        <w:rPr>
          <w:rFonts w:asciiTheme="majorHAnsi" w:hAnsiTheme="majorHAnsi" w:cstheme="majorHAnsi"/>
        </w:rPr>
        <w:t>Key Objectives</w:t>
      </w:r>
    </w:p>
    <w:p w14:paraId="64A57B78" w14:textId="45B12F68" w:rsidR="00883690" w:rsidRPr="00EE0D45" w:rsidRDefault="002C1206" w:rsidP="0077034A">
      <w:pPr>
        <w:pStyle w:val="11"/>
        <w:numPr>
          <w:ilvl w:val="0"/>
          <w:numId w:val="21"/>
        </w:numPr>
        <w:rPr>
          <w:rFonts w:asciiTheme="majorHAnsi" w:hAnsiTheme="majorHAnsi" w:cstheme="majorHAnsi"/>
        </w:rPr>
      </w:pPr>
      <w:r w:rsidRPr="00EE0D45">
        <w:rPr>
          <w:rFonts w:asciiTheme="majorHAnsi" w:hAnsiTheme="majorHAnsi" w:cstheme="majorHAnsi"/>
        </w:rPr>
        <w:t xml:space="preserve">Main proposed actions </w:t>
      </w:r>
    </w:p>
    <w:p w14:paraId="3B7E8781" w14:textId="77777777" w:rsidR="00883690" w:rsidRPr="00EE0D45" w:rsidRDefault="00883690" w:rsidP="0077034A">
      <w:pPr>
        <w:pStyle w:val="11"/>
        <w:numPr>
          <w:ilvl w:val="0"/>
          <w:numId w:val="21"/>
        </w:numPr>
        <w:rPr>
          <w:rFonts w:asciiTheme="majorHAnsi" w:hAnsiTheme="majorHAnsi" w:cstheme="majorHAnsi"/>
        </w:rPr>
      </w:pPr>
      <w:r w:rsidRPr="00EE0D45">
        <w:rPr>
          <w:rFonts w:asciiTheme="majorHAnsi" w:hAnsiTheme="majorHAnsi" w:cstheme="majorHAnsi"/>
        </w:rPr>
        <w:t>Key conclusions from the financing section</w:t>
      </w:r>
    </w:p>
    <w:p w14:paraId="002142B3" w14:textId="3239D263" w:rsidR="00DC0609" w:rsidRPr="00EE0D45" w:rsidRDefault="00507EAB">
      <w:pPr>
        <w:rPr>
          <w:rFonts w:asciiTheme="majorHAnsi" w:hAnsiTheme="majorHAnsi" w:cstheme="majorHAnsi"/>
        </w:rPr>
      </w:pPr>
      <w:r w:rsidRPr="00EE0D45">
        <w:rPr>
          <w:rFonts w:asciiTheme="majorHAnsi" w:hAnsiTheme="majorHAnsi" w:cstheme="majorHAnsi"/>
        </w:rPr>
        <w:t>As a good practice, the Executive summary s</w:t>
      </w:r>
      <w:r w:rsidR="00B86AB9" w:rsidRPr="00EE0D45">
        <w:rPr>
          <w:rFonts w:asciiTheme="majorHAnsi" w:hAnsiTheme="majorHAnsi" w:cstheme="majorHAnsi"/>
        </w:rPr>
        <w:t>hould not exceed 1</w:t>
      </w:r>
      <w:r w:rsidRPr="00EE0D45">
        <w:rPr>
          <w:rFonts w:asciiTheme="majorHAnsi" w:hAnsiTheme="majorHAnsi" w:cstheme="majorHAnsi"/>
        </w:rPr>
        <w:t>-1,5</w:t>
      </w:r>
      <w:r w:rsidR="00B86AB9" w:rsidRPr="00EE0D45">
        <w:rPr>
          <w:rFonts w:asciiTheme="majorHAnsi" w:hAnsiTheme="majorHAnsi" w:cstheme="majorHAnsi"/>
        </w:rPr>
        <w:t xml:space="preserve"> page</w:t>
      </w:r>
      <w:r w:rsidRPr="00EE0D45">
        <w:rPr>
          <w:rFonts w:asciiTheme="majorHAnsi" w:hAnsiTheme="majorHAnsi" w:cstheme="majorHAnsi"/>
        </w:rPr>
        <w:t>s</w:t>
      </w:r>
      <w:r w:rsidR="00B86AB9" w:rsidRPr="00EE0D45">
        <w:rPr>
          <w:rFonts w:asciiTheme="majorHAnsi" w:hAnsiTheme="majorHAnsi" w:cstheme="majorHAnsi"/>
        </w:rPr>
        <w:t>.</w:t>
      </w:r>
    </w:p>
    <w:p w14:paraId="5C302F99" w14:textId="297737F6" w:rsidR="00F43929" w:rsidRPr="00EE0D45" w:rsidRDefault="00F43929" w:rsidP="00F43929">
      <w:pPr>
        <w:pStyle w:val="11"/>
        <w:rPr>
          <w:rFonts w:asciiTheme="majorHAnsi" w:hAnsiTheme="majorHAnsi" w:cstheme="majorHAnsi"/>
        </w:rPr>
      </w:pPr>
    </w:p>
    <w:p w14:paraId="5DAAA7B7" w14:textId="15AF4253" w:rsidR="001E69AF" w:rsidRPr="00EE0D45" w:rsidRDefault="001E69AF" w:rsidP="00F43929">
      <w:pPr>
        <w:pStyle w:val="11"/>
        <w:rPr>
          <w:rFonts w:asciiTheme="majorHAnsi" w:hAnsiTheme="majorHAnsi" w:cstheme="majorHAnsi"/>
        </w:rPr>
      </w:pPr>
    </w:p>
    <w:p w14:paraId="7F90372D" w14:textId="77777777" w:rsidR="001E69AF" w:rsidRPr="00EE0D45" w:rsidRDefault="001E69AF" w:rsidP="00F43929">
      <w:pPr>
        <w:pStyle w:val="11"/>
        <w:rPr>
          <w:rFonts w:asciiTheme="majorHAnsi" w:hAnsiTheme="majorHAnsi" w:cstheme="majorHAnsi"/>
        </w:rPr>
      </w:pPr>
    </w:p>
    <w:p w14:paraId="19603BA9" w14:textId="2AB92D64" w:rsidR="00827F6A" w:rsidRPr="00EE0D45" w:rsidRDefault="001451DC" w:rsidP="0077034A">
      <w:pPr>
        <w:pStyle w:val="ListParagraph"/>
        <w:numPr>
          <w:ilvl w:val="1"/>
          <w:numId w:val="19"/>
        </w:numPr>
        <w:spacing w:after="100" w:afterAutospacing="1"/>
        <w:rPr>
          <w:rFonts w:asciiTheme="majorHAnsi" w:hAnsiTheme="majorHAnsi" w:cstheme="majorHAnsi"/>
          <w:b/>
          <w:sz w:val="32"/>
        </w:rPr>
      </w:pPr>
      <w:r w:rsidRPr="00EE0D45">
        <w:rPr>
          <w:rFonts w:asciiTheme="majorHAnsi" w:hAnsiTheme="majorHAnsi" w:cstheme="majorHAnsi"/>
          <w:b/>
          <w:sz w:val="32"/>
          <w:lang w:val="en-US"/>
        </w:rPr>
        <w:t>Table of Contents</w:t>
      </w:r>
    </w:p>
    <w:p w14:paraId="5D81C5B6" w14:textId="77777777" w:rsidR="00827F6A" w:rsidRPr="00EE0D45" w:rsidRDefault="00827F6A" w:rsidP="00FF0E79">
      <w:pPr>
        <w:rPr>
          <w:rFonts w:asciiTheme="majorHAnsi" w:hAnsiTheme="majorHAnsi" w:cstheme="majorHAnsi"/>
        </w:rPr>
      </w:pPr>
    </w:p>
    <w:p w14:paraId="25DDE8B3" w14:textId="77777777" w:rsidR="00827F6A" w:rsidRPr="00EE0D45" w:rsidRDefault="00827F6A" w:rsidP="00FF0E79">
      <w:pPr>
        <w:rPr>
          <w:rFonts w:asciiTheme="majorHAnsi" w:hAnsiTheme="majorHAnsi" w:cstheme="majorHAnsi"/>
        </w:rPr>
      </w:pPr>
    </w:p>
    <w:p w14:paraId="59869937" w14:textId="77777777" w:rsidR="00827F6A" w:rsidRPr="00EE0D45" w:rsidRDefault="00827F6A" w:rsidP="00FF0E79">
      <w:pPr>
        <w:rPr>
          <w:rFonts w:asciiTheme="majorHAnsi" w:hAnsiTheme="majorHAnsi" w:cstheme="majorHAnsi"/>
        </w:rPr>
      </w:pPr>
    </w:p>
    <w:p w14:paraId="1BB0BAC2" w14:textId="28B793E7" w:rsidR="00827F6A" w:rsidRPr="00EE0D45" w:rsidRDefault="001451DC" w:rsidP="0077034A">
      <w:pPr>
        <w:pStyle w:val="ListParagraph"/>
        <w:numPr>
          <w:ilvl w:val="1"/>
          <w:numId w:val="19"/>
        </w:numPr>
        <w:spacing w:after="100" w:afterAutospacing="1"/>
        <w:rPr>
          <w:rFonts w:asciiTheme="majorHAnsi" w:hAnsiTheme="majorHAnsi" w:cstheme="majorHAnsi"/>
          <w:b/>
          <w:sz w:val="32"/>
        </w:rPr>
      </w:pPr>
      <w:r w:rsidRPr="00EE0D45">
        <w:rPr>
          <w:rFonts w:asciiTheme="majorHAnsi" w:hAnsiTheme="majorHAnsi" w:cstheme="majorHAnsi"/>
          <w:b/>
          <w:sz w:val="32"/>
        </w:rPr>
        <w:t xml:space="preserve">List of </w:t>
      </w:r>
      <w:r w:rsidR="00827F6A" w:rsidRPr="00EE0D45">
        <w:rPr>
          <w:rFonts w:asciiTheme="majorHAnsi" w:hAnsiTheme="majorHAnsi" w:cstheme="majorHAnsi"/>
          <w:b/>
          <w:sz w:val="32"/>
        </w:rPr>
        <w:t>Abbreviations</w:t>
      </w:r>
    </w:p>
    <w:p w14:paraId="7EA9539C" w14:textId="77777777" w:rsidR="00827F6A" w:rsidRPr="00EE0D45" w:rsidRDefault="00827F6A" w:rsidP="00FF0E79">
      <w:pPr>
        <w:rPr>
          <w:rFonts w:asciiTheme="majorHAnsi" w:hAnsiTheme="majorHAnsi" w:cstheme="majorHAnsi"/>
        </w:rPr>
      </w:pPr>
    </w:p>
    <w:p w14:paraId="57285A86" w14:textId="7E1F613F" w:rsidR="00B22AB4" w:rsidRPr="00EE0D45" w:rsidRDefault="00B22AB4" w:rsidP="00B22AB4">
      <w:pPr>
        <w:pStyle w:val="Abbreviation"/>
        <w:rPr>
          <w:rFonts w:asciiTheme="majorHAnsi" w:hAnsiTheme="majorHAnsi" w:cstheme="majorHAnsi"/>
        </w:rPr>
      </w:pPr>
    </w:p>
    <w:p w14:paraId="4225B726" w14:textId="56A9F64F" w:rsidR="0031652E" w:rsidRPr="00EE0D45" w:rsidRDefault="0031652E">
      <w:pPr>
        <w:rPr>
          <w:rFonts w:asciiTheme="majorHAnsi" w:hAnsiTheme="majorHAnsi" w:cstheme="majorHAnsi"/>
        </w:rPr>
      </w:pPr>
      <w:r w:rsidRPr="00EE0D45">
        <w:rPr>
          <w:rFonts w:asciiTheme="majorHAnsi" w:hAnsiTheme="majorHAnsi" w:cstheme="majorHAnsi"/>
        </w:rPr>
        <w:br w:type="page"/>
      </w:r>
    </w:p>
    <w:p w14:paraId="3BEFF8EF" w14:textId="5F471C0C" w:rsidR="00B22AB4" w:rsidRPr="00EE0D45" w:rsidRDefault="0064294A" w:rsidP="0077034A">
      <w:pPr>
        <w:pStyle w:val="ListParagraph"/>
        <w:numPr>
          <w:ilvl w:val="0"/>
          <w:numId w:val="20"/>
        </w:numPr>
        <w:spacing w:after="100" w:afterAutospacing="1"/>
        <w:rPr>
          <w:rFonts w:asciiTheme="majorHAnsi" w:hAnsiTheme="majorHAnsi" w:cstheme="majorHAnsi"/>
          <w:b/>
          <w:sz w:val="32"/>
          <w:szCs w:val="32"/>
        </w:rPr>
      </w:pPr>
      <w:r w:rsidRPr="00EE0D45">
        <w:rPr>
          <w:rFonts w:asciiTheme="majorHAnsi" w:hAnsiTheme="majorHAnsi" w:cstheme="majorHAnsi"/>
          <w:b/>
          <w:sz w:val="32"/>
          <w:szCs w:val="32"/>
        </w:rPr>
        <w:lastRenderedPageBreak/>
        <w:t>Introductio</w:t>
      </w:r>
      <w:r w:rsidR="00636F78" w:rsidRPr="00EE0D45">
        <w:rPr>
          <w:rFonts w:asciiTheme="majorHAnsi" w:hAnsiTheme="majorHAnsi" w:cstheme="majorHAnsi"/>
          <w:b/>
          <w:sz w:val="32"/>
          <w:szCs w:val="32"/>
        </w:rPr>
        <w:t>n</w:t>
      </w:r>
      <w:r w:rsidR="00535938" w:rsidRPr="00EE0D45">
        <w:rPr>
          <w:rFonts w:asciiTheme="majorHAnsi" w:hAnsiTheme="majorHAnsi" w:cstheme="majorHAnsi"/>
          <w:b/>
          <w:sz w:val="32"/>
          <w:szCs w:val="32"/>
        </w:rPr>
        <w:t xml:space="preserve"> </w:t>
      </w:r>
      <w:r w:rsidR="00827F6A" w:rsidRPr="00EE0D45">
        <w:rPr>
          <w:rFonts w:asciiTheme="majorHAnsi" w:hAnsiTheme="majorHAnsi" w:cstheme="majorHAnsi"/>
          <w:b/>
          <w:sz w:val="32"/>
          <w:szCs w:val="32"/>
        </w:rPr>
        <w:t xml:space="preserve">to </w:t>
      </w:r>
      <w:r w:rsidR="00535938" w:rsidRPr="00EE0D45">
        <w:rPr>
          <w:rFonts w:asciiTheme="majorHAnsi" w:hAnsiTheme="majorHAnsi" w:cstheme="majorHAnsi"/>
          <w:b/>
          <w:sz w:val="32"/>
          <w:szCs w:val="32"/>
        </w:rPr>
        <w:t>the Plan</w:t>
      </w:r>
    </w:p>
    <w:p w14:paraId="041C3858" w14:textId="484F803A" w:rsidR="00E92134" w:rsidRPr="00EE0D45" w:rsidRDefault="00827F6A" w:rsidP="00E92134">
      <w:pPr>
        <w:pStyle w:val="11"/>
        <w:rPr>
          <w:rFonts w:asciiTheme="majorHAnsi" w:hAnsiTheme="majorHAnsi" w:cstheme="majorHAnsi"/>
          <w:szCs w:val="22"/>
        </w:rPr>
      </w:pPr>
      <w:r w:rsidRPr="00EE0D45">
        <w:rPr>
          <w:rFonts w:asciiTheme="majorHAnsi" w:hAnsiTheme="majorHAnsi" w:cstheme="majorHAnsi"/>
          <w:szCs w:val="22"/>
        </w:rPr>
        <w:t xml:space="preserve">This section </w:t>
      </w:r>
      <w:r w:rsidR="003820A3" w:rsidRPr="00EE0D45">
        <w:rPr>
          <w:rFonts w:asciiTheme="majorHAnsi" w:hAnsiTheme="majorHAnsi" w:cstheme="majorHAnsi"/>
          <w:szCs w:val="22"/>
        </w:rPr>
        <w:t>should provide clear statements around the following</w:t>
      </w:r>
      <w:r w:rsidR="00700134" w:rsidRPr="00EE0D45">
        <w:rPr>
          <w:rFonts w:asciiTheme="majorHAnsi" w:hAnsiTheme="majorHAnsi" w:cstheme="majorHAnsi"/>
          <w:szCs w:val="22"/>
          <w:lang w:val="en-US"/>
        </w:rPr>
        <w:t xml:space="preserve"> (on 1 page in total)</w:t>
      </w:r>
      <w:r w:rsidR="003820A3" w:rsidRPr="00EE0D45">
        <w:rPr>
          <w:rFonts w:asciiTheme="majorHAnsi" w:hAnsiTheme="majorHAnsi" w:cstheme="majorHAnsi"/>
          <w:szCs w:val="22"/>
        </w:rPr>
        <w:t>:</w:t>
      </w:r>
    </w:p>
    <w:p w14:paraId="49AA3AEB" w14:textId="083AABFC" w:rsidR="003820A3" w:rsidRPr="00EE0D45" w:rsidRDefault="003820A3" w:rsidP="0077034A">
      <w:pPr>
        <w:pStyle w:val="11"/>
        <w:numPr>
          <w:ilvl w:val="0"/>
          <w:numId w:val="32"/>
        </w:numPr>
        <w:rPr>
          <w:rFonts w:asciiTheme="majorHAnsi" w:hAnsiTheme="majorHAnsi" w:cstheme="majorHAnsi"/>
          <w:szCs w:val="22"/>
        </w:rPr>
      </w:pPr>
      <w:r w:rsidRPr="00EE0D45">
        <w:rPr>
          <w:rFonts w:asciiTheme="majorHAnsi" w:hAnsiTheme="majorHAnsi" w:cstheme="majorHAnsi"/>
          <w:szCs w:val="22"/>
        </w:rPr>
        <w:t xml:space="preserve">That the municipality has signed up to </w:t>
      </w:r>
      <w:r w:rsidR="00CA2157" w:rsidRPr="00EE0D45">
        <w:rPr>
          <w:rFonts w:asciiTheme="majorHAnsi" w:hAnsiTheme="majorHAnsi" w:cstheme="majorHAnsi"/>
          <w:szCs w:val="22"/>
        </w:rPr>
        <w:t>Mayors for Economic Growth</w:t>
      </w:r>
      <w:r w:rsidRPr="00EE0D45">
        <w:rPr>
          <w:rFonts w:asciiTheme="majorHAnsi" w:hAnsiTheme="majorHAnsi" w:cstheme="majorHAnsi"/>
          <w:szCs w:val="22"/>
        </w:rPr>
        <w:t xml:space="preserve"> (date) </w:t>
      </w:r>
    </w:p>
    <w:p w14:paraId="22A336FE" w14:textId="76CD8501" w:rsidR="00875E98" w:rsidRPr="00EE0D45" w:rsidRDefault="00875E98" w:rsidP="0077034A">
      <w:pPr>
        <w:pStyle w:val="11"/>
        <w:numPr>
          <w:ilvl w:val="0"/>
          <w:numId w:val="32"/>
        </w:numPr>
        <w:rPr>
          <w:rFonts w:asciiTheme="majorHAnsi" w:hAnsiTheme="majorHAnsi" w:cstheme="majorHAnsi"/>
          <w:szCs w:val="22"/>
        </w:rPr>
      </w:pPr>
      <w:r w:rsidRPr="00EE0D45">
        <w:rPr>
          <w:rFonts w:asciiTheme="majorHAnsi" w:hAnsiTheme="majorHAnsi" w:cstheme="majorHAnsi"/>
          <w:szCs w:val="22"/>
        </w:rPr>
        <w:t xml:space="preserve">The </w:t>
      </w:r>
      <w:r w:rsidR="001451DC" w:rsidRPr="00EE0D45">
        <w:rPr>
          <w:rFonts w:asciiTheme="majorHAnsi" w:hAnsiTheme="majorHAnsi" w:cstheme="majorHAnsi"/>
          <w:szCs w:val="22"/>
        </w:rPr>
        <w:t>rationale</w:t>
      </w:r>
      <w:r w:rsidR="00700134" w:rsidRPr="00EE0D45">
        <w:rPr>
          <w:rFonts w:asciiTheme="majorHAnsi" w:hAnsiTheme="majorHAnsi" w:cstheme="majorHAnsi"/>
          <w:szCs w:val="22"/>
        </w:rPr>
        <w:t>/motivation of</w:t>
      </w:r>
      <w:r w:rsidR="001451DC" w:rsidRPr="00EE0D45">
        <w:rPr>
          <w:rFonts w:asciiTheme="majorHAnsi" w:hAnsiTheme="majorHAnsi" w:cstheme="majorHAnsi"/>
          <w:szCs w:val="22"/>
        </w:rPr>
        <w:t xml:space="preserve"> the municipality to develop a Local Economic Development Plan</w:t>
      </w:r>
      <w:r w:rsidR="00827F6A" w:rsidRPr="00EE0D45">
        <w:rPr>
          <w:rFonts w:asciiTheme="majorHAnsi" w:hAnsiTheme="majorHAnsi" w:cstheme="majorHAnsi"/>
          <w:szCs w:val="22"/>
        </w:rPr>
        <w:t xml:space="preserve"> </w:t>
      </w:r>
    </w:p>
    <w:p w14:paraId="04D14369" w14:textId="6FC01DE9" w:rsidR="003820A3" w:rsidRPr="00EE0D45" w:rsidRDefault="003820A3" w:rsidP="0077034A">
      <w:pPr>
        <w:pStyle w:val="11"/>
        <w:numPr>
          <w:ilvl w:val="0"/>
          <w:numId w:val="32"/>
        </w:numPr>
        <w:rPr>
          <w:rFonts w:asciiTheme="majorHAnsi" w:hAnsiTheme="majorHAnsi" w:cstheme="majorHAnsi"/>
          <w:szCs w:val="22"/>
        </w:rPr>
      </w:pPr>
      <w:r w:rsidRPr="00EE0D45">
        <w:rPr>
          <w:rFonts w:asciiTheme="majorHAnsi" w:hAnsiTheme="majorHAnsi" w:cstheme="majorHAnsi"/>
          <w:szCs w:val="22"/>
        </w:rPr>
        <w:t xml:space="preserve">How this Plan relates to any pre-existing </w:t>
      </w:r>
      <w:r w:rsidR="00700134" w:rsidRPr="00EE0D45">
        <w:rPr>
          <w:rFonts w:asciiTheme="majorHAnsi" w:hAnsiTheme="majorHAnsi" w:cstheme="majorHAnsi"/>
          <w:szCs w:val="22"/>
        </w:rPr>
        <w:t>or higher</w:t>
      </w:r>
      <w:r w:rsidR="009131F7" w:rsidRPr="00EE0D45">
        <w:rPr>
          <w:rFonts w:asciiTheme="majorHAnsi" w:hAnsiTheme="majorHAnsi" w:cstheme="majorHAnsi"/>
          <w:szCs w:val="22"/>
        </w:rPr>
        <w:t>-</w:t>
      </w:r>
      <w:r w:rsidR="00700134" w:rsidRPr="00EE0D45">
        <w:rPr>
          <w:rFonts w:asciiTheme="majorHAnsi" w:hAnsiTheme="majorHAnsi" w:cstheme="majorHAnsi"/>
          <w:szCs w:val="22"/>
        </w:rPr>
        <w:t xml:space="preserve">level </w:t>
      </w:r>
      <w:r w:rsidRPr="00EE0D45">
        <w:rPr>
          <w:rFonts w:asciiTheme="majorHAnsi" w:hAnsiTheme="majorHAnsi" w:cstheme="majorHAnsi"/>
          <w:szCs w:val="22"/>
        </w:rPr>
        <w:t>Plans</w:t>
      </w:r>
      <w:r w:rsidR="00E17EE6" w:rsidRPr="00EE0D45">
        <w:rPr>
          <w:rFonts w:asciiTheme="majorHAnsi" w:hAnsiTheme="majorHAnsi" w:cstheme="majorHAnsi"/>
          <w:szCs w:val="22"/>
        </w:rPr>
        <w:t xml:space="preserve"> elaborated according to the national regulations or </w:t>
      </w:r>
      <w:r w:rsidR="00207C66" w:rsidRPr="00EE0D45">
        <w:rPr>
          <w:rFonts w:asciiTheme="majorHAnsi" w:hAnsiTheme="majorHAnsi" w:cstheme="majorHAnsi"/>
          <w:szCs w:val="22"/>
        </w:rPr>
        <w:t>within the framework of a donor project/program</w:t>
      </w:r>
      <w:r w:rsidRPr="00EE0D45">
        <w:rPr>
          <w:rFonts w:asciiTheme="majorHAnsi" w:hAnsiTheme="majorHAnsi" w:cstheme="majorHAnsi"/>
          <w:szCs w:val="22"/>
        </w:rPr>
        <w:t xml:space="preserve"> </w:t>
      </w:r>
    </w:p>
    <w:p w14:paraId="2FF30988" w14:textId="13CD42B6" w:rsidR="009F4C75" w:rsidRPr="00EE0D45" w:rsidRDefault="00535938" w:rsidP="0077034A">
      <w:pPr>
        <w:pStyle w:val="11"/>
        <w:numPr>
          <w:ilvl w:val="0"/>
          <w:numId w:val="32"/>
        </w:numPr>
        <w:rPr>
          <w:rFonts w:asciiTheme="majorHAnsi" w:hAnsiTheme="majorHAnsi" w:cstheme="majorHAnsi"/>
          <w:szCs w:val="22"/>
        </w:rPr>
      </w:pPr>
      <w:r w:rsidRPr="00EE0D45">
        <w:rPr>
          <w:rFonts w:asciiTheme="majorHAnsi" w:hAnsiTheme="majorHAnsi" w:cstheme="majorHAnsi"/>
          <w:szCs w:val="22"/>
        </w:rPr>
        <w:t xml:space="preserve">That it </w:t>
      </w:r>
      <w:r w:rsidR="003820A3" w:rsidRPr="00EE0D45">
        <w:rPr>
          <w:rFonts w:asciiTheme="majorHAnsi" w:hAnsiTheme="majorHAnsi" w:cstheme="majorHAnsi"/>
          <w:szCs w:val="22"/>
        </w:rPr>
        <w:t>has been developed in p</w:t>
      </w:r>
      <w:r w:rsidR="00441286" w:rsidRPr="00EE0D45">
        <w:rPr>
          <w:rFonts w:asciiTheme="majorHAnsi" w:hAnsiTheme="majorHAnsi" w:cstheme="majorHAnsi"/>
          <w:szCs w:val="22"/>
        </w:rPr>
        <w:t xml:space="preserve">artnership with private sector and </w:t>
      </w:r>
      <w:r w:rsidR="003820A3" w:rsidRPr="00EE0D45">
        <w:rPr>
          <w:rFonts w:asciiTheme="majorHAnsi" w:hAnsiTheme="majorHAnsi" w:cstheme="majorHAnsi"/>
          <w:szCs w:val="22"/>
        </w:rPr>
        <w:t xml:space="preserve">civil society </w:t>
      </w:r>
      <w:r w:rsidR="00441286" w:rsidRPr="00EE0D45">
        <w:rPr>
          <w:rFonts w:asciiTheme="majorHAnsi" w:hAnsiTheme="majorHAnsi" w:cstheme="majorHAnsi"/>
          <w:szCs w:val="22"/>
        </w:rPr>
        <w:t xml:space="preserve">according to the </w:t>
      </w:r>
      <w:r w:rsidR="00CA2157" w:rsidRPr="00EE0D45">
        <w:rPr>
          <w:rFonts w:asciiTheme="majorHAnsi" w:hAnsiTheme="majorHAnsi" w:cstheme="majorHAnsi"/>
          <w:szCs w:val="22"/>
        </w:rPr>
        <w:t xml:space="preserve">Mayors for Economic Growth </w:t>
      </w:r>
      <w:r w:rsidR="00441286" w:rsidRPr="00EE0D45">
        <w:rPr>
          <w:rFonts w:asciiTheme="majorHAnsi" w:hAnsiTheme="majorHAnsi" w:cstheme="majorHAnsi"/>
          <w:szCs w:val="22"/>
        </w:rPr>
        <w:t xml:space="preserve">standards </w:t>
      </w:r>
    </w:p>
    <w:p w14:paraId="04B82E0E" w14:textId="0BC11299" w:rsidR="009F4C75" w:rsidRPr="00EE0D45" w:rsidRDefault="00700134" w:rsidP="0077034A">
      <w:pPr>
        <w:pStyle w:val="11"/>
        <w:numPr>
          <w:ilvl w:val="0"/>
          <w:numId w:val="32"/>
        </w:numPr>
        <w:rPr>
          <w:rFonts w:asciiTheme="majorHAnsi" w:hAnsiTheme="majorHAnsi" w:cstheme="majorHAnsi"/>
          <w:szCs w:val="22"/>
        </w:rPr>
      </w:pPr>
      <w:r w:rsidRPr="00EE0D45">
        <w:rPr>
          <w:rFonts w:asciiTheme="majorHAnsi" w:hAnsiTheme="majorHAnsi" w:cstheme="majorHAnsi"/>
          <w:szCs w:val="22"/>
        </w:rPr>
        <w:t>Part/amount of funding for implementing the Plan allocated from</w:t>
      </w:r>
      <w:r w:rsidR="009F4C75" w:rsidRPr="00EE0D45">
        <w:rPr>
          <w:rFonts w:asciiTheme="majorHAnsi" w:hAnsiTheme="majorHAnsi" w:cstheme="majorHAnsi"/>
          <w:szCs w:val="22"/>
        </w:rPr>
        <w:t xml:space="preserve"> the municipal budget</w:t>
      </w:r>
    </w:p>
    <w:p w14:paraId="4737465C" w14:textId="4D56258C" w:rsidR="00E670E1" w:rsidRPr="00EE0D45" w:rsidRDefault="00700134" w:rsidP="00E92134">
      <w:pPr>
        <w:pStyle w:val="11"/>
        <w:rPr>
          <w:rFonts w:asciiTheme="majorHAnsi" w:hAnsiTheme="majorHAnsi" w:cstheme="majorHAnsi"/>
          <w:szCs w:val="22"/>
        </w:rPr>
      </w:pPr>
      <w:r w:rsidRPr="00EE0D45">
        <w:rPr>
          <w:rFonts w:asciiTheme="majorHAnsi" w:hAnsiTheme="majorHAnsi" w:cstheme="majorHAnsi"/>
          <w:szCs w:val="22"/>
        </w:rPr>
        <w:t>For bullet point #</w:t>
      </w:r>
      <w:r w:rsidRPr="00EE0D45">
        <w:rPr>
          <w:rFonts w:asciiTheme="majorHAnsi" w:hAnsiTheme="majorHAnsi" w:cstheme="majorHAnsi"/>
          <w:szCs w:val="22"/>
          <w:lang w:val="en-US"/>
        </w:rPr>
        <w:t>3</w:t>
      </w:r>
      <w:r w:rsidR="004B06B0" w:rsidRPr="00EE0D45">
        <w:rPr>
          <w:rFonts w:asciiTheme="majorHAnsi" w:hAnsiTheme="majorHAnsi" w:cstheme="majorHAnsi"/>
          <w:szCs w:val="22"/>
        </w:rPr>
        <w:t xml:space="preserve">: </w:t>
      </w:r>
    </w:p>
    <w:p w14:paraId="357F2E1B" w14:textId="6C55EDBC" w:rsidR="004B06B0" w:rsidRPr="00EE0D45" w:rsidRDefault="004B06B0" w:rsidP="00E92134">
      <w:pPr>
        <w:pStyle w:val="11"/>
        <w:rPr>
          <w:rFonts w:asciiTheme="majorHAnsi" w:hAnsiTheme="majorHAnsi" w:cstheme="majorHAnsi"/>
          <w:szCs w:val="22"/>
        </w:rPr>
      </w:pPr>
      <w:r w:rsidRPr="00EE0D45">
        <w:rPr>
          <w:rFonts w:asciiTheme="majorHAnsi" w:hAnsiTheme="majorHAnsi" w:cstheme="majorHAnsi"/>
          <w:szCs w:val="22"/>
        </w:rPr>
        <w:t>In many cases</w:t>
      </w:r>
      <w:r w:rsidR="00ED4AA5" w:rsidRPr="00EE0D45">
        <w:rPr>
          <w:rFonts w:asciiTheme="majorHAnsi" w:hAnsiTheme="majorHAnsi" w:cstheme="majorHAnsi"/>
          <w:szCs w:val="22"/>
        </w:rPr>
        <w:t>,</w:t>
      </w:r>
      <w:r w:rsidRPr="00EE0D45">
        <w:rPr>
          <w:rFonts w:asciiTheme="majorHAnsi" w:hAnsiTheme="majorHAnsi" w:cstheme="majorHAnsi"/>
          <w:szCs w:val="22"/>
        </w:rPr>
        <w:t xml:space="preserve"> there will be pre-existing plans. People will ask: “why another Plan?”.</w:t>
      </w:r>
      <w:r w:rsidR="0052450C" w:rsidRPr="00EE0D45">
        <w:rPr>
          <w:rFonts w:asciiTheme="majorHAnsi" w:hAnsiTheme="majorHAnsi" w:cstheme="majorHAnsi"/>
          <w:szCs w:val="22"/>
        </w:rPr>
        <w:t xml:space="preserve"> </w:t>
      </w:r>
      <w:r w:rsidRPr="00EE0D45">
        <w:rPr>
          <w:rFonts w:asciiTheme="majorHAnsi" w:hAnsiTheme="majorHAnsi" w:cstheme="majorHAnsi"/>
          <w:szCs w:val="22"/>
        </w:rPr>
        <w:t>It is important to indicate that (</w:t>
      </w:r>
      <w:proofErr w:type="spellStart"/>
      <w:r w:rsidRPr="00EE0D45">
        <w:rPr>
          <w:rFonts w:asciiTheme="majorHAnsi" w:hAnsiTheme="majorHAnsi" w:cstheme="majorHAnsi"/>
          <w:szCs w:val="22"/>
        </w:rPr>
        <w:t>i</w:t>
      </w:r>
      <w:proofErr w:type="spellEnd"/>
      <w:r w:rsidRPr="00EE0D45">
        <w:rPr>
          <w:rFonts w:asciiTheme="majorHAnsi" w:hAnsiTheme="majorHAnsi" w:cstheme="majorHAnsi"/>
          <w:szCs w:val="22"/>
        </w:rPr>
        <w:t xml:space="preserve">) the </w:t>
      </w:r>
      <w:r w:rsidR="00CA2157" w:rsidRPr="00EE0D45">
        <w:rPr>
          <w:rFonts w:asciiTheme="majorHAnsi" w:hAnsiTheme="majorHAnsi" w:cstheme="majorHAnsi"/>
          <w:szCs w:val="22"/>
        </w:rPr>
        <w:t>Local Economic Development</w:t>
      </w:r>
      <w:r w:rsidRPr="00EE0D45">
        <w:rPr>
          <w:rFonts w:asciiTheme="majorHAnsi" w:hAnsiTheme="majorHAnsi" w:cstheme="majorHAnsi"/>
          <w:szCs w:val="22"/>
        </w:rPr>
        <w:t xml:space="preserve"> </w:t>
      </w:r>
      <w:r w:rsidR="00CA2157" w:rsidRPr="00EE0D45">
        <w:rPr>
          <w:rFonts w:asciiTheme="majorHAnsi" w:hAnsiTheme="majorHAnsi" w:cstheme="majorHAnsi"/>
          <w:szCs w:val="22"/>
        </w:rPr>
        <w:t xml:space="preserve">Plan </w:t>
      </w:r>
      <w:r w:rsidRPr="00EE0D45">
        <w:rPr>
          <w:rFonts w:asciiTheme="majorHAnsi" w:hAnsiTheme="majorHAnsi" w:cstheme="majorHAnsi"/>
          <w:szCs w:val="22"/>
        </w:rPr>
        <w:t xml:space="preserve">is developed </w:t>
      </w:r>
      <w:r w:rsidR="00700134" w:rsidRPr="00EE0D45">
        <w:rPr>
          <w:rFonts w:asciiTheme="majorHAnsi" w:hAnsiTheme="majorHAnsi" w:cstheme="majorHAnsi"/>
          <w:szCs w:val="22"/>
        </w:rPr>
        <w:t>with the aim to address specific economic challenges, or further strengthen local economy through public-private di</w:t>
      </w:r>
      <w:r w:rsidR="003776BD" w:rsidRPr="00EE0D45">
        <w:rPr>
          <w:rFonts w:asciiTheme="majorHAnsi" w:hAnsiTheme="majorHAnsi" w:cstheme="majorHAnsi"/>
          <w:szCs w:val="22"/>
        </w:rPr>
        <w:t>a</w:t>
      </w:r>
      <w:r w:rsidR="00700134" w:rsidRPr="00EE0D45">
        <w:rPr>
          <w:rFonts w:asciiTheme="majorHAnsi" w:hAnsiTheme="majorHAnsi" w:cstheme="majorHAnsi"/>
          <w:szCs w:val="22"/>
        </w:rPr>
        <w:t>logue</w:t>
      </w:r>
      <w:r w:rsidR="00ED4AA5" w:rsidRPr="00EE0D45">
        <w:rPr>
          <w:rFonts w:asciiTheme="majorHAnsi" w:hAnsiTheme="majorHAnsi" w:cstheme="majorHAnsi"/>
          <w:szCs w:val="22"/>
        </w:rPr>
        <w:t>;</w:t>
      </w:r>
      <w:r w:rsidRPr="00EE0D45">
        <w:rPr>
          <w:rFonts w:asciiTheme="majorHAnsi" w:hAnsiTheme="majorHAnsi" w:cstheme="majorHAnsi"/>
          <w:szCs w:val="22"/>
        </w:rPr>
        <w:t xml:space="preserve"> (ii) it is not all-comprehensive and does not replace</w:t>
      </w:r>
      <w:r w:rsidR="00700134" w:rsidRPr="00EE0D45">
        <w:rPr>
          <w:rFonts w:asciiTheme="majorHAnsi" w:hAnsiTheme="majorHAnsi" w:cstheme="majorHAnsi"/>
          <w:szCs w:val="22"/>
        </w:rPr>
        <w:t>, or conflict with</w:t>
      </w:r>
      <w:r w:rsidRPr="00EE0D45">
        <w:rPr>
          <w:rFonts w:asciiTheme="majorHAnsi" w:hAnsiTheme="majorHAnsi" w:cstheme="majorHAnsi"/>
          <w:szCs w:val="22"/>
        </w:rPr>
        <w:t xml:space="preserve"> existing plans</w:t>
      </w:r>
      <w:r w:rsidR="00ED4AA5" w:rsidRPr="00EE0D45">
        <w:rPr>
          <w:rFonts w:asciiTheme="majorHAnsi" w:hAnsiTheme="majorHAnsi" w:cstheme="majorHAnsi"/>
          <w:szCs w:val="22"/>
        </w:rPr>
        <w:t>;</w:t>
      </w:r>
      <w:r w:rsidR="00E72A92" w:rsidRPr="00EE0D45">
        <w:rPr>
          <w:rFonts w:asciiTheme="majorHAnsi" w:hAnsiTheme="majorHAnsi" w:cstheme="majorHAnsi"/>
          <w:szCs w:val="22"/>
        </w:rPr>
        <w:t xml:space="preserve"> (iii) its focus is set</w:t>
      </w:r>
      <w:r w:rsidRPr="00EE0D45">
        <w:rPr>
          <w:rFonts w:asciiTheme="majorHAnsi" w:hAnsiTheme="majorHAnsi" w:cstheme="majorHAnsi"/>
          <w:szCs w:val="22"/>
        </w:rPr>
        <w:t xml:space="preserve"> narrowly on private sector development to increase growth, development and employment. Other issues will not be includ</w:t>
      </w:r>
      <w:r w:rsidR="00875E98" w:rsidRPr="00EE0D45">
        <w:rPr>
          <w:rFonts w:asciiTheme="majorHAnsi" w:hAnsiTheme="majorHAnsi" w:cstheme="majorHAnsi"/>
          <w:szCs w:val="22"/>
        </w:rPr>
        <w:t xml:space="preserve">ed (though may be referenced). It will be necessary to state what the “status” of the </w:t>
      </w:r>
      <w:r w:rsidR="00E7270B" w:rsidRPr="00EE0D45">
        <w:rPr>
          <w:rFonts w:asciiTheme="majorHAnsi" w:hAnsiTheme="majorHAnsi" w:cstheme="majorHAnsi"/>
          <w:szCs w:val="22"/>
        </w:rPr>
        <w:t>Local Economic Development Plan</w:t>
      </w:r>
      <w:r w:rsidR="00875E98" w:rsidRPr="00EE0D45">
        <w:rPr>
          <w:rFonts w:asciiTheme="majorHAnsi" w:hAnsiTheme="majorHAnsi" w:cstheme="majorHAnsi"/>
          <w:szCs w:val="22"/>
        </w:rPr>
        <w:t xml:space="preserve"> is in terms of the usual country planning system (for example, it can simply be an additional, special-purpose document)</w:t>
      </w:r>
      <w:r w:rsidR="005B7F8F" w:rsidRPr="00EE0D45">
        <w:rPr>
          <w:rFonts w:asciiTheme="majorHAnsi" w:hAnsiTheme="majorHAnsi" w:cstheme="majorHAnsi"/>
          <w:szCs w:val="22"/>
        </w:rPr>
        <w:t>.</w:t>
      </w:r>
      <w:r w:rsidR="00875E98" w:rsidRPr="00EE0D45">
        <w:rPr>
          <w:rFonts w:asciiTheme="majorHAnsi" w:hAnsiTheme="majorHAnsi" w:cstheme="majorHAnsi"/>
          <w:szCs w:val="22"/>
        </w:rPr>
        <w:t xml:space="preserve"> </w:t>
      </w:r>
    </w:p>
    <w:p w14:paraId="5DE70808" w14:textId="72066BE6" w:rsidR="00E670E1" w:rsidRPr="00EE0D45" w:rsidRDefault="00700134" w:rsidP="00E92134">
      <w:pPr>
        <w:pStyle w:val="11"/>
        <w:rPr>
          <w:rFonts w:asciiTheme="majorHAnsi" w:hAnsiTheme="majorHAnsi" w:cstheme="majorHAnsi"/>
          <w:szCs w:val="22"/>
        </w:rPr>
      </w:pPr>
      <w:r w:rsidRPr="00EE0D45">
        <w:rPr>
          <w:rFonts w:asciiTheme="majorHAnsi" w:hAnsiTheme="majorHAnsi" w:cstheme="majorHAnsi"/>
          <w:szCs w:val="22"/>
        </w:rPr>
        <w:t>For bullet point #4</w:t>
      </w:r>
      <w:r w:rsidR="00875E98" w:rsidRPr="00EE0D45">
        <w:rPr>
          <w:rFonts w:asciiTheme="majorHAnsi" w:hAnsiTheme="majorHAnsi" w:cstheme="majorHAnsi"/>
          <w:szCs w:val="22"/>
        </w:rPr>
        <w:t xml:space="preserve">: </w:t>
      </w:r>
    </w:p>
    <w:p w14:paraId="47227AD9" w14:textId="4917C083" w:rsidR="00905BAE" w:rsidRDefault="00875E98" w:rsidP="00905BAE">
      <w:pPr>
        <w:pStyle w:val="11"/>
        <w:rPr>
          <w:rFonts w:asciiTheme="majorHAnsi" w:hAnsiTheme="majorHAnsi" w:cstheme="majorHAnsi"/>
        </w:rPr>
      </w:pPr>
      <w:r w:rsidRPr="00EE0D45">
        <w:rPr>
          <w:rFonts w:asciiTheme="majorHAnsi" w:hAnsiTheme="majorHAnsi" w:cstheme="majorHAnsi"/>
          <w:szCs w:val="22"/>
        </w:rPr>
        <w:t xml:space="preserve">Other existing plans may not have involved the private sector or civil society organisations. This Plan is to be developed in dialogue and close cooperation with the private sector and its implementation and monitoring will also involve </w:t>
      </w:r>
      <w:r w:rsidR="008155AC" w:rsidRPr="00EE0D45">
        <w:rPr>
          <w:rFonts w:asciiTheme="majorHAnsi" w:hAnsiTheme="majorHAnsi" w:cstheme="majorHAnsi"/>
          <w:szCs w:val="22"/>
        </w:rPr>
        <w:t>them</w:t>
      </w:r>
      <w:r w:rsidRPr="00EE0D45">
        <w:rPr>
          <w:rFonts w:asciiTheme="majorHAnsi" w:hAnsiTheme="majorHAnsi" w:cstheme="majorHAnsi"/>
          <w:szCs w:val="22"/>
        </w:rPr>
        <w:t xml:space="preserve">. </w:t>
      </w:r>
    </w:p>
    <w:p w14:paraId="71FD6B0C" w14:textId="1D199700" w:rsidR="00A75ECC" w:rsidRPr="00EE0D45" w:rsidRDefault="00A75ECC" w:rsidP="0077034A">
      <w:pPr>
        <w:pStyle w:val="ListParagraph"/>
        <w:numPr>
          <w:ilvl w:val="0"/>
          <w:numId w:val="20"/>
        </w:numPr>
        <w:spacing w:after="100" w:afterAutospacing="1"/>
        <w:rPr>
          <w:rFonts w:asciiTheme="majorHAnsi" w:hAnsiTheme="majorHAnsi" w:cstheme="majorHAnsi"/>
          <w:b/>
          <w:sz w:val="32"/>
          <w:szCs w:val="32"/>
        </w:rPr>
      </w:pPr>
      <w:r w:rsidRPr="00EE0D45">
        <w:rPr>
          <w:rFonts w:asciiTheme="majorHAnsi" w:hAnsiTheme="majorHAnsi" w:cstheme="majorHAnsi"/>
          <w:b/>
          <w:sz w:val="32"/>
          <w:szCs w:val="32"/>
        </w:rPr>
        <w:t xml:space="preserve">Process of </w:t>
      </w:r>
      <w:r w:rsidR="00E7270B" w:rsidRPr="00EE0D45">
        <w:rPr>
          <w:rFonts w:asciiTheme="majorHAnsi" w:hAnsiTheme="majorHAnsi" w:cstheme="majorHAnsi"/>
          <w:b/>
          <w:sz w:val="32"/>
          <w:szCs w:val="32"/>
        </w:rPr>
        <w:t xml:space="preserve">Local Economic Development </w:t>
      </w:r>
      <w:r w:rsidR="008814E8" w:rsidRPr="00EE0D45">
        <w:rPr>
          <w:rFonts w:asciiTheme="majorHAnsi" w:hAnsiTheme="majorHAnsi" w:cstheme="majorHAnsi"/>
          <w:b/>
          <w:sz w:val="32"/>
          <w:szCs w:val="32"/>
        </w:rPr>
        <w:t>Plan Development</w:t>
      </w:r>
      <w:r w:rsidRPr="00EE0D45">
        <w:rPr>
          <w:rFonts w:asciiTheme="majorHAnsi" w:hAnsiTheme="majorHAnsi" w:cstheme="majorHAnsi"/>
          <w:b/>
          <w:sz w:val="32"/>
          <w:szCs w:val="32"/>
        </w:rPr>
        <w:t xml:space="preserve"> </w:t>
      </w:r>
    </w:p>
    <w:p w14:paraId="010AD29D" w14:textId="36B6F7C0" w:rsidR="00EF67B6" w:rsidRPr="00EE0D45" w:rsidRDefault="008814E8" w:rsidP="009A1D37">
      <w:pPr>
        <w:pStyle w:val="11"/>
        <w:rPr>
          <w:rFonts w:asciiTheme="majorHAnsi" w:hAnsiTheme="majorHAnsi" w:cstheme="majorHAnsi"/>
          <w:szCs w:val="22"/>
        </w:rPr>
      </w:pPr>
      <w:r w:rsidRPr="00EE0D45">
        <w:rPr>
          <w:rFonts w:asciiTheme="majorHAnsi" w:hAnsiTheme="majorHAnsi" w:cstheme="majorHAnsi"/>
          <w:szCs w:val="22"/>
        </w:rPr>
        <w:t>In three paragraphs</w:t>
      </w:r>
      <w:r w:rsidR="00041FA9" w:rsidRPr="00EE0D45">
        <w:rPr>
          <w:rFonts w:asciiTheme="majorHAnsi" w:hAnsiTheme="majorHAnsi" w:cstheme="majorHAnsi"/>
          <w:szCs w:val="22"/>
        </w:rPr>
        <w:t xml:space="preserve"> (about half a page</w:t>
      </w:r>
      <w:r w:rsidR="00A96526" w:rsidRPr="00EE0D45">
        <w:rPr>
          <w:rFonts w:asciiTheme="majorHAnsi" w:hAnsiTheme="majorHAnsi" w:cstheme="majorHAnsi"/>
          <w:szCs w:val="22"/>
        </w:rPr>
        <w:t xml:space="preserve"> in total</w:t>
      </w:r>
      <w:r w:rsidR="00041FA9" w:rsidRPr="00EE0D45">
        <w:rPr>
          <w:rFonts w:asciiTheme="majorHAnsi" w:hAnsiTheme="majorHAnsi" w:cstheme="majorHAnsi"/>
          <w:szCs w:val="22"/>
        </w:rPr>
        <w:t xml:space="preserve">), </w:t>
      </w:r>
      <w:r w:rsidRPr="00EE0D45">
        <w:rPr>
          <w:rFonts w:asciiTheme="majorHAnsi" w:hAnsiTheme="majorHAnsi" w:cstheme="majorHAnsi"/>
          <w:szCs w:val="22"/>
        </w:rPr>
        <w:t>provide a</w:t>
      </w:r>
      <w:r w:rsidR="00420DD0" w:rsidRPr="00EE0D45">
        <w:rPr>
          <w:rFonts w:asciiTheme="majorHAnsi" w:hAnsiTheme="majorHAnsi" w:cstheme="majorHAnsi"/>
          <w:szCs w:val="22"/>
        </w:rPr>
        <w:t xml:space="preserve"> very short description of the</w:t>
      </w:r>
      <w:r w:rsidR="00EF67B6" w:rsidRPr="00EE0D45">
        <w:rPr>
          <w:rFonts w:asciiTheme="majorHAnsi" w:hAnsiTheme="majorHAnsi" w:cstheme="majorHAnsi"/>
          <w:szCs w:val="22"/>
        </w:rPr>
        <w:t>:</w:t>
      </w:r>
    </w:p>
    <w:p w14:paraId="52DBF95E" w14:textId="77777777" w:rsidR="00EF67B6" w:rsidRPr="00EE0D45" w:rsidRDefault="008814E8" w:rsidP="009A1D37">
      <w:pPr>
        <w:pStyle w:val="11"/>
        <w:rPr>
          <w:rFonts w:asciiTheme="majorHAnsi" w:hAnsiTheme="majorHAnsi" w:cstheme="majorHAnsi"/>
          <w:szCs w:val="22"/>
        </w:rPr>
      </w:pPr>
      <w:r w:rsidRPr="00EE0D45">
        <w:rPr>
          <w:rFonts w:asciiTheme="majorHAnsi" w:hAnsiTheme="majorHAnsi" w:cstheme="majorHAnsi"/>
          <w:szCs w:val="22"/>
        </w:rPr>
        <w:t xml:space="preserve"> </w:t>
      </w:r>
      <w:r w:rsidR="0062527E" w:rsidRPr="00EE0D45">
        <w:rPr>
          <w:rFonts w:asciiTheme="majorHAnsi" w:hAnsiTheme="majorHAnsi" w:cstheme="majorHAnsi"/>
          <w:szCs w:val="22"/>
        </w:rPr>
        <w:t xml:space="preserve">(a) </w:t>
      </w:r>
      <w:r w:rsidRPr="00EE0D45">
        <w:rPr>
          <w:rFonts w:asciiTheme="majorHAnsi" w:hAnsiTheme="majorHAnsi" w:cstheme="majorHAnsi"/>
          <w:szCs w:val="22"/>
        </w:rPr>
        <w:t xml:space="preserve">principles and </w:t>
      </w:r>
    </w:p>
    <w:p w14:paraId="0ECC3149" w14:textId="2131F59B" w:rsidR="008814E8" w:rsidRPr="00EE0D45" w:rsidRDefault="0062527E" w:rsidP="009A1D37">
      <w:pPr>
        <w:pStyle w:val="11"/>
        <w:rPr>
          <w:rFonts w:asciiTheme="majorHAnsi" w:hAnsiTheme="majorHAnsi" w:cstheme="majorHAnsi"/>
          <w:szCs w:val="22"/>
        </w:rPr>
      </w:pPr>
      <w:r w:rsidRPr="00EE0D45">
        <w:rPr>
          <w:rFonts w:asciiTheme="majorHAnsi" w:hAnsiTheme="majorHAnsi" w:cstheme="majorHAnsi"/>
          <w:szCs w:val="22"/>
        </w:rPr>
        <w:t xml:space="preserve">(b) </w:t>
      </w:r>
      <w:r w:rsidR="008814E8" w:rsidRPr="00EE0D45">
        <w:rPr>
          <w:rFonts w:asciiTheme="majorHAnsi" w:hAnsiTheme="majorHAnsi" w:cstheme="majorHAnsi"/>
          <w:szCs w:val="22"/>
        </w:rPr>
        <w:t>main</w:t>
      </w:r>
      <w:r w:rsidR="00420DD0" w:rsidRPr="00EE0D45">
        <w:rPr>
          <w:rFonts w:asciiTheme="majorHAnsi" w:hAnsiTheme="majorHAnsi" w:cstheme="majorHAnsi"/>
          <w:szCs w:val="22"/>
        </w:rPr>
        <w:t xml:space="preserve"> process</w:t>
      </w:r>
      <w:r w:rsidR="008814E8" w:rsidRPr="00EE0D45">
        <w:rPr>
          <w:rFonts w:asciiTheme="majorHAnsi" w:hAnsiTheme="majorHAnsi" w:cstheme="majorHAnsi"/>
          <w:szCs w:val="22"/>
        </w:rPr>
        <w:t xml:space="preserve">es behind developing this Plan. </w:t>
      </w:r>
      <w:r w:rsidR="00535938" w:rsidRPr="00EE0D45">
        <w:rPr>
          <w:rFonts w:asciiTheme="majorHAnsi" w:hAnsiTheme="majorHAnsi" w:cstheme="majorHAnsi"/>
          <w:szCs w:val="22"/>
        </w:rPr>
        <w:t>You will be required</w:t>
      </w:r>
      <w:r w:rsidR="008814E8" w:rsidRPr="00EE0D45">
        <w:rPr>
          <w:rFonts w:asciiTheme="majorHAnsi" w:hAnsiTheme="majorHAnsi" w:cstheme="majorHAnsi"/>
          <w:szCs w:val="22"/>
        </w:rPr>
        <w:t xml:space="preserve"> to provide other information (e.g. on composition of working groups, regularity of their meetings, </w:t>
      </w:r>
      <w:r w:rsidR="0017573F" w:rsidRPr="00EE0D45">
        <w:rPr>
          <w:rFonts w:asciiTheme="majorHAnsi" w:hAnsiTheme="majorHAnsi" w:cstheme="majorHAnsi"/>
          <w:szCs w:val="22"/>
        </w:rPr>
        <w:t xml:space="preserve">decisional process </w:t>
      </w:r>
      <w:r w:rsidR="00241E15" w:rsidRPr="00EE0D45">
        <w:rPr>
          <w:rFonts w:asciiTheme="majorHAnsi" w:hAnsiTheme="majorHAnsi" w:cstheme="majorHAnsi"/>
          <w:szCs w:val="22"/>
        </w:rPr>
        <w:t>etc.</w:t>
      </w:r>
      <w:r w:rsidRPr="00EE0D45">
        <w:rPr>
          <w:rFonts w:asciiTheme="majorHAnsi" w:hAnsiTheme="majorHAnsi" w:cstheme="majorHAnsi"/>
          <w:szCs w:val="22"/>
        </w:rPr>
        <w:t>)</w:t>
      </w:r>
      <w:r w:rsidR="00D352C0" w:rsidRPr="00EE0D45">
        <w:rPr>
          <w:rFonts w:asciiTheme="majorHAnsi" w:hAnsiTheme="majorHAnsi" w:cstheme="majorHAnsi"/>
          <w:szCs w:val="22"/>
        </w:rPr>
        <w:t>,</w:t>
      </w:r>
      <w:r w:rsidRPr="00EE0D45">
        <w:rPr>
          <w:rFonts w:asciiTheme="majorHAnsi" w:hAnsiTheme="majorHAnsi" w:cstheme="majorHAnsi"/>
          <w:szCs w:val="22"/>
        </w:rPr>
        <w:t xml:space="preserve"> do so in an additional Annex </w:t>
      </w:r>
      <w:r w:rsidR="008F7C10" w:rsidRPr="00EE0D45">
        <w:rPr>
          <w:rFonts w:asciiTheme="majorHAnsi" w:hAnsiTheme="majorHAnsi" w:cstheme="majorHAnsi"/>
          <w:szCs w:val="22"/>
        </w:rPr>
        <w:t xml:space="preserve">A </w:t>
      </w:r>
      <w:r w:rsidRPr="00EE0D45">
        <w:rPr>
          <w:rFonts w:asciiTheme="majorHAnsi" w:hAnsiTheme="majorHAnsi" w:cstheme="majorHAnsi"/>
          <w:szCs w:val="22"/>
        </w:rPr>
        <w:t>at end of the document.</w:t>
      </w:r>
      <w:r w:rsidR="00D352C0" w:rsidRPr="00EE0D45">
        <w:rPr>
          <w:rFonts w:asciiTheme="majorHAnsi" w:hAnsiTheme="majorHAnsi" w:cstheme="majorHAnsi"/>
          <w:szCs w:val="22"/>
        </w:rPr>
        <w:t xml:space="preserve"> However, you must here</w:t>
      </w:r>
      <w:r w:rsidR="00140729" w:rsidRPr="00EE0D45">
        <w:rPr>
          <w:rFonts w:asciiTheme="majorHAnsi" w:hAnsiTheme="majorHAnsi" w:cstheme="majorHAnsi"/>
          <w:szCs w:val="22"/>
        </w:rPr>
        <w:t xml:space="preserve"> in this Chapter</w:t>
      </w:r>
      <w:r w:rsidR="00D352C0" w:rsidRPr="00EE0D45">
        <w:rPr>
          <w:rFonts w:asciiTheme="majorHAnsi" w:hAnsiTheme="majorHAnsi" w:cstheme="majorHAnsi"/>
          <w:szCs w:val="22"/>
        </w:rPr>
        <w:t xml:space="preserve"> clearly state </w:t>
      </w:r>
      <w:r w:rsidR="00D352C0" w:rsidRPr="00EE0D45">
        <w:rPr>
          <w:rFonts w:asciiTheme="majorHAnsi" w:hAnsiTheme="majorHAnsi" w:cstheme="majorHAnsi"/>
          <w:b/>
          <w:szCs w:val="22"/>
        </w:rPr>
        <w:t xml:space="preserve">how </w:t>
      </w:r>
      <w:r w:rsidR="00D352C0" w:rsidRPr="00EE0D45">
        <w:rPr>
          <w:rFonts w:asciiTheme="majorHAnsi" w:hAnsiTheme="majorHAnsi" w:cstheme="majorHAnsi"/>
          <w:szCs w:val="22"/>
        </w:rPr>
        <w:t xml:space="preserve">the participants were selected and </w:t>
      </w:r>
      <w:r w:rsidR="00D352C0" w:rsidRPr="00EE0D45">
        <w:rPr>
          <w:rFonts w:asciiTheme="majorHAnsi" w:hAnsiTheme="majorHAnsi" w:cstheme="majorHAnsi"/>
          <w:b/>
          <w:szCs w:val="22"/>
        </w:rPr>
        <w:t xml:space="preserve">the </w:t>
      </w:r>
      <w:r w:rsidR="00E670E1" w:rsidRPr="00EE0D45">
        <w:rPr>
          <w:rFonts w:asciiTheme="majorHAnsi" w:hAnsiTheme="majorHAnsi" w:cstheme="majorHAnsi"/>
          <w:b/>
          <w:szCs w:val="22"/>
        </w:rPr>
        <w:t>general composition</w:t>
      </w:r>
      <w:r w:rsidR="00D352C0" w:rsidRPr="00EE0D45">
        <w:rPr>
          <w:rFonts w:asciiTheme="majorHAnsi" w:hAnsiTheme="majorHAnsi" w:cstheme="majorHAnsi"/>
          <w:b/>
          <w:szCs w:val="22"/>
        </w:rPr>
        <w:t xml:space="preserve"> </w:t>
      </w:r>
      <w:r w:rsidR="00D352C0" w:rsidRPr="00EE0D45">
        <w:rPr>
          <w:rFonts w:asciiTheme="majorHAnsi" w:hAnsiTheme="majorHAnsi" w:cstheme="majorHAnsi"/>
          <w:szCs w:val="22"/>
        </w:rPr>
        <w:t>of the Partnership (how many from business/the private sector, from the local administration, from science/education etc.</w:t>
      </w:r>
      <w:r w:rsidR="00140729" w:rsidRPr="00EE0D45">
        <w:rPr>
          <w:rFonts w:asciiTheme="majorHAnsi" w:hAnsiTheme="majorHAnsi" w:cstheme="majorHAnsi"/>
          <w:szCs w:val="22"/>
        </w:rPr>
        <w:t xml:space="preserve">  How many men and women, etc.</w:t>
      </w:r>
      <w:r w:rsidR="00D352C0" w:rsidRPr="00EE0D45">
        <w:rPr>
          <w:rFonts w:asciiTheme="majorHAnsi" w:hAnsiTheme="majorHAnsi" w:cstheme="majorHAnsi"/>
          <w:szCs w:val="22"/>
        </w:rPr>
        <w:t xml:space="preserve"> The more concrete information with names and positions of the participants, number and dates of meetings</w:t>
      </w:r>
      <w:r w:rsidR="00140729" w:rsidRPr="00EE0D45">
        <w:rPr>
          <w:rFonts w:asciiTheme="majorHAnsi" w:hAnsiTheme="majorHAnsi" w:cstheme="majorHAnsi"/>
          <w:szCs w:val="22"/>
        </w:rPr>
        <w:t>, how decisions were made etc.</w:t>
      </w:r>
      <w:r w:rsidR="00401F84" w:rsidRPr="00EE0D45">
        <w:rPr>
          <w:rFonts w:asciiTheme="majorHAnsi" w:hAnsiTheme="majorHAnsi" w:cstheme="majorHAnsi"/>
          <w:szCs w:val="22"/>
        </w:rPr>
        <w:t>,</w:t>
      </w:r>
      <w:r w:rsidR="00140729" w:rsidRPr="00EE0D45">
        <w:rPr>
          <w:rFonts w:asciiTheme="majorHAnsi" w:hAnsiTheme="majorHAnsi" w:cstheme="majorHAnsi"/>
          <w:szCs w:val="22"/>
        </w:rPr>
        <w:t xml:space="preserve"> you must provide in Annex A.</w:t>
      </w:r>
    </w:p>
    <w:p w14:paraId="712CAA73" w14:textId="7FF66AF6" w:rsidR="00401F84" w:rsidRPr="00EE0D45" w:rsidRDefault="00401F84" w:rsidP="009A1D37">
      <w:pPr>
        <w:pStyle w:val="11"/>
        <w:rPr>
          <w:rFonts w:asciiTheme="majorHAnsi" w:hAnsiTheme="majorHAnsi" w:cstheme="majorHAnsi"/>
          <w:szCs w:val="22"/>
        </w:rPr>
      </w:pPr>
      <w:r w:rsidRPr="00EE0D45">
        <w:rPr>
          <w:rFonts w:asciiTheme="majorHAnsi" w:hAnsiTheme="majorHAnsi" w:cstheme="majorHAnsi"/>
          <w:szCs w:val="22"/>
        </w:rPr>
        <w:t>Please</w:t>
      </w:r>
      <w:r w:rsidR="003C037B" w:rsidRPr="00EE0D45">
        <w:rPr>
          <w:rFonts w:asciiTheme="majorHAnsi" w:hAnsiTheme="majorHAnsi" w:cstheme="majorHAnsi"/>
          <w:szCs w:val="22"/>
        </w:rPr>
        <w:t xml:space="preserve"> understand that a plan developed without participation of the private sector, will risk to have a very limited impact. You must try to ensure broad and active participation by business in the process </w:t>
      </w:r>
      <w:r w:rsidR="003C037B" w:rsidRPr="00EE0D45">
        <w:rPr>
          <w:rFonts w:asciiTheme="majorHAnsi" w:hAnsiTheme="majorHAnsi" w:cstheme="majorHAnsi"/>
          <w:szCs w:val="22"/>
        </w:rPr>
        <w:lastRenderedPageBreak/>
        <w:t>of developing the plan. Please also remember that the private sector comprises various sizes of firms (including smaller farmers) and various sectors of the local economy. Therefore</w:t>
      </w:r>
      <w:r w:rsidR="00470F05" w:rsidRPr="00EE0D45">
        <w:rPr>
          <w:rFonts w:asciiTheme="majorHAnsi" w:hAnsiTheme="majorHAnsi" w:cstheme="majorHAnsi"/>
          <w:szCs w:val="22"/>
        </w:rPr>
        <w:t>,</w:t>
      </w:r>
      <w:r w:rsidR="003C037B" w:rsidRPr="00EE0D45">
        <w:rPr>
          <w:rFonts w:asciiTheme="majorHAnsi" w:hAnsiTheme="majorHAnsi" w:cstheme="majorHAnsi"/>
          <w:szCs w:val="22"/>
        </w:rPr>
        <w:t xml:space="preserve"> different types of business should ideally be involved in the work on developing the plans.</w:t>
      </w:r>
      <w:r w:rsidR="007B7346" w:rsidRPr="00EE0D45">
        <w:rPr>
          <w:rFonts w:asciiTheme="majorHAnsi" w:hAnsiTheme="majorHAnsi" w:cstheme="majorHAnsi"/>
          <w:szCs w:val="22"/>
        </w:rPr>
        <w:t xml:space="preserve"> </w:t>
      </w:r>
      <w:r w:rsidR="003C037B" w:rsidRPr="00EE0D45">
        <w:rPr>
          <w:rFonts w:asciiTheme="majorHAnsi" w:hAnsiTheme="majorHAnsi" w:cstheme="majorHAnsi"/>
          <w:szCs w:val="22"/>
        </w:rPr>
        <w:t xml:space="preserve"> </w:t>
      </w:r>
    </w:p>
    <w:p w14:paraId="658E54DF" w14:textId="6868B57A" w:rsidR="0062527E" w:rsidRPr="00EE0D45" w:rsidRDefault="0062527E" w:rsidP="00A75ECC">
      <w:pPr>
        <w:pStyle w:val="11"/>
        <w:rPr>
          <w:rFonts w:asciiTheme="majorHAnsi" w:hAnsiTheme="majorHAnsi" w:cstheme="majorHAnsi"/>
          <w:szCs w:val="22"/>
        </w:rPr>
      </w:pPr>
      <w:r w:rsidRPr="00EE0D45">
        <w:rPr>
          <w:rFonts w:asciiTheme="majorHAnsi" w:hAnsiTheme="majorHAnsi" w:cstheme="majorHAnsi"/>
          <w:szCs w:val="22"/>
        </w:rPr>
        <w:t xml:space="preserve">Re: (a) you may wish to refer </w:t>
      </w:r>
      <w:r w:rsidR="006E4A4C" w:rsidRPr="00EE0D45">
        <w:rPr>
          <w:rFonts w:asciiTheme="majorHAnsi" w:hAnsiTheme="majorHAnsi" w:cstheme="majorHAnsi"/>
          <w:szCs w:val="22"/>
        </w:rPr>
        <w:t xml:space="preserve">to </w:t>
      </w:r>
      <w:r w:rsidRPr="00EE0D45">
        <w:rPr>
          <w:rFonts w:asciiTheme="majorHAnsi" w:hAnsiTheme="majorHAnsi" w:cstheme="majorHAnsi"/>
          <w:szCs w:val="22"/>
        </w:rPr>
        <w:t xml:space="preserve">elements such as “partnership with private sector”, “partnership with civil society sector”, citizen participation or consultation in developing </w:t>
      </w:r>
      <w:r w:rsidR="001D520C" w:rsidRPr="00EE0D45">
        <w:rPr>
          <w:rFonts w:asciiTheme="majorHAnsi" w:hAnsiTheme="majorHAnsi" w:cstheme="majorHAnsi"/>
          <w:szCs w:val="22"/>
        </w:rPr>
        <w:t>t</w:t>
      </w:r>
      <w:r w:rsidRPr="00EE0D45">
        <w:rPr>
          <w:rFonts w:asciiTheme="majorHAnsi" w:hAnsiTheme="majorHAnsi" w:cstheme="majorHAnsi"/>
          <w:szCs w:val="22"/>
        </w:rPr>
        <w:t xml:space="preserve">he document. You do not need to repeat the principles of </w:t>
      </w:r>
      <w:r w:rsidR="00E7270B" w:rsidRPr="00EE0D45">
        <w:rPr>
          <w:rFonts w:asciiTheme="majorHAnsi" w:hAnsiTheme="majorHAnsi" w:cstheme="majorHAnsi"/>
          <w:szCs w:val="22"/>
        </w:rPr>
        <w:t>Mayors for Economic Growth</w:t>
      </w:r>
      <w:r w:rsidRPr="00EE0D45">
        <w:rPr>
          <w:rFonts w:asciiTheme="majorHAnsi" w:hAnsiTheme="majorHAnsi" w:cstheme="majorHAnsi"/>
          <w:szCs w:val="22"/>
        </w:rPr>
        <w:t>, rather seek to focus on those that were most relevant to the partnership in planning and others (per</w:t>
      </w:r>
      <w:r w:rsidR="0011556F" w:rsidRPr="00EE0D45">
        <w:rPr>
          <w:rFonts w:asciiTheme="majorHAnsi" w:hAnsiTheme="majorHAnsi" w:cstheme="majorHAnsi"/>
          <w:szCs w:val="22"/>
        </w:rPr>
        <w:t xml:space="preserve">haps not explicit in </w:t>
      </w:r>
      <w:r w:rsidR="007F595C" w:rsidRPr="00EE0D45">
        <w:rPr>
          <w:rFonts w:asciiTheme="majorHAnsi" w:hAnsiTheme="majorHAnsi" w:cstheme="majorHAnsi"/>
          <w:szCs w:val="22"/>
        </w:rPr>
        <w:t>Mayors for Economic Growth</w:t>
      </w:r>
      <w:r w:rsidR="0011556F" w:rsidRPr="00EE0D45">
        <w:rPr>
          <w:rFonts w:asciiTheme="majorHAnsi" w:hAnsiTheme="majorHAnsi" w:cstheme="majorHAnsi"/>
          <w:szCs w:val="22"/>
        </w:rPr>
        <w:t>) that</w:t>
      </w:r>
      <w:r w:rsidRPr="00EE0D45">
        <w:rPr>
          <w:rFonts w:asciiTheme="majorHAnsi" w:hAnsiTheme="majorHAnsi" w:cstheme="majorHAnsi"/>
          <w:szCs w:val="22"/>
        </w:rPr>
        <w:t xml:space="preserve"> are important for the partnership. </w:t>
      </w:r>
    </w:p>
    <w:p w14:paraId="3B50A45E" w14:textId="353625E5" w:rsidR="00535938" w:rsidRPr="00EE0D45" w:rsidRDefault="0062527E" w:rsidP="0062527E">
      <w:pPr>
        <w:pStyle w:val="11"/>
        <w:rPr>
          <w:rFonts w:asciiTheme="majorHAnsi" w:hAnsiTheme="majorHAnsi" w:cstheme="majorHAnsi"/>
          <w:szCs w:val="22"/>
        </w:rPr>
      </w:pPr>
      <w:r w:rsidRPr="00EE0D45">
        <w:rPr>
          <w:rFonts w:asciiTheme="majorHAnsi" w:hAnsiTheme="majorHAnsi" w:cstheme="majorHAnsi"/>
          <w:szCs w:val="22"/>
        </w:rPr>
        <w:t>Re: (b) as for (a) do not mechanically describe every process but ev</w:t>
      </w:r>
      <w:r w:rsidR="001D520C" w:rsidRPr="00EE0D45">
        <w:rPr>
          <w:rFonts w:asciiTheme="majorHAnsi" w:hAnsiTheme="majorHAnsi" w:cstheme="majorHAnsi"/>
          <w:szCs w:val="22"/>
        </w:rPr>
        <w:t xml:space="preserve">oke those that were most useful and </w:t>
      </w:r>
      <w:r w:rsidRPr="00EE0D45">
        <w:rPr>
          <w:rFonts w:asciiTheme="majorHAnsi" w:hAnsiTheme="majorHAnsi" w:cstheme="majorHAnsi"/>
          <w:szCs w:val="22"/>
        </w:rPr>
        <w:t>important for the partnership and its work.</w:t>
      </w:r>
    </w:p>
    <w:p w14:paraId="0CD96BE6" w14:textId="2065A48A" w:rsidR="0078439C" w:rsidRPr="00EE0D45" w:rsidRDefault="0078439C" w:rsidP="0077034A">
      <w:pPr>
        <w:pStyle w:val="ListParagraph"/>
        <w:numPr>
          <w:ilvl w:val="0"/>
          <w:numId w:val="20"/>
        </w:numPr>
        <w:spacing w:after="100" w:afterAutospacing="1"/>
        <w:rPr>
          <w:rFonts w:asciiTheme="majorHAnsi" w:hAnsiTheme="majorHAnsi" w:cstheme="majorHAnsi"/>
          <w:b/>
          <w:sz w:val="32"/>
          <w:szCs w:val="32"/>
        </w:rPr>
      </w:pPr>
      <w:r w:rsidRPr="00EE0D45">
        <w:rPr>
          <w:rFonts w:asciiTheme="majorHAnsi" w:hAnsiTheme="majorHAnsi" w:cstheme="majorHAnsi"/>
          <w:b/>
          <w:sz w:val="32"/>
          <w:szCs w:val="32"/>
        </w:rPr>
        <w:t>Local Economic Analysis</w:t>
      </w:r>
    </w:p>
    <w:p w14:paraId="13BDC2ED" w14:textId="747D45A9" w:rsidR="0046720C" w:rsidRPr="00EE0D45" w:rsidRDefault="0046720C" w:rsidP="005A1491">
      <w:pPr>
        <w:jc w:val="both"/>
        <w:rPr>
          <w:rFonts w:asciiTheme="majorHAnsi" w:hAnsiTheme="majorHAnsi" w:cstheme="majorHAnsi"/>
          <w:kern w:val="32"/>
          <w:szCs w:val="22"/>
        </w:rPr>
      </w:pPr>
      <w:r w:rsidRPr="00EE0D45">
        <w:rPr>
          <w:rFonts w:asciiTheme="majorHAnsi" w:hAnsiTheme="majorHAnsi" w:cstheme="majorHAnsi"/>
          <w:kern w:val="32"/>
          <w:szCs w:val="22"/>
        </w:rPr>
        <w:t>The purpose of this section is</w:t>
      </w:r>
      <w:r w:rsidR="003776BD" w:rsidRPr="00EE0D45">
        <w:rPr>
          <w:rFonts w:asciiTheme="majorHAnsi" w:hAnsiTheme="majorHAnsi" w:cstheme="majorHAnsi"/>
          <w:kern w:val="32"/>
          <w:szCs w:val="22"/>
        </w:rPr>
        <w:t xml:space="preserve"> to</w:t>
      </w:r>
      <w:r w:rsidRPr="00EE0D45">
        <w:rPr>
          <w:rFonts w:asciiTheme="majorHAnsi" w:hAnsiTheme="majorHAnsi" w:cstheme="majorHAnsi"/>
          <w:kern w:val="32"/>
          <w:szCs w:val="22"/>
        </w:rPr>
        <w:t xml:space="preserve"> </w:t>
      </w:r>
      <w:r w:rsidR="003850EB" w:rsidRPr="00EE0D45">
        <w:rPr>
          <w:rFonts w:asciiTheme="majorHAnsi" w:hAnsiTheme="majorHAnsi" w:cstheme="majorHAnsi"/>
          <w:kern w:val="32"/>
          <w:szCs w:val="22"/>
        </w:rPr>
        <w:t>present a consolidated view of the Local Economic Development Partnership representatives on the status quo, problems and unused potential of the local economic scene.</w:t>
      </w:r>
    </w:p>
    <w:p w14:paraId="16E8C19B" w14:textId="77777777" w:rsidR="003850EB" w:rsidRPr="00EE0D45" w:rsidRDefault="003850EB" w:rsidP="00442A29">
      <w:pPr>
        <w:rPr>
          <w:rFonts w:asciiTheme="majorHAnsi" w:hAnsiTheme="majorHAnsi" w:cstheme="majorHAnsi"/>
          <w:kern w:val="32"/>
          <w:szCs w:val="22"/>
        </w:rPr>
      </w:pPr>
    </w:p>
    <w:p w14:paraId="742B53B0" w14:textId="14A804AB" w:rsidR="0078439C" w:rsidRPr="00EE0D45" w:rsidRDefault="0078439C" w:rsidP="00442A29">
      <w:pPr>
        <w:rPr>
          <w:rFonts w:asciiTheme="majorHAnsi" w:hAnsiTheme="majorHAnsi" w:cstheme="majorHAnsi"/>
          <w:kern w:val="32"/>
          <w:szCs w:val="22"/>
        </w:rPr>
      </w:pPr>
      <w:r w:rsidRPr="00EE0D45">
        <w:rPr>
          <w:rFonts w:asciiTheme="majorHAnsi" w:hAnsiTheme="majorHAnsi" w:cstheme="majorHAnsi"/>
          <w:kern w:val="32"/>
          <w:szCs w:val="22"/>
        </w:rPr>
        <w:t>This entire section is made up of several sub-sections:</w:t>
      </w:r>
    </w:p>
    <w:p w14:paraId="6E50343E" w14:textId="77777777" w:rsidR="0078439C" w:rsidRPr="00EE0D45" w:rsidRDefault="0078439C" w:rsidP="00442A29">
      <w:pPr>
        <w:rPr>
          <w:rFonts w:asciiTheme="majorHAnsi" w:hAnsiTheme="majorHAnsi" w:cstheme="majorHAnsi"/>
          <w:kern w:val="32"/>
          <w:szCs w:val="22"/>
        </w:rPr>
      </w:pPr>
    </w:p>
    <w:p w14:paraId="15F115C7" w14:textId="2CE59111" w:rsidR="0078439C" w:rsidRPr="00EE0D45" w:rsidRDefault="0078439C" w:rsidP="0077034A">
      <w:pPr>
        <w:pStyle w:val="ListParagraph"/>
        <w:numPr>
          <w:ilvl w:val="0"/>
          <w:numId w:val="22"/>
        </w:numPr>
        <w:rPr>
          <w:rFonts w:asciiTheme="majorHAnsi" w:hAnsiTheme="majorHAnsi" w:cstheme="majorHAnsi"/>
          <w:kern w:val="32"/>
          <w:szCs w:val="22"/>
        </w:rPr>
      </w:pPr>
      <w:r w:rsidRPr="00EE0D45">
        <w:rPr>
          <w:rFonts w:asciiTheme="majorHAnsi" w:hAnsiTheme="majorHAnsi" w:cstheme="majorHAnsi"/>
          <w:kern w:val="32"/>
          <w:szCs w:val="22"/>
        </w:rPr>
        <w:t>an analysis of the structure of the local economy</w:t>
      </w:r>
    </w:p>
    <w:p w14:paraId="2F9BD2DE" w14:textId="559E8B55" w:rsidR="00442A29" w:rsidRPr="00EE0D45" w:rsidRDefault="0078439C" w:rsidP="0077034A">
      <w:pPr>
        <w:pStyle w:val="ListParagraph"/>
        <w:numPr>
          <w:ilvl w:val="0"/>
          <w:numId w:val="22"/>
        </w:numPr>
        <w:rPr>
          <w:rFonts w:asciiTheme="majorHAnsi" w:hAnsiTheme="majorHAnsi" w:cstheme="majorHAnsi"/>
          <w:kern w:val="32"/>
          <w:szCs w:val="22"/>
        </w:rPr>
      </w:pPr>
      <w:r w:rsidRPr="00EE0D45">
        <w:rPr>
          <w:rFonts w:asciiTheme="majorHAnsi" w:hAnsiTheme="majorHAnsi" w:cstheme="majorHAnsi"/>
          <w:kern w:val="32"/>
          <w:szCs w:val="22"/>
        </w:rPr>
        <w:t xml:space="preserve">analysis of each </w:t>
      </w:r>
      <w:r w:rsidR="00772C4A" w:rsidRPr="00EE0D45">
        <w:rPr>
          <w:rFonts w:asciiTheme="majorHAnsi" w:hAnsiTheme="majorHAnsi" w:cstheme="majorHAnsi"/>
          <w:kern w:val="32"/>
          <w:szCs w:val="22"/>
        </w:rPr>
        <w:t>of the</w:t>
      </w:r>
      <w:r w:rsidRPr="00EE0D45">
        <w:rPr>
          <w:rFonts w:asciiTheme="majorHAnsi" w:hAnsiTheme="majorHAnsi" w:cstheme="majorHAnsi"/>
          <w:kern w:val="32"/>
          <w:szCs w:val="22"/>
        </w:rPr>
        <w:t xml:space="preserve"> “building blocks” of the </w:t>
      </w:r>
      <w:r w:rsidR="00E7270B" w:rsidRPr="00EE0D45">
        <w:rPr>
          <w:rFonts w:asciiTheme="majorHAnsi" w:hAnsiTheme="majorHAnsi" w:cstheme="majorHAnsi"/>
          <w:kern w:val="32"/>
          <w:szCs w:val="22"/>
        </w:rPr>
        <w:t>Mayors for Economic Growth</w:t>
      </w:r>
      <w:r w:rsidRPr="00EE0D45">
        <w:rPr>
          <w:rFonts w:asciiTheme="majorHAnsi" w:hAnsiTheme="majorHAnsi" w:cstheme="majorHAnsi"/>
          <w:kern w:val="32"/>
          <w:szCs w:val="22"/>
        </w:rPr>
        <w:t xml:space="preserve"> initiative.</w:t>
      </w:r>
    </w:p>
    <w:p w14:paraId="3235638B" w14:textId="4538A423" w:rsidR="00DD56F2" w:rsidRPr="00EE0D45" w:rsidRDefault="00DD56F2" w:rsidP="00442A29">
      <w:pPr>
        <w:rPr>
          <w:rFonts w:asciiTheme="majorHAnsi" w:hAnsiTheme="majorHAnsi" w:cstheme="majorHAnsi"/>
          <w:kern w:val="32"/>
          <w:szCs w:val="22"/>
        </w:rPr>
      </w:pPr>
    </w:p>
    <w:p w14:paraId="2E22303B" w14:textId="33C929A0" w:rsidR="00772C4A" w:rsidRPr="00EE0D45" w:rsidRDefault="00772C4A" w:rsidP="00772C4A">
      <w:pPr>
        <w:jc w:val="both"/>
        <w:rPr>
          <w:rFonts w:asciiTheme="majorHAnsi" w:hAnsiTheme="majorHAnsi" w:cstheme="majorHAnsi"/>
          <w:kern w:val="32"/>
          <w:szCs w:val="22"/>
        </w:rPr>
      </w:pPr>
      <w:r w:rsidRPr="00EE0D45">
        <w:rPr>
          <w:rFonts w:asciiTheme="majorHAnsi" w:hAnsiTheme="majorHAnsi" w:cstheme="majorHAnsi"/>
          <w:kern w:val="32"/>
          <w:szCs w:val="22"/>
        </w:rPr>
        <w:t xml:space="preserve">The economic sector analysis is to be followed by the analysis of the </w:t>
      </w:r>
      <w:r w:rsidR="007F595C" w:rsidRPr="00EE0D45">
        <w:rPr>
          <w:rFonts w:asciiTheme="majorHAnsi" w:hAnsiTheme="majorHAnsi" w:cstheme="majorHAnsi"/>
          <w:kern w:val="32"/>
          <w:szCs w:val="22"/>
        </w:rPr>
        <w:t xml:space="preserve">Mayors for Economic Growth </w:t>
      </w:r>
      <w:r w:rsidRPr="00EE0D45">
        <w:rPr>
          <w:rFonts w:asciiTheme="majorHAnsi" w:hAnsiTheme="majorHAnsi" w:cstheme="majorHAnsi"/>
          <w:kern w:val="32"/>
          <w:szCs w:val="22"/>
        </w:rPr>
        <w:t xml:space="preserve">building blocks, with a deeper focus on those which are of more relevance to that particular municipality or city. Mapping of the key actors within each of the building blocks, tracing their systemic interactions, spotting successful models thereof, and identifying deficiencies needs to be put in the centre of the building blocks analysis.  </w:t>
      </w:r>
    </w:p>
    <w:p w14:paraId="13309DEA" w14:textId="77777777" w:rsidR="009E19A1" w:rsidRPr="00EE0D45" w:rsidRDefault="009E19A1" w:rsidP="009E19A1">
      <w:pPr>
        <w:jc w:val="both"/>
        <w:rPr>
          <w:rFonts w:asciiTheme="majorHAnsi" w:hAnsiTheme="majorHAnsi" w:cstheme="majorHAnsi"/>
          <w:kern w:val="32"/>
          <w:szCs w:val="22"/>
        </w:rPr>
      </w:pPr>
    </w:p>
    <w:p w14:paraId="1716FB47" w14:textId="795889D2" w:rsidR="009E19A1" w:rsidRPr="00EE0D45" w:rsidRDefault="009E19A1" w:rsidP="009E19A1">
      <w:pPr>
        <w:pStyle w:val="11"/>
        <w:rPr>
          <w:rFonts w:asciiTheme="majorHAnsi" w:hAnsiTheme="majorHAnsi" w:cstheme="majorHAnsi"/>
          <w:szCs w:val="22"/>
        </w:rPr>
      </w:pPr>
      <w:r w:rsidRPr="00EE0D45">
        <w:rPr>
          <w:rFonts w:asciiTheme="majorHAnsi" w:hAnsiTheme="majorHAnsi" w:cstheme="majorHAnsi"/>
          <w:b/>
          <w:szCs w:val="22"/>
        </w:rPr>
        <w:t xml:space="preserve">The </w:t>
      </w:r>
      <w:r w:rsidR="00772C4A" w:rsidRPr="00EE0D45">
        <w:rPr>
          <w:rFonts w:asciiTheme="majorHAnsi" w:hAnsiTheme="majorHAnsi" w:cstheme="majorHAnsi"/>
          <w:b/>
          <w:szCs w:val="22"/>
        </w:rPr>
        <w:t>findings and conclusions from these exercises</w:t>
      </w:r>
      <w:r w:rsidR="003850EB" w:rsidRPr="00EE0D45">
        <w:rPr>
          <w:rFonts w:asciiTheme="majorHAnsi" w:hAnsiTheme="majorHAnsi" w:cstheme="majorHAnsi"/>
          <w:b/>
          <w:szCs w:val="22"/>
        </w:rPr>
        <w:t xml:space="preserve"> will to a certain extent lay the ground for the objectives of the future LEDP and concrete</w:t>
      </w:r>
      <w:r w:rsidRPr="00EE0D45">
        <w:rPr>
          <w:rFonts w:asciiTheme="majorHAnsi" w:hAnsiTheme="majorHAnsi" w:cstheme="majorHAnsi"/>
          <w:b/>
          <w:szCs w:val="22"/>
        </w:rPr>
        <w:t xml:space="preserve"> actions</w:t>
      </w:r>
      <w:r w:rsidR="003850EB" w:rsidRPr="00EE0D45">
        <w:rPr>
          <w:rFonts w:asciiTheme="majorHAnsi" w:hAnsiTheme="majorHAnsi" w:cstheme="majorHAnsi"/>
          <w:b/>
          <w:szCs w:val="22"/>
        </w:rPr>
        <w:t xml:space="preserve"> proposed by it</w:t>
      </w:r>
      <w:r w:rsidRPr="00EE0D45">
        <w:rPr>
          <w:rFonts w:asciiTheme="majorHAnsi" w:hAnsiTheme="majorHAnsi" w:cstheme="majorHAnsi"/>
          <w:b/>
          <w:szCs w:val="22"/>
        </w:rPr>
        <w:t>. Evidence presented here will justify your decisions to choose certain actions rather than others.</w:t>
      </w:r>
    </w:p>
    <w:p w14:paraId="3F47F1B9" w14:textId="410CE49B" w:rsidR="009E19A1" w:rsidRPr="00EE0D45" w:rsidRDefault="009E19A1" w:rsidP="009E19A1">
      <w:pPr>
        <w:pStyle w:val="11"/>
        <w:rPr>
          <w:rFonts w:asciiTheme="majorHAnsi" w:hAnsiTheme="majorHAnsi" w:cstheme="majorHAnsi"/>
          <w:szCs w:val="22"/>
        </w:rPr>
      </w:pPr>
      <w:r w:rsidRPr="00EE0D45">
        <w:rPr>
          <w:rFonts w:asciiTheme="majorHAnsi" w:hAnsiTheme="majorHAnsi" w:cstheme="majorHAnsi"/>
          <w:szCs w:val="22"/>
        </w:rPr>
        <w:t xml:space="preserve">The following remarks apply to all sub-sections within this section. </w:t>
      </w:r>
    </w:p>
    <w:p w14:paraId="1AD3A3E4" w14:textId="5F84F9B7" w:rsidR="009E19A1" w:rsidRPr="00EE0D45" w:rsidRDefault="009E19A1" w:rsidP="009E19A1">
      <w:pPr>
        <w:pStyle w:val="11"/>
        <w:rPr>
          <w:rFonts w:asciiTheme="majorHAnsi" w:hAnsiTheme="majorHAnsi" w:cstheme="majorHAnsi"/>
          <w:szCs w:val="22"/>
        </w:rPr>
      </w:pPr>
      <w:r w:rsidRPr="00EE0D45">
        <w:rPr>
          <w:rFonts w:asciiTheme="majorHAnsi" w:hAnsiTheme="majorHAnsi" w:cstheme="majorHAnsi"/>
          <w:szCs w:val="22"/>
        </w:rPr>
        <w:t xml:space="preserve">This analysis is different from other analyses you may have undertaken for other local development strategies or plans. It must be very short, precise and present only </w:t>
      </w:r>
      <w:r w:rsidRPr="00EE0D45">
        <w:rPr>
          <w:rFonts w:asciiTheme="majorHAnsi" w:hAnsiTheme="majorHAnsi" w:cstheme="majorHAnsi"/>
          <w:b/>
          <w:szCs w:val="22"/>
        </w:rPr>
        <w:t>the findings</w:t>
      </w:r>
      <w:r w:rsidR="003850EB" w:rsidRPr="00EE0D45">
        <w:rPr>
          <w:rFonts w:asciiTheme="majorHAnsi" w:hAnsiTheme="majorHAnsi" w:cstheme="majorHAnsi"/>
          <w:b/>
          <w:szCs w:val="22"/>
        </w:rPr>
        <w:t xml:space="preserve"> and conclusions</w:t>
      </w:r>
      <w:r w:rsidRPr="00EE0D45">
        <w:rPr>
          <w:rFonts w:asciiTheme="majorHAnsi" w:hAnsiTheme="majorHAnsi" w:cstheme="majorHAnsi"/>
          <w:szCs w:val="22"/>
        </w:rPr>
        <w:t xml:space="preserve"> of your research</w:t>
      </w:r>
      <w:r w:rsidR="003850EB" w:rsidRPr="00EE0D45">
        <w:rPr>
          <w:rFonts w:asciiTheme="majorHAnsi" w:hAnsiTheme="majorHAnsi" w:cstheme="majorHAnsi"/>
          <w:szCs w:val="22"/>
        </w:rPr>
        <w:t xml:space="preserve"> and discussions</w:t>
      </w:r>
      <w:r w:rsidRPr="00EE0D45">
        <w:rPr>
          <w:rFonts w:asciiTheme="majorHAnsi" w:hAnsiTheme="majorHAnsi" w:cstheme="majorHAnsi"/>
          <w:szCs w:val="22"/>
        </w:rPr>
        <w:t xml:space="preserve">, </w:t>
      </w:r>
      <w:r w:rsidR="003850EB" w:rsidRPr="00EE0D45">
        <w:rPr>
          <w:rFonts w:asciiTheme="majorHAnsi" w:hAnsiTheme="majorHAnsi" w:cstheme="majorHAnsi"/>
          <w:szCs w:val="22"/>
        </w:rPr>
        <w:t>while</w:t>
      </w:r>
      <w:r w:rsidRPr="00EE0D45">
        <w:rPr>
          <w:rFonts w:asciiTheme="majorHAnsi" w:hAnsiTheme="majorHAnsi" w:cstheme="majorHAnsi"/>
          <w:szCs w:val="22"/>
        </w:rPr>
        <w:t xml:space="preserve"> the data </w:t>
      </w:r>
      <w:r w:rsidR="003850EB" w:rsidRPr="00EE0D45">
        <w:rPr>
          <w:rFonts w:asciiTheme="majorHAnsi" w:hAnsiTheme="majorHAnsi" w:cstheme="majorHAnsi"/>
          <w:szCs w:val="22"/>
        </w:rPr>
        <w:t>and/</w:t>
      </w:r>
      <w:r w:rsidRPr="00EE0D45">
        <w:rPr>
          <w:rFonts w:asciiTheme="majorHAnsi" w:hAnsiTheme="majorHAnsi" w:cstheme="majorHAnsi"/>
          <w:szCs w:val="22"/>
        </w:rPr>
        <w:t>or evidence underpinning it</w:t>
      </w:r>
      <w:r w:rsidR="003850EB" w:rsidRPr="00EE0D45">
        <w:rPr>
          <w:rFonts w:asciiTheme="majorHAnsi" w:hAnsiTheme="majorHAnsi" w:cstheme="majorHAnsi"/>
          <w:szCs w:val="22"/>
        </w:rPr>
        <w:t xml:space="preserve"> could be provided in an annex to the Plan</w:t>
      </w:r>
      <w:r w:rsidRPr="00EE0D45">
        <w:rPr>
          <w:rFonts w:asciiTheme="majorHAnsi" w:hAnsiTheme="majorHAnsi" w:cstheme="majorHAnsi"/>
          <w:szCs w:val="22"/>
        </w:rPr>
        <w:t>.</w:t>
      </w:r>
    </w:p>
    <w:p w14:paraId="210082BC" w14:textId="36D6E33A" w:rsidR="009E19A1" w:rsidRPr="00EE0D45" w:rsidRDefault="009E19A1" w:rsidP="009E19A1">
      <w:pPr>
        <w:pStyle w:val="11"/>
        <w:rPr>
          <w:rFonts w:asciiTheme="majorHAnsi" w:hAnsiTheme="majorHAnsi" w:cstheme="majorHAnsi"/>
          <w:szCs w:val="22"/>
        </w:rPr>
      </w:pPr>
      <w:r w:rsidRPr="00EE0D45">
        <w:rPr>
          <w:rFonts w:asciiTheme="majorHAnsi" w:hAnsiTheme="majorHAnsi" w:cstheme="majorHAnsi"/>
          <w:szCs w:val="22"/>
        </w:rPr>
        <w:t xml:space="preserve">Evidence and findings must therefore be precise, </w:t>
      </w:r>
      <w:r w:rsidR="00404D6D" w:rsidRPr="00EE0D45">
        <w:rPr>
          <w:rFonts w:asciiTheme="majorHAnsi" w:hAnsiTheme="majorHAnsi" w:cstheme="majorHAnsi"/>
          <w:szCs w:val="22"/>
        </w:rPr>
        <w:t xml:space="preserve">succinct </w:t>
      </w:r>
      <w:r w:rsidRPr="00EE0D45">
        <w:rPr>
          <w:rFonts w:asciiTheme="majorHAnsi" w:hAnsiTheme="majorHAnsi" w:cstheme="majorHAnsi"/>
          <w:szCs w:val="22"/>
        </w:rPr>
        <w:t xml:space="preserve">and to the point. In each analysis, you present the findings of all the data collection and discussions and consultations you have undertaken to establish the situation. You should not present </w:t>
      </w:r>
      <w:r w:rsidR="003850EB" w:rsidRPr="00EE0D45">
        <w:rPr>
          <w:rFonts w:asciiTheme="majorHAnsi" w:hAnsiTheme="majorHAnsi" w:cstheme="majorHAnsi"/>
          <w:szCs w:val="22"/>
        </w:rPr>
        <w:t>all the</w:t>
      </w:r>
      <w:r w:rsidRPr="00EE0D45">
        <w:rPr>
          <w:rFonts w:asciiTheme="majorHAnsi" w:hAnsiTheme="majorHAnsi" w:cstheme="majorHAnsi"/>
          <w:szCs w:val="22"/>
        </w:rPr>
        <w:t xml:space="preserve"> information </w:t>
      </w:r>
      <w:r w:rsidR="003850EB" w:rsidRPr="00EE0D45">
        <w:rPr>
          <w:rFonts w:asciiTheme="majorHAnsi" w:hAnsiTheme="majorHAnsi" w:cstheme="majorHAnsi"/>
          <w:szCs w:val="22"/>
        </w:rPr>
        <w:t>available,</w:t>
      </w:r>
      <w:r w:rsidRPr="00EE0D45">
        <w:rPr>
          <w:rFonts w:asciiTheme="majorHAnsi" w:hAnsiTheme="majorHAnsi" w:cstheme="majorHAnsi"/>
          <w:szCs w:val="22"/>
        </w:rPr>
        <w:t xml:space="preserve"> but only </w:t>
      </w:r>
      <w:r w:rsidR="003850EB" w:rsidRPr="00EE0D45">
        <w:rPr>
          <w:rFonts w:asciiTheme="majorHAnsi" w:hAnsiTheme="majorHAnsi" w:cstheme="majorHAnsi"/>
          <w:szCs w:val="22"/>
        </w:rPr>
        <w:t>the findings and conclusions relevant to the topic under analysis</w:t>
      </w:r>
      <w:r w:rsidRPr="00EE0D45">
        <w:rPr>
          <w:rFonts w:asciiTheme="majorHAnsi" w:hAnsiTheme="majorHAnsi" w:cstheme="majorHAnsi"/>
          <w:szCs w:val="22"/>
        </w:rPr>
        <w:t xml:space="preserve">. </w:t>
      </w:r>
    </w:p>
    <w:p w14:paraId="2BA42A8F" w14:textId="2F230779" w:rsidR="009E19A1" w:rsidRPr="00EE0D45" w:rsidRDefault="009E19A1" w:rsidP="009E19A1">
      <w:pPr>
        <w:pStyle w:val="11"/>
        <w:rPr>
          <w:rFonts w:asciiTheme="majorHAnsi" w:hAnsiTheme="majorHAnsi" w:cstheme="majorHAnsi"/>
          <w:szCs w:val="22"/>
        </w:rPr>
      </w:pPr>
      <w:r w:rsidRPr="00EE0D45">
        <w:rPr>
          <w:rFonts w:asciiTheme="majorHAnsi" w:hAnsiTheme="majorHAnsi" w:cstheme="majorHAnsi"/>
          <w:szCs w:val="22"/>
          <w:u w:val="single"/>
        </w:rPr>
        <w:t>Data</w:t>
      </w:r>
      <w:r w:rsidRPr="00EE0D45">
        <w:rPr>
          <w:rFonts w:asciiTheme="majorHAnsi" w:hAnsiTheme="majorHAnsi" w:cstheme="majorHAnsi"/>
          <w:szCs w:val="22"/>
        </w:rPr>
        <w:t>: Ideally an</w:t>
      </w:r>
      <w:r w:rsidR="00CC4113" w:rsidRPr="00EE0D45">
        <w:rPr>
          <w:rFonts w:asciiTheme="majorHAnsi" w:hAnsiTheme="majorHAnsi" w:cstheme="majorHAnsi"/>
          <w:szCs w:val="22"/>
        </w:rPr>
        <w:t xml:space="preserve"> analysis is based on both quan</w:t>
      </w:r>
      <w:r w:rsidRPr="00EE0D45">
        <w:rPr>
          <w:rFonts w:asciiTheme="majorHAnsi" w:hAnsiTheme="majorHAnsi" w:cstheme="majorHAnsi"/>
          <w:szCs w:val="22"/>
        </w:rPr>
        <w:t xml:space="preserve">tifiable, reliable data and on “soft” information often gained from partner experience, expertise and knowledge of a </w:t>
      </w:r>
      <w:r w:rsidR="005161A1" w:rsidRPr="00EE0D45">
        <w:rPr>
          <w:rFonts w:asciiTheme="majorHAnsi" w:hAnsiTheme="majorHAnsi" w:cstheme="majorHAnsi"/>
          <w:szCs w:val="22"/>
        </w:rPr>
        <w:t>situation. Sometimes, there is</w:t>
      </w:r>
      <w:r w:rsidRPr="00EE0D45">
        <w:rPr>
          <w:rFonts w:asciiTheme="majorHAnsi" w:hAnsiTheme="majorHAnsi" w:cstheme="majorHAnsi"/>
          <w:szCs w:val="22"/>
        </w:rPr>
        <w:t xml:space="preserve"> reluctance to use this latter form of information. At the local level however, sources of official data are often limited. This means that it will be necessary to use “soft” information to build up the picture and to help interpret the significance of the official data. This availability of data will vary between </w:t>
      </w:r>
      <w:r w:rsidRPr="00EE0D45">
        <w:rPr>
          <w:rFonts w:asciiTheme="majorHAnsi" w:hAnsiTheme="majorHAnsi" w:cstheme="majorHAnsi"/>
          <w:szCs w:val="22"/>
        </w:rPr>
        <w:lastRenderedPageBreak/>
        <w:t>countries and municipalities. Advice will be provided by the Country Expert</w:t>
      </w:r>
      <w:r w:rsidR="00C1551B" w:rsidRPr="00EE0D45">
        <w:rPr>
          <w:rFonts w:asciiTheme="majorHAnsi" w:hAnsiTheme="majorHAnsi" w:cstheme="majorHAnsi"/>
          <w:szCs w:val="22"/>
        </w:rPr>
        <w:t xml:space="preserve"> on this issue and more generally he/she may suggest other approaches to deepen the analysis further. </w:t>
      </w:r>
    </w:p>
    <w:p w14:paraId="57BE325C" w14:textId="585EE065" w:rsidR="009E19A1" w:rsidRPr="00EE0D45" w:rsidRDefault="00653DE7" w:rsidP="00EE0D45">
      <w:pPr>
        <w:rPr>
          <w:rFonts w:asciiTheme="majorHAnsi" w:hAnsiTheme="majorHAnsi" w:cstheme="majorHAnsi"/>
          <w:b/>
          <w:kern w:val="32"/>
          <w:szCs w:val="22"/>
        </w:rPr>
      </w:pPr>
      <w:r w:rsidRPr="00EE0D45">
        <w:rPr>
          <w:rFonts w:asciiTheme="majorHAnsi" w:hAnsiTheme="majorHAnsi" w:cstheme="majorHAnsi"/>
          <w:b/>
          <w:kern w:val="32"/>
          <w:szCs w:val="22"/>
        </w:rPr>
        <w:t>6</w:t>
      </w:r>
      <w:r w:rsidR="009E19A1" w:rsidRPr="00EE0D45">
        <w:rPr>
          <w:rFonts w:asciiTheme="majorHAnsi" w:hAnsiTheme="majorHAnsi" w:cstheme="majorHAnsi"/>
          <w:b/>
          <w:kern w:val="32"/>
          <w:szCs w:val="22"/>
        </w:rPr>
        <w:t>.1 Analysis of Local Economic Structure</w:t>
      </w:r>
    </w:p>
    <w:p w14:paraId="07999978" w14:textId="77777777" w:rsidR="009E19A1" w:rsidRPr="00EE0D45" w:rsidRDefault="009E19A1" w:rsidP="009E19A1">
      <w:pPr>
        <w:jc w:val="both"/>
        <w:rPr>
          <w:rFonts w:asciiTheme="majorHAnsi" w:hAnsiTheme="majorHAnsi" w:cstheme="majorHAnsi"/>
        </w:rPr>
      </w:pPr>
    </w:p>
    <w:p w14:paraId="1E2E8B28" w14:textId="59E94664" w:rsidR="00DC39DC" w:rsidRPr="00EE0D45" w:rsidRDefault="006E4A4C" w:rsidP="009E19A1">
      <w:pPr>
        <w:jc w:val="both"/>
        <w:rPr>
          <w:rFonts w:asciiTheme="majorHAnsi" w:hAnsiTheme="majorHAnsi" w:cstheme="majorHAnsi"/>
          <w:szCs w:val="22"/>
        </w:rPr>
      </w:pPr>
      <w:r w:rsidRPr="00EE0D45">
        <w:rPr>
          <w:rFonts w:asciiTheme="majorHAnsi" w:hAnsiTheme="majorHAnsi" w:cstheme="majorHAnsi"/>
          <w:szCs w:val="22"/>
        </w:rPr>
        <w:t xml:space="preserve">This analysis </w:t>
      </w:r>
      <w:r w:rsidR="001B079D" w:rsidRPr="00EE0D45">
        <w:rPr>
          <w:rFonts w:asciiTheme="majorHAnsi" w:hAnsiTheme="majorHAnsi" w:cstheme="majorHAnsi"/>
          <w:szCs w:val="22"/>
        </w:rPr>
        <w:t xml:space="preserve">must give an overview of the current local economic structure and the main sectors </w:t>
      </w:r>
      <w:r w:rsidR="00DC39DC" w:rsidRPr="00EE0D45">
        <w:rPr>
          <w:rFonts w:asciiTheme="majorHAnsi" w:hAnsiTheme="majorHAnsi" w:cstheme="majorHAnsi"/>
          <w:szCs w:val="22"/>
        </w:rPr>
        <w:t>in</w:t>
      </w:r>
      <w:r w:rsidR="001B079D" w:rsidRPr="00EE0D45">
        <w:rPr>
          <w:rFonts w:asciiTheme="majorHAnsi" w:hAnsiTheme="majorHAnsi" w:cstheme="majorHAnsi"/>
          <w:szCs w:val="22"/>
        </w:rPr>
        <w:t xml:space="preserve"> the </w:t>
      </w:r>
      <w:r w:rsidR="00DC39DC" w:rsidRPr="00EE0D45">
        <w:rPr>
          <w:rFonts w:asciiTheme="majorHAnsi" w:hAnsiTheme="majorHAnsi" w:cstheme="majorHAnsi"/>
          <w:szCs w:val="22"/>
        </w:rPr>
        <w:t>local economy</w:t>
      </w:r>
      <w:r w:rsidR="001B079D" w:rsidRPr="00EE0D45">
        <w:rPr>
          <w:rFonts w:asciiTheme="majorHAnsi" w:hAnsiTheme="majorHAnsi" w:cstheme="majorHAnsi"/>
          <w:szCs w:val="22"/>
        </w:rPr>
        <w:t>.  And it must describe the economic profile of the territory, i.e. which are the dominant sectors of the economy.</w:t>
      </w:r>
      <w:r w:rsidR="003850EB" w:rsidRPr="00EE0D45">
        <w:rPr>
          <w:rFonts w:asciiTheme="majorHAnsi" w:hAnsiTheme="majorHAnsi" w:cstheme="majorHAnsi"/>
          <w:szCs w:val="22"/>
        </w:rPr>
        <w:t xml:space="preserve"> </w:t>
      </w:r>
      <w:r w:rsidR="00BC5E74" w:rsidRPr="00EE0D45">
        <w:rPr>
          <w:rFonts w:asciiTheme="majorHAnsi" w:hAnsiTheme="majorHAnsi" w:cstheme="majorHAnsi"/>
          <w:szCs w:val="22"/>
        </w:rPr>
        <w:t>No complicated data sets or industrial output numbers by industry are required, but</w:t>
      </w:r>
      <w:r w:rsidR="003776BD" w:rsidRPr="00EE0D45">
        <w:rPr>
          <w:rFonts w:asciiTheme="majorHAnsi" w:hAnsiTheme="majorHAnsi" w:cstheme="majorHAnsi"/>
          <w:szCs w:val="22"/>
        </w:rPr>
        <w:t xml:space="preserve"> a</w:t>
      </w:r>
      <w:r w:rsidR="00BC5E74" w:rsidRPr="00EE0D45">
        <w:rPr>
          <w:rFonts w:asciiTheme="majorHAnsi" w:hAnsiTheme="majorHAnsi" w:cstheme="majorHAnsi"/>
          <w:szCs w:val="22"/>
        </w:rPr>
        <w:t xml:space="preserve"> succinct </w:t>
      </w:r>
      <w:r w:rsidR="00DC39DC" w:rsidRPr="00EE0D45">
        <w:rPr>
          <w:rFonts w:asciiTheme="majorHAnsi" w:hAnsiTheme="majorHAnsi" w:cstheme="majorHAnsi"/>
          <w:b/>
          <w:szCs w:val="22"/>
        </w:rPr>
        <w:t>snapshot</w:t>
      </w:r>
      <w:r w:rsidR="00DC39DC" w:rsidRPr="00EE0D45">
        <w:rPr>
          <w:rFonts w:asciiTheme="majorHAnsi" w:hAnsiTheme="majorHAnsi" w:cstheme="majorHAnsi"/>
          <w:szCs w:val="22"/>
        </w:rPr>
        <w:t xml:space="preserve"> of the local economy with a </w:t>
      </w:r>
      <w:r w:rsidR="00DC39DC" w:rsidRPr="00EE0D45">
        <w:rPr>
          <w:rFonts w:asciiTheme="majorHAnsi" w:hAnsiTheme="majorHAnsi" w:cstheme="majorHAnsi"/>
          <w:b/>
          <w:szCs w:val="22"/>
        </w:rPr>
        <w:t>description</w:t>
      </w:r>
      <w:r w:rsidR="00DC39DC" w:rsidRPr="00EE0D45">
        <w:rPr>
          <w:rFonts w:asciiTheme="majorHAnsi" w:hAnsiTheme="majorHAnsi" w:cstheme="majorHAnsi"/>
          <w:szCs w:val="22"/>
        </w:rPr>
        <w:t xml:space="preserve"> of the current local economic situation</w:t>
      </w:r>
      <w:r w:rsidR="00BC5E74" w:rsidRPr="00EE0D45">
        <w:rPr>
          <w:rFonts w:asciiTheme="majorHAnsi" w:hAnsiTheme="majorHAnsi" w:cstheme="majorHAnsi"/>
          <w:szCs w:val="22"/>
        </w:rPr>
        <w:t>, relative to the national average</w:t>
      </w:r>
      <w:r w:rsidR="00DC39DC" w:rsidRPr="00EE0D45">
        <w:rPr>
          <w:rFonts w:asciiTheme="majorHAnsi" w:hAnsiTheme="majorHAnsi" w:cstheme="majorHAnsi"/>
          <w:szCs w:val="22"/>
        </w:rPr>
        <w:t>.</w:t>
      </w:r>
    </w:p>
    <w:p w14:paraId="7FE3180D" w14:textId="77777777" w:rsidR="00DC39DC" w:rsidRPr="00EE0D45" w:rsidRDefault="00DC39DC" w:rsidP="009E19A1">
      <w:pPr>
        <w:jc w:val="both"/>
        <w:rPr>
          <w:rFonts w:asciiTheme="majorHAnsi" w:hAnsiTheme="majorHAnsi" w:cstheme="majorHAnsi"/>
          <w:szCs w:val="22"/>
        </w:rPr>
      </w:pPr>
    </w:p>
    <w:p w14:paraId="12853FD2" w14:textId="6EDE217C" w:rsidR="00DC39DC" w:rsidRPr="00EE0D45" w:rsidRDefault="00DC39DC" w:rsidP="009E19A1">
      <w:pPr>
        <w:jc w:val="both"/>
        <w:rPr>
          <w:rFonts w:asciiTheme="majorHAnsi" w:hAnsiTheme="majorHAnsi" w:cstheme="majorHAnsi"/>
          <w:szCs w:val="22"/>
        </w:rPr>
      </w:pPr>
      <w:r w:rsidRPr="00EE0D45">
        <w:rPr>
          <w:rFonts w:asciiTheme="majorHAnsi" w:hAnsiTheme="majorHAnsi" w:cstheme="majorHAnsi"/>
          <w:szCs w:val="22"/>
        </w:rPr>
        <w:t xml:space="preserve">However, from such a snapshot you do not really get an indication of the directions on where to develop the economy, and therefore such a description will not </w:t>
      </w:r>
      <w:r w:rsidR="00470F05" w:rsidRPr="00EE0D45">
        <w:rPr>
          <w:rFonts w:asciiTheme="majorHAnsi" w:hAnsiTheme="majorHAnsi" w:cstheme="majorHAnsi"/>
          <w:szCs w:val="22"/>
        </w:rPr>
        <w:t xml:space="preserve">automatically </w:t>
      </w:r>
      <w:r w:rsidRPr="00EE0D45">
        <w:rPr>
          <w:rFonts w:asciiTheme="majorHAnsi" w:hAnsiTheme="majorHAnsi" w:cstheme="majorHAnsi"/>
          <w:szCs w:val="22"/>
        </w:rPr>
        <w:t xml:space="preserve">provide you with </w:t>
      </w:r>
      <w:r w:rsidR="00470F05" w:rsidRPr="00EE0D45">
        <w:rPr>
          <w:rFonts w:asciiTheme="majorHAnsi" w:hAnsiTheme="majorHAnsi" w:cstheme="majorHAnsi"/>
          <w:szCs w:val="22"/>
        </w:rPr>
        <w:t xml:space="preserve">clear </w:t>
      </w:r>
      <w:r w:rsidRPr="00EE0D45">
        <w:rPr>
          <w:rFonts w:asciiTheme="majorHAnsi" w:hAnsiTheme="majorHAnsi" w:cstheme="majorHAnsi"/>
          <w:szCs w:val="22"/>
        </w:rPr>
        <w:t>ideas on which sectors and areas to focus the future local economy. In other words</w:t>
      </w:r>
      <w:r w:rsidR="00B136B2" w:rsidRPr="00EE0D45">
        <w:rPr>
          <w:rFonts w:asciiTheme="majorHAnsi" w:hAnsiTheme="majorHAnsi" w:cstheme="majorHAnsi"/>
          <w:szCs w:val="22"/>
        </w:rPr>
        <w:t>,</w:t>
      </w:r>
      <w:r w:rsidRPr="00EE0D45">
        <w:rPr>
          <w:rFonts w:asciiTheme="majorHAnsi" w:hAnsiTheme="majorHAnsi" w:cstheme="majorHAnsi"/>
          <w:szCs w:val="22"/>
        </w:rPr>
        <w:t xml:space="preserve"> if you limit your analysis to such a snapshot, you will </w:t>
      </w:r>
      <w:r w:rsidR="00B136B2" w:rsidRPr="00EE0D45">
        <w:rPr>
          <w:rFonts w:asciiTheme="majorHAnsi" w:hAnsiTheme="majorHAnsi" w:cstheme="majorHAnsi"/>
          <w:szCs w:val="22"/>
        </w:rPr>
        <w:t xml:space="preserve">really </w:t>
      </w:r>
      <w:r w:rsidRPr="00EE0D45">
        <w:rPr>
          <w:rFonts w:asciiTheme="majorHAnsi" w:hAnsiTheme="majorHAnsi" w:cstheme="majorHAnsi"/>
          <w:szCs w:val="22"/>
        </w:rPr>
        <w:t>not be able to define successful growth poles for the future.</w:t>
      </w:r>
    </w:p>
    <w:p w14:paraId="1CD7F781" w14:textId="243EE476" w:rsidR="00DC39DC" w:rsidRPr="00EE0D45" w:rsidRDefault="00DC39DC" w:rsidP="009E19A1">
      <w:pPr>
        <w:jc w:val="both"/>
        <w:rPr>
          <w:rFonts w:asciiTheme="majorHAnsi" w:hAnsiTheme="majorHAnsi" w:cstheme="majorHAnsi"/>
          <w:szCs w:val="22"/>
        </w:rPr>
      </w:pPr>
    </w:p>
    <w:p w14:paraId="1BCF391E" w14:textId="528B7982" w:rsidR="00DC39DC" w:rsidRPr="00EE0D45" w:rsidRDefault="00DC39DC" w:rsidP="009E19A1">
      <w:pPr>
        <w:jc w:val="both"/>
        <w:rPr>
          <w:rFonts w:asciiTheme="majorHAnsi" w:hAnsiTheme="majorHAnsi" w:cstheme="majorHAnsi"/>
          <w:b/>
          <w:szCs w:val="22"/>
        </w:rPr>
      </w:pPr>
      <w:r w:rsidRPr="00EE0D45">
        <w:rPr>
          <w:rFonts w:asciiTheme="majorHAnsi" w:hAnsiTheme="majorHAnsi" w:cstheme="majorHAnsi"/>
          <w:szCs w:val="22"/>
        </w:rPr>
        <w:t>In order to be able to define such potential successful growth poles</w:t>
      </w:r>
      <w:r w:rsidR="00B136B2" w:rsidRPr="00EE0D45">
        <w:rPr>
          <w:rFonts w:asciiTheme="majorHAnsi" w:hAnsiTheme="majorHAnsi" w:cstheme="majorHAnsi"/>
          <w:szCs w:val="22"/>
        </w:rPr>
        <w:t xml:space="preserve"> as focus area for your Local Economic Development Plans,</w:t>
      </w:r>
      <w:r w:rsidRPr="00EE0D45">
        <w:rPr>
          <w:rFonts w:asciiTheme="majorHAnsi" w:hAnsiTheme="majorHAnsi" w:cstheme="majorHAnsi"/>
          <w:szCs w:val="22"/>
        </w:rPr>
        <w:t xml:space="preserve"> the above-mentioned static description of the economy </w:t>
      </w:r>
      <w:r w:rsidR="0046720C" w:rsidRPr="00EE0D45">
        <w:rPr>
          <w:rFonts w:asciiTheme="majorHAnsi" w:hAnsiTheme="majorHAnsi" w:cstheme="majorHAnsi"/>
          <w:szCs w:val="22"/>
        </w:rPr>
        <w:t>should be complimented with</w:t>
      </w:r>
      <w:r w:rsidR="00B136B2" w:rsidRPr="00EE0D45">
        <w:rPr>
          <w:rFonts w:asciiTheme="majorHAnsi" w:hAnsiTheme="majorHAnsi" w:cstheme="majorHAnsi"/>
          <w:szCs w:val="22"/>
        </w:rPr>
        <w:t xml:space="preserve"> </w:t>
      </w:r>
      <w:r w:rsidR="0046720C" w:rsidRPr="00EE0D45">
        <w:rPr>
          <w:rFonts w:asciiTheme="majorHAnsi" w:hAnsiTheme="majorHAnsi" w:cstheme="majorHAnsi"/>
          <w:szCs w:val="22"/>
        </w:rPr>
        <w:t xml:space="preserve">the assessment of </w:t>
      </w:r>
      <w:r w:rsidR="00B136B2" w:rsidRPr="00EE0D45">
        <w:rPr>
          <w:rFonts w:asciiTheme="majorHAnsi" w:hAnsiTheme="majorHAnsi" w:cstheme="majorHAnsi"/>
          <w:szCs w:val="22"/>
        </w:rPr>
        <w:t>your local economy</w:t>
      </w:r>
      <w:r w:rsidR="0046720C" w:rsidRPr="00EE0D45">
        <w:rPr>
          <w:rFonts w:asciiTheme="majorHAnsi" w:hAnsiTheme="majorHAnsi" w:cstheme="majorHAnsi"/>
          <w:szCs w:val="22"/>
        </w:rPr>
        <w:t xml:space="preserve"> dynamics</w:t>
      </w:r>
      <w:r w:rsidR="009C6380" w:rsidRPr="00EE0D45">
        <w:rPr>
          <w:rFonts w:asciiTheme="majorHAnsi" w:hAnsiTheme="majorHAnsi" w:cstheme="majorHAnsi"/>
          <w:szCs w:val="22"/>
        </w:rPr>
        <w:t>, and this</w:t>
      </w:r>
      <w:r w:rsidR="00B136B2" w:rsidRPr="00EE0D45">
        <w:rPr>
          <w:rFonts w:asciiTheme="majorHAnsi" w:hAnsiTheme="majorHAnsi" w:cstheme="majorHAnsi"/>
          <w:szCs w:val="22"/>
        </w:rPr>
        <w:t xml:space="preserve"> should include</w:t>
      </w:r>
      <w:r w:rsidR="009C6380" w:rsidRPr="00EE0D45">
        <w:rPr>
          <w:rFonts w:asciiTheme="majorHAnsi" w:hAnsiTheme="majorHAnsi" w:cstheme="majorHAnsi"/>
          <w:szCs w:val="22"/>
        </w:rPr>
        <w:t xml:space="preserve"> some</w:t>
      </w:r>
      <w:r w:rsidR="00B136B2" w:rsidRPr="00EE0D45">
        <w:rPr>
          <w:rFonts w:asciiTheme="majorHAnsi" w:hAnsiTheme="majorHAnsi" w:cstheme="majorHAnsi"/>
          <w:szCs w:val="22"/>
        </w:rPr>
        <w:t xml:space="preserve"> </w:t>
      </w:r>
      <w:r w:rsidR="00B136B2" w:rsidRPr="00EE0D45">
        <w:rPr>
          <w:rFonts w:asciiTheme="majorHAnsi" w:hAnsiTheme="majorHAnsi" w:cstheme="majorHAnsi"/>
          <w:b/>
          <w:szCs w:val="22"/>
        </w:rPr>
        <w:t>comparisons and benchmarking</w:t>
      </w:r>
      <w:r w:rsidR="009C6380" w:rsidRPr="00EE0D45">
        <w:rPr>
          <w:rFonts w:asciiTheme="majorHAnsi" w:hAnsiTheme="majorHAnsi" w:cstheme="majorHAnsi"/>
          <w:b/>
          <w:szCs w:val="22"/>
        </w:rPr>
        <w:t>,</w:t>
      </w:r>
      <w:r w:rsidR="00B136B2" w:rsidRPr="00EE0D45">
        <w:rPr>
          <w:rFonts w:asciiTheme="majorHAnsi" w:hAnsiTheme="majorHAnsi" w:cstheme="majorHAnsi"/>
          <w:b/>
          <w:szCs w:val="22"/>
        </w:rPr>
        <w:t xml:space="preserve"> </w:t>
      </w:r>
      <w:r w:rsidR="00DC39C5" w:rsidRPr="00EE0D45">
        <w:rPr>
          <w:rFonts w:asciiTheme="majorHAnsi" w:hAnsiTheme="majorHAnsi" w:cstheme="majorHAnsi"/>
          <w:b/>
          <w:szCs w:val="22"/>
        </w:rPr>
        <w:t xml:space="preserve">both locally and nationally/globally </w:t>
      </w:r>
      <w:r w:rsidR="00B136B2" w:rsidRPr="00EE0D45">
        <w:rPr>
          <w:rFonts w:asciiTheme="majorHAnsi" w:hAnsiTheme="majorHAnsi" w:cstheme="majorHAnsi"/>
          <w:b/>
          <w:szCs w:val="22"/>
        </w:rPr>
        <w:t>as e.g.</w:t>
      </w:r>
    </w:p>
    <w:p w14:paraId="3CE291D4" w14:textId="5B0159CA" w:rsidR="00DC39C5" w:rsidRPr="00EE0D45" w:rsidRDefault="00DC39C5" w:rsidP="009E19A1">
      <w:pPr>
        <w:jc w:val="both"/>
        <w:rPr>
          <w:rFonts w:asciiTheme="majorHAnsi" w:hAnsiTheme="majorHAnsi" w:cstheme="majorHAnsi"/>
          <w:b/>
          <w:szCs w:val="22"/>
        </w:rPr>
      </w:pPr>
    </w:p>
    <w:p w14:paraId="5DDE8A2D" w14:textId="785F7464" w:rsidR="00DC39C5" w:rsidRPr="00EE0D45" w:rsidRDefault="00DC39C5" w:rsidP="009E19A1">
      <w:pPr>
        <w:jc w:val="both"/>
        <w:rPr>
          <w:rFonts w:asciiTheme="majorHAnsi" w:hAnsiTheme="majorHAnsi" w:cstheme="majorHAnsi"/>
          <w:b/>
          <w:szCs w:val="22"/>
          <w:u w:val="single"/>
        </w:rPr>
      </w:pPr>
      <w:r w:rsidRPr="00EE0D45">
        <w:rPr>
          <w:rFonts w:asciiTheme="majorHAnsi" w:hAnsiTheme="majorHAnsi" w:cstheme="majorHAnsi"/>
          <w:b/>
          <w:szCs w:val="22"/>
          <w:u w:val="single"/>
        </w:rPr>
        <w:t>Local comparisons/benchmarking</w:t>
      </w:r>
    </w:p>
    <w:p w14:paraId="2C6B7337" w14:textId="312FC220" w:rsidR="00DC39C5" w:rsidRPr="00EE0D45" w:rsidRDefault="00DC39C5" w:rsidP="009E19A1">
      <w:pPr>
        <w:jc w:val="both"/>
        <w:rPr>
          <w:rFonts w:asciiTheme="majorHAnsi" w:hAnsiTheme="majorHAnsi" w:cstheme="majorHAnsi"/>
          <w:b/>
          <w:szCs w:val="22"/>
          <w:u w:val="single"/>
        </w:rPr>
      </w:pPr>
    </w:p>
    <w:p w14:paraId="1037017F" w14:textId="494FBDA4" w:rsidR="00DC39C5" w:rsidRPr="00EE0D45" w:rsidRDefault="00DC39C5" w:rsidP="0077034A">
      <w:pPr>
        <w:pStyle w:val="ListParagraph"/>
        <w:numPr>
          <w:ilvl w:val="0"/>
          <w:numId w:val="31"/>
        </w:numPr>
        <w:jc w:val="both"/>
        <w:rPr>
          <w:rFonts w:asciiTheme="majorHAnsi" w:hAnsiTheme="majorHAnsi" w:cstheme="majorHAnsi"/>
          <w:szCs w:val="22"/>
        </w:rPr>
      </w:pPr>
      <w:r w:rsidRPr="00EE0D45">
        <w:rPr>
          <w:rFonts w:asciiTheme="majorHAnsi" w:hAnsiTheme="majorHAnsi" w:cstheme="majorHAnsi"/>
          <w:szCs w:val="22"/>
        </w:rPr>
        <w:t xml:space="preserve">What is currently the most efficient </w:t>
      </w:r>
      <w:r w:rsidR="00BC5E74" w:rsidRPr="00EE0D45">
        <w:rPr>
          <w:rFonts w:asciiTheme="majorHAnsi" w:hAnsiTheme="majorHAnsi" w:cstheme="majorHAnsi"/>
          <w:szCs w:val="22"/>
        </w:rPr>
        <w:t xml:space="preserve">local </w:t>
      </w:r>
      <w:r w:rsidRPr="00EE0D45">
        <w:rPr>
          <w:rFonts w:asciiTheme="majorHAnsi" w:hAnsiTheme="majorHAnsi" w:cstheme="majorHAnsi"/>
          <w:szCs w:val="22"/>
        </w:rPr>
        <w:t>company/sector, judging by its annual turnover and profits adjusted for size?</w:t>
      </w:r>
    </w:p>
    <w:p w14:paraId="39C317FE" w14:textId="08A6B517" w:rsidR="00DC39C5" w:rsidRPr="00EE0D45" w:rsidRDefault="00DC39C5" w:rsidP="0077034A">
      <w:pPr>
        <w:pStyle w:val="ListParagraph"/>
        <w:numPr>
          <w:ilvl w:val="0"/>
          <w:numId w:val="31"/>
        </w:numPr>
        <w:jc w:val="both"/>
        <w:rPr>
          <w:rFonts w:asciiTheme="majorHAnsi" w:hAnsiTheme="majorHAnsi" w:cstheme="majorHAnsi"/>
          <w:szCs w:val="22"/>
        </w:rPr>
      </w:pPr>
      <w:r w:rsidRPr="00EE0D45">
        <w:rPr>
          <w:rFonts w:asciiTheme="majorHAnsi" w:hAnsiTheme="majorHAnsi" w:cstheme="majorHAnsi"/>
          <w:szCs w:val="22"/>
        </w:rPr>
        <w:t>What is the fastest-growing company/sector in the last 2-3 years?</w:t>
      </w:r>
    </w:p>
    <w:p w14:paraId="7E7DF3F1" w14:textId="0D4D6F60" w:rsidR="00DC39C5" w:rsidRPr="00EE0D45" w:rsidRDefault="00DC39C5" w:rsidP="0077034A">
      <w:pPr>
        <w:pStyle w:val="ListParagraph"/>
        <w:numPr>
          <w:ilvl w:val="0"/>
          <w:numId w:val="31"/>
        </w:numPr>
        <w:jc w:val="both"/>
        <w:rPr>
          <w:rFonts w:asciiTheme="majorHAnsi" w:hAnsiTheme="majorHAnsi" w:cstheme="majorHAnsi"/>
          <w:szCs w:val="22"/>
        </w:rPr>
      </w:pPr>
      <w:r w:rsidRPr="00EE0D45">
        <w:rPr>
          <w:rFonts w:asciiTheme="majorHAnsi" w:hAnsiTheme="majorHAnsi" w:cstheme="majorHAnsi"/>
          <w:szCs w:val="22"/>
        </w:rPr>
        <w:t>What is the company/sector, which is part of the biggest number of local value chains?</w:t>
      </w:r>
    </w:p>
    <w:p w14:paraId="6EB67C9B" w14:textId="4BC145CB" w:rsidR="00DC39C5" w:rsidRPr="00EE0D45" w:rsidRDefault="00DC39C5" w:rsidP="0077034A">
      <w:pPr>
        <w:pStyle w:val="ListParagraph"/>
        <w:numPr>
          <w:ilvl w:val="0"/>
          <w:numId w:val="31"/>
        </w:numPr>
        <w:jc w:val="both"/>
        <w:rPr>
          <w:rFonts w:asciiTheme="majorHAnsi" w:hAnsiTheme="majorHAnsi" w:cstheme="majorHAnsi"/>
          <w:szCs w:val="22"/>
        </w:rPr>
      </w:pPr>
      <w:r w:rsidRPr="00EE0D45">
        <w:rPr>
          <w:rFonts w:asciiTheme="majorHAnsi" w:hAnsiTheme="majorHAnsi" w:cstheme="majorHAnsi"/>
          <w:szCs w:val="22"/>
        </w:rPr>
        <w:t>Which company/sector is to a greater extent relying on local providers and resou</w:t>
      </w:r>
      <w:r w:rsidR="00BC5E74" w:rsidRPr="00EE0D45">
        <w:rPr>
          <w:rFonts w:asciiTheme="majorHAnsi" w:hAnsiTheme="majorHAnsi" w:cstheme="majorHAnsi"/>
          <w:szCs w:val="22"/>
        </w:rPr>
        <w:t>r</w:t>
      </w:r>
      <w:r w:rsidRPr="00EE0D45">
        <w:rPr>
          <w:rFonts w:asciiTheme="majorHAnsi" w:hAnsiTheme="majorHAnsi" w:cstheme="majorHAnsi"/>
          <w:szCs w:val="22"/>
        </w:rPr>
        <w:t>ces while building their value chain?</w:t>
      </w:r>
    </w:p>
    <w:p w14:paraId="74BDA430" w14:textId="010105DC" w:rsidR="00DC39C5" w:rsidRPr="00EE0D45" w:rsidRDefault="00DC39C5" w:rsidP="0077034A">
      <w:pPr>
        <w:pStyle w:val="ListParagraph"/>
        <w:numPr>
          <w:ilvl w:val="0"/>
          <w:numId w:val="31"/>
        </w:numPr>
        <w:jc w:val="both"/>
        <w:rPr>
          <w:rFonts w:asciiTheme="majorHAnsi" w:hAnsiTheme="majorHAnsi" w:cstheme="majorHAnsi"/>
          <w:szCs w:val="22"/>
        </w:rPr>
      </w:pPr>
      <w:r w:rsidRPr="00EE0D45">
        <w:rPr>
          <w:rFonts w:asciiTheme="majorHAnsi" w:hAnsiTheme="majorHAnsi" w:cstheme="majorHAnsi"/>
          <w:szCs w:val="22"/>
        </w:rPr>
        <w:t>Which company/sector’s goods and/or services are representative of the terri</w:t>
      </w:r>
      <w:r w:rsidR="003206DB" w:rsidRPr="00EE0D45">
        <w:rPr>
          <w:rFonts w:asciiTheme="majorHAnsi" w:hAnsiTheme="majorHAnsi" w:cstheme="majorHAnsi"/>
          <w:szCs w:val="22"/>
        </w:rPr>
        <w:t>tory’s unique products and services?</w:t>
      </w:r>
    </w:p>
    <w:p w14:paraId="44DC0B77" w14:textId="6F294FA8" w:rsidR="003206DB" w:rsidRPr="00EE0D45" w:rsidRDefault="003206DB" w:rsidP="003206DB">
      <w:pPr>
        <w:jc w:val="both"/>
        <w:rPr>
          <w:rFonts w:asciiTheme="majorHAnsi" w:hAnsiTheme="majorHAnsi" w:cstheme="majorHAnsi"/>
          <w:szCs w:val="22"/>
        </w:rPr>
      </w:pPr>
    </w:p>
    <w:p w14:paraId="1EE1CF27" w14:textId="65D524DA" w:rsidR="003206DB" w:rsidRPr="00EE0D45" w:rsidRDefault="003206DB" w:rsidP="003206DB">
      <w:pPr>
        <w:jc w:val="both"/>
        <w:rPr>
          <w:rFonts w:asciiTheme="majorHAnsi" w:hAnsiTheme="majorHAnsi" w:cstheme="majorHAnsi"/>
          <w:b/>
          <w:szCs w:val="22"/>
          <w:u w:val="single"/>
        </w:rPr>
      </w:pPr>
      <w:r w:rsidRPr="00EE0D45">
        <w:rPr>
          <w:rFonts w:asciiTheme="majorHAnsi" w:hAnsiTheme="majorHAnsi" w:cstheme="majorHAnsi"/>
          <w:b/>
          <w:szCs w:val="22"/>
          <w:u w:val="single"/>
        </w:rPr>
        <w:t>National comparisons/benchmarking</w:t>
      </w:r>
    </w:p>
    <w:p w14:paraId="4CB2B050" w14:textId="7E22B91C" w:rsidR="00B136B2" w:rsidRPr="00EE0D45" w:rsidRDefault="00B136B2" w:rsidP="009E19A1">
      <w:pPr>
        <w:jc w:val="both"/>
        <w:rPr>
          <w:rFonts w:asciiTheme="majorHAnsi" w:hAnsiTheme="majorHAnsi" w:cstheme="majorHAnsi"/>
          <w:b/>
          <w:szCs w:val="22"/>
        </w:rPr>
      </w:pPr>
    </w:p>
    <w:p w14:paraId="15247564" w14:textId="4499DA93" w:rsidR="00B136B2" w:rsidRPr="00EE0D45" w:rsidRDefault="00B136B2" w:rsidP="0077034A">
      <w:pPr>
        <w:pStyle w:val="ListParagraph"/>
        <w:numPr>
          <w:ilvl w:val="0"/>
          <w:numId w:val="31"/>
        </w:numPr>
        <w:jc w:val="both"/>
        <w:rPr>
          <w:rFonts w:asciiTheme="majorHAnsi" w:hAnsiTheme="majorHAnsi" w:cstheme="majorHAnsi"/>
          <w:szCs w:val="22"/>
        </w:rPr>
      </w:pPr>
      <w:r w:rsidRPr="00EE0D45">
        <w:rPr>
          <w:rFonts w:asciiTheme="majorHAnsi" w:hAnsiTheme="majorHAnsi" w:cstheme="majorHAnsi"/>
          <w:szCs w:val="22"/>
        </w:rPr>
        <w:t>Which sectors</w:t>
      </w:r>
      <w:r w:rsidR="009C6380" w:rsidRPr="00EE0D45">
        <w:rPr>
          <w:rFonts w:asciiTheme="majorHAnsi" w:hAnsiTheme="majorHAnsi" w:cstheme="majorHAnsi"/>
          <w:szCs w:val="22"/>
        </w:rPr>
        <w:t xml:space="preserve"> are in general in decline and which sectors are growing - both nationally and globally</w:t>
      </w:r>
      <w:r w:rsidR="0074794D" w:rsidRPr="00EE0D45">
        <w:rPr>
          <w:rFonts w:asciiTheme="majorHAnsi" w:hAnsiTheme="majorHAnsi" w:cstheme="majorHAnsi"/>
          <w:szCs w:val="22"/>
        </w:rPr>
        <w:t>?</w:t>
      </w:r>
    </w:p>
    <w:p w14:paraId="04E3F582" w14:textId="0E47AD75" w:rsidR="009C6380" w:rsidRPr="00EE0D45" w:rsidRDefault="009C6380" w:rsidP="0077034A">
      <w:pPr>
        <w:pStyle w:val="ListParagraph"/>
        <w:numPr>
          <w:ilvl w:val="0"/>
          <w:numId w:val="31"/>
        </w:numPr>
        <w:jc w:val="both"/>
        <w:rPr>
          <w:rFonts w:asciiTheme="majorHAnsi" w:hAnsiTheme="majorHAnsi" w:cstheme="majorHAnsi"/>
          <w:szCs w:val="22"/>
        </w:rPr>
      </w:pPr>
      <w:r w:rsidRPr="00EE0D45">
        <w:rPr>
          <w:rFonts w:asciiTheme="majorHAnsi" w:hAnsiTheme="majorHAnsi" w:cstheme="majorHAnsi"/>
          <w:szCs w:val="22"/>
        </w:rPr>
        <w:t xml:space="preserve">Compare </w:t>
      </w:r>
      <w:r w:rsidR="00BC5E74" w:rsidRPr="00EE0D45">
        <w:rPr>
          <w:rFonts w:asciiTheme="majorHAnsi" w:hAnsiTheme="majorHAnsi" w:cstheme="majorHAnsi"/>
          <w:szCs w:val="22"/>
        </w:rPr>
        <w:t>the municipality standing regarding</w:t>
      </w:r>
      <w:r w:rsidRPr="00EE0D45">
        <w:rPr>
          <w:rFonts w:asciiTheme="majorHAnsi" w:hAnsiTheme="majorHAnsi" w:cstheme="majorHAnsi"/>
          <w:szCs w:val="22"/>
        </w:rPr>
        <w:t xml:space="preserve"> employment, wages, local GDP, GDP per capita etc. with national averages and other relevant benchmarks (e.g. similar sized cities or villages).</w:t>
      </w:r>
    </w:p>
    <w:p w14:paraId="59C21283" w14:textId="6ED61A5F" w:rsidR="00F91848" w:rsidRPr="00EE0D45" w:rsidRDefault="00F91848" w:rsidP="0077034A">
      <w:pPr>
        <w:pStyle w:val="ListParagraph"/>
        <w:numPr>
          <w:ilvl w:val="0"/>
          <w:numId w:val="31"/>
        </w:numPr>
        <w:jc w:val="both"/>
        <w:rPr>
          <w:rFonts w:asciiTheme="majorHAnsi" w:hAnsiTheme="majorHAnsi" w:cstheme="majorHAnsi"/>
          <w:szCs w:val="22"/>
        </w:rPr>
      </w:pPr>
      <w:r w:rsidRPr="00EE0D45">
        <w:rPr>
          <w:rFonts w:asciiTheme="majorHAnsi" w:hAnsiTheme="majorHAnsi" w:cstheme="majorHAnsi"/>
          <w:szCs w:val="22"/>
        </w:rPr>
        <w:t>Compare</w:t>
      </w:r>
      <w:r w:rsidR="00BC5E74" w:rsidRPr="00EE0D45">
        <w:rPr>
          <w:rFonts w:asciiTheme="majorHAnsi" w:hAnsiTheme="majorHAnsi" w:cstheme="majorHAnsi"/>
          <w:szCs w:val="22"/>
        </w:rPr>
        <w:t xml:space="preserve"> the performance of</w:t>
      </w:r>
      <w:r w:rsidRPr="00EE0D45">
        <w:rPr>
          <w:rFonts w:asciiTheme="majorHAnsi" w:hAnsiTheme="majorHAnsi" w:cstheme="majorHAnsi"/>
          <w:szCs w:val="22"/>
        </w:rPr>
        <w:t xml:space="preserve"> main sectors in the local economy with global trends</w:t>
      </w:r>
      <w:r w:rsidR="00BC5E74" w:rsidRPr="00EE0D45">
        <w:rPr>
          <w:rFonts w:asciiTheme="majorHAnsi" w:hAnsiTheme="majorHAnsi" w:cstheme="majorHAnsi"/>
          <w:szCs w:val="22"/>
        </w:rPr>
        <w:t xml:space="preserve"> and acknowledged leaders in the corresponding sectors</w:t>
      </w:r>
      <w:r w:rsidRPr="00EE0D45">
        <w:rPr>
          <w:rFonts w:asciiTheme="majorHAnsi" w:hAnsiTheme="majorHAnsi" w:cstheme="majorHAnsi"/>
          <w:szCs w:val="22"/>
        </w:rPr>
        <w:t>.</w:t>
      </w:r>
    </w:p>
    <w:p w14:paraId="09E305D7" w14:textId="4302211C" w:rsidR="00F91848" w:rsidRPr="00EE0D45" w:rsidRDefault="00F91848" w:rsidP="0077034A">
      <w:pPr>
        <w:pStyle w:val="ListParagraph"/>
        <w:numPr>
          <w:ilvl w:val="0"/>
          <w:numId w:val="31"/>
        </w:numPr>
        <w:jc w:val="both"/>
        <w:rPr>
          <w:rFonts w:asciiTheme="majorHAnsi" w:hAnsiTheme="majorHAnsi" w:cstheme="majorHAnsi"/>
          <w:szCs w:val="22"/>
        </w:rPr>
      </w:pPr>
      <w:r w:rsidRPr="00EE0D45">
        <w:rPr>
          <w:rFonts w:asciiTheme="majorHAnsi" w:hAnsiTheme="majorHAnsi" w:cstheme="majorHAnsi"/>
          <w:szCs w:val="22"/>
        </w:rPr>
        <w:t>Which relevant niche opportunities exist within some of your main local economic sectors</w:t>
      </w:r>
      <w:r w:rsidR="0074794D" w:rsidRPr="00EE0D45">
        <w:rPr>
          <w:rFonts w:asciiTheme="majorHAnsi" w:hAnsiTheme="majorHAnsi" w:cstheme="majorHAnsi"/>
          <w:szCs w:val="22"/>
        </w:rPr>
        <w:t>?</w:t>
      </w:r>
    </w:p>
    <w:p w14:paraId="31D6F329" w14:textId="77777777" w:rsidR="009C6380" w:rsidRPr="00EE0D45" w:rsidRDefault="009C6380" w:rsidP="009C6380">
      <w:pPr>
        <w:jc w:val="both"/>
        <w:rPr>
          <w:rFonts w:asciiTheme="majorHAnsi" w:hAnsiTheme="majorHAnsi" w:cstheme="majorHAnsi"/>
          <w:szCs w:val="22"/>
        </w:rPr>
      </w:pPr>
    </w:p>
    <w:p w14:paraId="20048604" w14:textId="77777777" w:rsidR="00F91848" w:rsidRPr="00EE0D45" w:rsidRDefault="009C6380" w:rsidP="009E19A1">
      <w:pPr>
        <w:jc w:val="both"/>
        <w:rPr>
          <w:rFonts w:asciiTheme="majorHAnsi" w:hAnsiTheme="majorHAnsi" w:cstheme="majorHAnsi"/>
          <w:szCs w:val="22"/>
        </w:rPr>
      </w:pPr>
      <w:r w:rsidRPr="00EE0D45">
        <w:rPr>
          <w:rFonts w:asciiTheme="majorHAnsi" w:hAnsiTheme="majorHAnsi" w:cstheme="majorHAnsi"/>
          <w:szCs w:val="22"/>
        </w:rPr>
        <w:t>Also</w:t>
      </w:r>
      <w:r w:rsidR="00F91848" w:rsidRPr="00EE0D45">
        <w:rPr>
          <w:rFonts w:asciiTheme="majorHAnsi" w:hAnsiTheme="majorHAnsi" w:cstheme="majorHAnsi"/>
          <w:szCs w:val="22"/>
        </w:rPr>
        <w:t>,</w:t>
      </w:r>
      <w:r w:rsidRPr="00EE0D45">
        <w:rPr>
          <w:rFonts w:asciiTheme="majorHAnsi" w:hAnsiTheme="majorHAnsi" w:cstheme="majorHAnsi"/>
          <w:szCs w:val="22"/>
        </w:rPr>
        <w:t xml:space="preserve"> </w:t>
      </w:r>
      <w:r w:rsidRPr="00EE0D45">
        <w:rPr>
          <w:rFonts w:asciiTheme="majorHAnsi" w:hAnsiTheme="majorHAnsi" w:cstheme="majorHAnsi"/>
          <w:b/>
          <w:szCs w:val="22"/>
        </w:rPr>
        <w:t>qualitative</w:t>
      </w:r>
      <w:r w:rsidRPr="00EE0D45">
        <w:rPr>
          <w:rFonts w:asciiTheme="majorHAnsi" w:hAnsiTheme="majorHAnsi" w:cstheme="majorHAnsi"/>
          <w:szCs w:val="22"/>
        </w:rPr>
        <w:t xml:space="preserve"> data can help to provide important insights, especially in smaller local authorities where quantitative data is not available. This is where surveys</w:t>
      </w:r>
      <w:r w:rsidR="00F91848" w:rsidRPr="00EE0D45">
        <w:rPr>
          <w:rFonts w:asciiTheme="majorHAnsi" w:hAnsiTheme="majorHAnsi" w:cstheme="majorHAnsi"/>
          <w:szCs w:val="22"/>
        </w:rPr>
        <w:t xml:space="preserve">, </w:t>
      </w:r>
      <w:r w:rsidRPr="00EE0D45">
        <w:rPr>
          <w:rFonts w:asciiTheme="majorHAnsi" w:hAnsiTheme="majorHAnsi" w:cstheme="majorHAnsi"/>
          <w:szCs w:val="22"/>
        </w:rPr>
        <w:t>focus groups</w:t>
      </w:r>
      <w:r w:rsidR="00F91848" w:rsidRPr="00EE0D45">
        <w:rPr>
          <w:rFonts w:asciiTheme="majorHAnsi" w:hAnsiTheme="majorHAnsi" w:cstheme="majorHAnsi"/>
          <w:szCs w:val="22"/>
        </w:rPr>
        <w:t xml:space="preserve"> and interviews</w:t>
      </w:r>
      <w:r w:rsidRPr="00EE0D45">
        <w:rPr>
          <w:rFonts w:asciiTheme="majorHAnsi" w:hAnsiTheme="majorHAnsi" w:cstheme="majorHAnsi"/>
          <w:szCs w:val="22"/>
        </w:rPr>
        <w:t>, especially from the private sector</w:t>
      </w:r>
      <w:r w:rsidR="00F91848" w:rsidRPr="00EE0D45">
        <w:rPr>
          <w:rFonts w:asciiTheme="majorHAnsi" w:hAnsiTheme="majorHAnsi" w:cstheme="majorHAnsi"/>
          <w:szCs w:val="22"/>
        </w:rPr>
        <w:t xml:space="preserve"> and civil society</w:t>
      </w:r>
      <w:r w:rsidRPr="00EE0D45">
        <w:rPr>
          <w:rFonts w:asciiTheme="majorHAnsi" w:hAnsiTheme="majorHAnsi" w:cstheme="majorHAnsi"/>
          <w:szCs w:val="22"/>
        </w:rPr>
        <w:t>, can be very powerful</w:t>
      </w:r>
      <w:r w:rsidR="00F91848" w:rsidRPr="00EE0D45">
        <w:rPr>
          <w:rFonts w:asciiTheme="majorHAnsi" w:hAnsiTheme="majorHAnsi" w:cstheme="majorHAnsi"/>
          <w:szCs w:val="22"/>
        </w:rPr>
        <w:t>.</w:t>
      </w:r>
    </w:p>
    <w:p w14:paraId="5F49514B" w14:textId="77777777" w:rsidR="00F91848" w:rsidRPr="00EE0D45" w:rsidRDefault="00F91848" w:rsidP="009E19A1">
      <w:pPr>
        <w:jc w:val="both"/>
        <w:rPr>
          <w:rFonts w:asciiTheme="majorHAnsi" w:hAnsiTheme="majorHAnsi" w:cstheme="majorHAnsi"/>
          <w:szCs w:val="22"/>
        </w:rPr>
      </w:pPr>
    </w:p>
    <w:p w14:paraId="771D8DA9" w14:textId="69E4B22E" w:rsidR="0074794D" w:rsidRPr="00EE0D45" w:rsidRDefault="00F91848" w:rsidP="009E19A1">
      <w:pPr>
        <w:jc w:val="both"/>
        <w:rPr>
          <w:rFonts w:asciiTheme="majorHAnsi" w:hAnsiTheme="majorHAnsi" w:cstheme="majorHAnsi"/>
          <w:szCs w:val="22"/>
        </w:rPr>
      </w:pPr>
      <w:r w:rsidRPr="00EE0D45">
        <w:rPr>
          <w:rFonts w:asciiTheme="majorHAnsi" w:hAnsiTheme="majorHAnsi" w:cstheme="majorHAnsi"/>
          <w:szCs w:val="22"/>
        </w:rPr>
        <w:t xml:space="preserve">Another important issue in your assessment or analysis of the local economy </w:t>
      </w:r>
      <w:r w:rsidRPr="00EE0D45">
        <w:rPr>
          <w:rFonts w:asciiTheme="majorHAnsi" w:hAnsiTheme="majorHAnsi" w:cstheme="majorHAnsi"/>
          <w:b/>
          <w:szCs w:val="22"/>
        </w:rPr>
        <w:t>is to be realistic</w:t>
      </w:r>
      <w:r w:rsidR="0074794D" w:rsidRPr="00EE0D45">
        <w:rPr>
          <w:rFonts w:asciiTheme="majorHAnsi" w:hAnsiTheme="majorHAnsi" w:cstheme="majorHAnsi"/>
          <w:szCs w:val="22"/>
        </w:rPr>
        <w:t xml:space="preserve"> and not to present overly positive assessments. Your cooperation with the private sector and civil society will help you to </w:t>
      </w:r>
      <w:r w:rsidR="00734B6C" w:rsidRPr="00EE0D45">
        <w:rPr>
          <w:rFonts w:asciiTheme="majorHAnsi" w:hAnsiTheme="majorHAnsi" w:cstheme="majorHAnsi"/>
          <w:szCs w:val="22"/>
        </w:rPr>
        <w:t xml:space="preserve">avoid to </w:t>
      </w:r>
      <w:r w:rsidR="0074794D" w:rsidRPr="00EE0D45">
        <w:rPr>
          <w:rFonts w:asciiTheme="majorHAnsi" w:hAnsiTheme="majorHAnsi" w:cstheme="majorHAnsi"/>
          <w:szCs w:val="22"/>
        </w:rPr>
        <w:t xml:space="preserve">make this fatal mistake. If the partnership for the design of the Local Economic Plan is dominated by representatives of the local administration, there is a risk to end up with plans </w:t>
      </w:r>
      <w:r w:rsidR="0074794D" w:rsidRPr="00EE0D45">
        <w:rPr>
          <w:rFonts w:asciiTheme="majorHAnsi" w:hAnsiTheme="majorHAnsi" w:cstheme="majorHAnsi"/>
          <w:szCs w:val="22"/>
        </w:rPr>
        <w:lastRenderedPageBreak/>
        <w:t xml:space="preserve">with some unrealistic picture (described in glowing terms) on the actual situation of the local economy. </w:t>
      </w:r>
      <w:r w:rsidR="00880416" w:rsidRPr="00EE0D45">
        <w:rPr>
          <w:rFonts w:asciiTheme="majorHAnsi" w:hAnsiTheme="majorHAnsi" w:cstheme="majorHAnsi"/>
          <w:szCs w:val="22"/>
        </w:rPr>
        <w:t>Often</w:t>
      </w:r>
      <w:r w:rsidR="0074794D" w:rsidRPr="00EE0D45">
        <w:rPr>
          <w:rFonts w:asciiTheme="majorHAnsi" w:hAnsiTheme="majorHAnsi" w:cstheme="majorHAnsi"/>
          <w:szCs w:val="22"/>
        </w:rPr>
        <w:t xml:space="preserve"> representatives from business and civil society can help drawing a more realistic picture!</w:t>
      </w:r>
    </w:p>
    <w:p w14:paraId="30F9AEFD" w14:textId="77777777" w:rsidR="0074794D" w:rsidRPr="00EE0D45" w:rsidRDefault="0074794D" w:rsidP="009E19A1">
      <w:pPr>
        <w:jc w:val="both"/>
        <w:rPr>
          <w:rFonts w:asciiTheme="majorHAnsi" w:hAnsiTheme="majorHAnsi" w:cstheme="majorHAnsi"/>
          <w:szCs w:val="22"/>
        </w:rPr>
      </w:pPr>
    </w:p>
    <w:p w14:paraId="74B9890E" w14:textId="0ED9F982" w:rsidR="00DC39DC" w:rsidRPr="00EE0D45" w:rsidRDefault="00880416" w:rsidP="009E19A1">
      <w:pPr>
        <w:jc w:val="both"/>
        <w:rPr>
          <w:rFonts w:asciiTheme="majorHAnsi" w:hAnsiTheme="majorHAnsi" w:cstheme="majorHAnsi"/>
          <w:szCs w:val="22"/>
        </w:rPr>
      </w:pPr>
      <w:r w:rsidRPr="00EE0D45">
        <w:rPr>
          <w:rFonts w:asciiTheme="majorHAnsi" w:hAnsiTheme="majorHAnsi" w:cstheme="majorHAnsi"/>
          <w:szCs w:val="22"/>
        </w:rPr>
        <w:t xml:space="preserve">To draw an overly positive assessment of the current situation, </w:t>
      </w:r>
      <w:r w:rsidR="0074794D" w:rsidRPr="00EE0D45">
        <w:rPr>
          <w:rFonts w:asciiTheme="majorHAnsi" w:hAnsiTheme="majorHAnsi" w:cstheme="majorHAnsi"/>
          <w:szCs w:val="22"/>
        </w:rPr>
        <w:t xml:space="preserve">will in many ways be a big mistake - especially because many economic opportunities exist in identifying and fixing what is </w:t>
      </w:r>
      <w:r w:rsidR="00470F05" w:rsidRPr="00EE0D45">
        <w:rPr>
          <w:rFonts w:asciiTheme="majorHAnsi" w:hAnsiTheme="majorHAnsi" w:cstheme="majorHAnsi"/>
          <w:szCs w:val="22"/>
        </w:rPr>
        <w:t xml:space="preserve">currently </w:t>
      </w:r>
      <w:r w:rsidR="0074794D" w:rsidRPr="00EE0D45">
        <w:rPr>
          <w:rFonts w:asciiTheme="majorHAnsi" w:hAnsiTheme="majorHAnsi" w:cstheme="majorHAnsi"/>
          <w:szCs w:val="22"/>
        </w:rPr>
        <w:t xml:space="preserve">not working well. </w:t>
      </w:r>
      <w:r w:rsidR="00734B6C" w:rsidRPr="00EE0D45">
        <w:rPr>
          <w:rFonts w:asciiTheme="majorHAnsi" w:hAnsiTheme="majorHAnsi" w:cstheme="majorHAnsi"/>
          <w:szCs w:val="22"/>
        </w:rPr>
        <w:t>In the plans</w:t>
      </w:r>
      <w:r w:rsidRPr="00EE0D45">
        <w:rPr>
          <w:rFonts w:asciiTheme="majorHAnsi" w:hAnsiTheme="majorHAnsi" w:cstheme="majorHAnsi"/>
          <w:szCs w:val="22"/>
        </w:rPr>
        <w:t>,</w:t>
      </w:r>
      <w:r w:rsidR="00734B6C" w:rsidRPr="00EE0D45">
        <w:rPr>
          <w:rFonts w:asciiTheme="majorHAnsi" w:hAnsiTheme="majorHAnsi" w:cstheme="majorHAnsi"/>
          <w:szCs w:val="22"/>
        </w:rPr>
        <w:t xml:space="preserve"> focus should be not only on new initiatives, but also on improving existing structures, processes, markets and value chains!</w:t>
      </w:r>
    </w:p>
    <w:p w14:paraId="17ECF411" w14:textId="77777777" w:rsidR="00EC29C0" w:rsidRPr="00EE0D45" w:rsidRDefault="00EC29C0" w:rsidP="009E19A1">
      <w:pPr>
        <w:rPr>
          <w:rFonts w:asciiTheme="majorHAnsi" w:hAnsiTheme="majorHAnsi" w:cstheme="majorHAnsi"/>
          <w:szCs w:val="22"/>
        </w:rPr>
      </w:pPr>
    </w:p>
    <w:p w14:paraId="4C812F0F" w14:textId="66C9F26E" w:rsidR="00942A78" w:rsidRPr="00EE0D45" w:rsidRDefault="00880416" w:rsidP="00942A78">
      <w:pPr>
        <w:pStyle w:val="11"/>
        <w:spacing w:after="0"/>
        <w:rPr>
          <w:rFonts w:asciiTheme="majorHAnsi" w:hAnsiTheme="majorHAnsi" w:cstheme="majorHAnsi"/>
          <w:szCs w:val="22"/>
          <w:lang w:val="en-US"/>
        </w:rPr>
      </w:pPr>
      <w:r w:rsidRPr="00EE0D45">
        <w:rPr>
          <w:rFonts w:asciiTheme="majorHAnsi" w:hAnsiTheme="majorHAnsi" w:cstheme="majorHAnsi"/>
          <w:szCs w:val="22"/>
        </w:rPr>
        <w:t>Finally</w:t>
      </w:r>
      <w:r w:rsidR="00EF1099" w:rsidRPr="00EE0D45">
        <w:rPr>
          <w:rFonts w:asciiTheme="majorHAnsi" w:hAnsiTheme="majorHAnsi" w:cstheme="majorHAnsi"/>
          <w:szCs w:val="22"/>
        </w:rPr>
        <w:t>,</w:t>
      </w:r>
      <w:r w:rsidRPr="00EE0D45">
        <w:rPr>
          <w:rFonts w:asciiTheme="majorHAnsi" w:hAnsiTheme="majorHAnsi" w:cstheme="majorHAnsi"/>
          <w:szCs w:val="22"/>
        </w:rPr>
        <w:t xml:space="preserve"> a</w:t>
      </w:r>
      <w:r w:rsidR="00942A78" w:rsidRPr="00EE0D45">
        <w:rPr>
          <w:rFonts w:asciiTheme="majorHAnsi" w:hAnsiTheme="majorHAnsi" w:cstheme="majorHAnsi"/>
          <w:szCs w:val="22"/>
        </w:rPr>
        <w:t xml:space="preserve"> wider SWOT analysis of the local economy will also be useful to help build up a </w:t>
      </w:r>
      <w:r w:rsidR="004C0345" w:rsidRPr="00EE0D45">
        <w:rPr>
          <w:rFonts w:asciiTheme="majorHAnsi" w:hAnsiTheme="majorHAnsi" w:cstheme="majorHAnsi"/>
          <w:szCs w:val="22"/>
        </w:rPr>
        <w:t>fuller</w:t>
      </w:r>
      <w:r w:rsidR="00942A78" w:rsidRPr="00EE0D45">
        <w:rPr>
          <w:rFonts w:asciiTheme="majorHAnsi" w:hAnsiTheme="majorHAnsi" w:cstheme="majorHAnsi"/>
          <w:szCs w:val="22"/>
        </w:rPr>
        <w:t xml:space="preserve"> picture</w:t>
      </w:r>
      <w:r w:rsidR="00C16FBA" w:rsidRPr="00EE0D45">
        <w:rPr>
          <w:rFonts w:asciiTheme="majorHAnsi" w:hAnsiTheme="majorHAnsi" w:cstheme="majorHAnsi"/>
          <w:szCs w:val="22"/>
        </w:rPr>
        <w:t xml:space="preserve"> of the local economy and its potential</w:t>
      </w:r>
      <w:r w:rsidRPr="00EE0D45">
        <w:rPr>
          <w:rFonts w:asciiTheme="majorHAnsi" w:hAnsiTheme="majorHAnsi" w:cstheme="majorHAnsi"/>
          <w:szCs w:val="22"/>
        </w:rPr>
        <w:t xml:space="preserve"> (see Chapter 7 of this document)</w:t>
      </w:r>
      <w:r w:rsidR="00942A78" w:rsidRPr="00EE0D45">
        <w:rPr>
          <w:rFonts w:asciiTheme="majorHAnsi" w:hAnsiTheme="majorHAnsi" w:cstheme="majorHAnsi"/>
          <w:szCs w:val="22"/>
        </w:rPr>
        <w:t xml:space="preserve">. </w:t>
      </w:r>
    </w:p>
    <w:p w14:paraId="275B1605" w14:textId="3DA867E8" w:rsidR="00C65C84" w:rsidRPr="00EE0D45" w:rsidRDefault="00C65C84" w:rsidP="00CB7EFD">
      <w:pPr>
        <w:pStyle w:val="11"/>
        <w:rPr>
          <w:rFonts w:asciiTheme="majorHAnsi" w:hAnsiTheme="majorHAnsi" w:cstheme="majorHAnsi"/>
          <w:szCs w:val="22"/>
        </w:rPr>
      </w:pPr>
    </w:p>
    <w:p w14:paraId="254CD977" w14:textId="2DEEC94F" w:rsidR="00B13628" w:rsidRPr="00EE0D45" w:rsidRDefault="00CE67D7" w:rsidP="00B13628">
      <w:pPr>
        <w:jc w:val="both"/>
        <w:rPr>
          <w:rFonts w:asciiTheme="majorHAnsi" w:hAnsiTheme="majorHAnsi" w:cstheme="majorHAnsi"/>
          <w:b/>
          <w:kern w:val="32"/>
          <w:szCs w:val="22"/>
        </w:rPr>
      </w:pPr>
      <w:r w:rsidRPr="00EE0D45">
        <w:rPr>
          <w:rFonts w:asciiTheme="majorHAnsi" w:hAnsiTheme="majorHAnsi" w:cstheme="majorHAnsi"/>
          <w:b/>
          <w:kern w:val="32"/>
          <w:szCs w:val="22"/>
        </w:rPr>
        <w:t>Analysis of the M4EG Building Blocks</w:t>
      </w:r>
    </w:p>
    <w:p w14:paraId="3FF1D5AD" w14:textId="77777777" w:rsidR="0059557B" w:rsidRDefault="0059557B" w:rsidP="00CB7EFD">
      <w:pPr>
        <w:pStyle w:val="11"/>
        <w:rPr>
          <w:rFonts w:asciiTheme="majorHAnsi" w:hAnsiTheme="majorHAnsi" w:cstheme="majorHAnsi"/>
          <w:szCs w:val="22"/>
        </w:rPr>
      </w:pPr>
    </w:p>
    <w:p w14:paraId="15BA704D" w14:textId="6ACFDCB3" w:rsidR="00862047" w:rsidRPr="00EE0D45" w:rsidRDefault="00041FA9" w:rsidP="00CB7EFD">
      <w:pPr>
        <w:pStyle w:val="11"/>
        <w:rPr>
          <w:rFonts w:asciiTheme="majorHAnsi" w:hAnsiTheme="majorHAnsi" w:cstheme="majorHAnsi"/>
          <w:color w:val="036666"/>
          <w:szCs w:val="22"/>
          <w:shd w:val="clear" w:color="auto" w:fill="FFFFFF"/>
        </w:rPr>
      </w:pPr>
      <w:r w:rsidRPr="00EE0D45">
        <w:rPr>
          <w:rFonts w:asciiTheme="majorHAnsi" w:hAnsiTheme="majorHAnsi" w:cstheme="majorHAnsi"/>
          <w:szCs w:val="22"/>
        </w:rPr>
        <w:t>By</w:t>
      </w:r>
      <w:r w:rsidR="000B2554" w:rsidRPr="00EE0D45">
        <w:rPr>
          <w:rFonts w:asciiTheme="majorHAnsi" w:hAnsiTheme="majorHAnsi" w:cstheme="majorHAnsi"/>
          <w:szCs w:val="22"/>
        </w:rPr>
        <w:t xml:space="preserve"> </w:t>
      </w:r>
      <w:r w:rsidR="00862047" w:rsidRPr="00EE0D45">
        <w:rPr>
          <w:rFonts w:asciiTheme="majorHAnsi" w:hAnsiTheme="majorHAnsi" w:cstheme="majorHAnsi"/>
          <w:szCs w:val="22"/>
        </w:rPr>
        <w:t xml:space="preserve">“building blocks” </w:t>
      </w:r>
      <w:r w:rsidRPr="00EE0D45">
        <w:rPr>
          <w:rFonts w:asciiTheme="majorHAnsi" w:hAnsiTheme="majorHAnsi" w:cstheme="majorHAnsi"/>
          <w:szCs w:val="22"/>
        </w:rPr>
        <w:t xml:space="preserve">we refer to the </w:t>
      </w:r>
      <w:r w:rsidR="00CE67D7" w:rsidRPr="00EE0D45">
        <w:rPr>
          <w:rFonts w:asciiTheme="majorHAnsi" w:hAnsiTheme="majorHAnsi" w:cstheme="majorHAnsi"/>
          <w:szCs w:val="22"/>
          <w:lang w:val="en-US"/>
        </w:rPr>
        <w:t>areas which are to tackled by local administrations wishing to improve local business environment and private sector activity,</w:t>
      </w:r>
      <w:r w:rsidRPr="00EE0D45">
        <w:rPr>
          <w:rFonts w:asciiTheme="majorHAnsi" w:hAnsiTheme="majorHAnsi" w:cstheme="majorHAnsi"/>
          <w:szCs w:val="22"/>
        </w:rPr>
        <w:t xml:space="preserve"> which are set</w:t>
      </w:r>
      <w:r w:rsidR="00A029AB" w:rsidRPr="00EE0D45">
        <w:rPr>
          <w:rFonts w:asciiTheme="majorHAnsi" w:hAnsiTheme="majorHAnsi" w:cstheme="majorHAnsi"/>
          <w:szCs w:val="22"/>
        </w:rPr>
        <w:t xml:space="preserve"> </w:t>
      </w:r>
      <w:r w:rsidR="00FB46EE" w:rsidRPr="00EE0D45">
        <w:rPr>
          <w:rFonts w:asciiTheme="majorHAnsi" w:hAnsiTheme="majorHAnsi" w:cstheme="majorHAnsi"/>
          <w:szCs w:val="22"/>
        </w:rPr>
        <w:t xml:space="preserve">out in the </w:t>
      </w:r>
      <w:r w:rsidR="00E7270B" w:rsidRPr="00EE0D45">
        <w:rPr>
          <w:rFonts w:asciiTheme="majorHAnsi" w:hAnsiTheme="majorHAnsi" w:cstheme="majorHAnsi"/>
          <w:szCs w:val="22"/>
        </w:rPr>
        <w:t>Mayors for Economic Growth</w:t>
      </w:r>
      <w:r w:rsidRPr="00EE0D45">
        <w:rPr>
          <w:rFonts w:asciiTheme="majorHAnsi" w:hAnsiTheme="majorHAnsi" w:cstheme="majorHAnsi"/>
          <w:szCs w:val="22"/>
        </w:rPr>
        <w:t xml:space="preserve"> Concept</w:t>
      </w:r>
      <w:r w:rsidR="00C65C84" w:rsidRPr="00EE0D45">
        <w:rPr>
          <w:rFonts w:asciiTheme="majorHAnsi" w:hAnsiTheme="majorHAnsi" w:cstheme="majorHAnsi"/>
          <w:szCs w:val="22"/>
        </w:rPr>
        <w:t>. These are shown below:</w:t>
      </w:r>
    </w:p>
    <w:p w14:paraId="5DC6A886" w14:textId="27C78300" w:rsidR="00B13628" w:rsidRPr="00EE0D45" w:rsidRDefault="00CA2157" w:rsidP="00EE0D45">
      <w:pPr>
        <w:pStyle w:val="11"/>
        <w:ind w:left="1440" w:firstLine="720"/>
        <w:rPr>
          <w:rFonts w:asciiTheme="majorHAnsi" w:hAnsiTheme="majorHAnsi" w:cstheme="majorHAnsi"/>
          <w:szCs w:val="22"/>
        </w:rPr>
      </w:pPr>
      <w:r w:rsidRPr="00EE0D45">
        <w:rPr>
          <w:rFonts w:asciiTheme="majorHAnsi" w:hAnsiTheme="majorHAnsi" w:cstheme="majorHAnsi"/>
          <w:noProof/>
          <w:szCs w:val="22"/>
          <w:lang w:val="en-US"/>
        </w:rPr>
        <w:drawing>
          <wp:inline distT="0" distB="0" distL="0" distR="0" wp14:anchorId="08D89884" wp14:editId="29EF1ABB">
            <wp:extent cx="3048000" cy="2153872"/>
            <wp:effectExtent l="0" t="0" r="0" b="0"/>
            <wp:docPr id="14" name="Picture 14" descr="C:\Users\Julia Dzingailo\Downloads\hous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 Dzingailo\Downloads\house-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1559" cy="2156387"/>
                    </a:xfrm>
                    <a:prstGeom prst="rect">
                      <a:avLst/>
                    </a:prstGeom>
                    <a:noFill/>
                    <a:ln>
                      <a:noFill/>
                    </a:ln>
                  </pic:spPr>
                </pic:pic>
              </a:graphicData>
            </a:graphic>
          </wp:inline>
        </w:drawing>
      </w:r>
    </w:p>
    <w:p w14:paraId="104B5E33" w14:textId="0343B16E" w:rsidR="00CE67D7" w:rsidRPr="00EE0D45" w:rsidRDefault="00CE67D7" w:rsidP="0077034A">
      <w:pPr>
        <w:pStyle w:val="ListParagraph"/>
        <w:numPr>
          <w:ilvl w:val="0"/>
          <w:numId w:val="35"/>
        </w:numPr>
        <w:rPr>
          <w:rFonts w:asciiTheme="majorHAnsi" w:hAnsiTheme="majorHAnsi" w:cstheme="majorHAnsi"/>
          <w:szCs w:val="22"/>
          <w:lang w:val="en-US"/>
        </w:rPr>
      </w:pPr>
      <w:r w:rsidRPr="00EE0D45">
        <w:rPr>
          <w:rFonts w:asciiTheme="majorHAnsi" w:hAnsiTheme="majorHAnsi" w:cstheme="majorHAnsi"/>
          <w:szCs w:val="22"/>
          <w:lang w:val="en-US"/>
        </w:rPr>
        <w:t>Local Cooperation and Networking</w:t>
      </w:r>
    </w:p>
    <w:p w14:paraId="3669789C" w14:textId="0BA0B397" w:rsidR="00CE67D7" w:rsidRPr="00EE0D45" w:rsidRDefault="00CE67D7" w:rsidP="0077034A">
      <w:pPr>
        <w:pStyle w:val="ListParagraph"/>
        <w:numPr>
          <w:ilvl w:val="0"/>
          <w:numId w:val="35"/>
        </w:numPr>
        <w:rPr>
          <w:rFonts w:asciiTheme="majorHAnsi" w:hAnsiTheme="majorHAnsi" w:cstheme="majorHAnsi"/>
          <w:szCs w:val="22"/>
          <w:lang w:val="en-US"/>
        </w:rPr>
      </w:pPr>
      <w:r w:rsidRPr="00EE0D45">
        <w:rPr>
          <w:rFonts w:asciiTheme="majorHAnsi" w:hAnsiTheme="majorHAnsi" w:cstheme="majorHAnsi"/>
          <w:szCs w:val="22"/>
          <w:lang w:val="en-US"/>
        </w:rPr>
        <w:t>Business-friendly, Transparent and Corruption Free Administration</w:t>
      </w:r>
    </w:p>
    <w:p w14:paraId="4A5FF336" w14:textId="36710CDF" w:rsidR="00CE67D7" w:rsidRPr="00EE0D45" w:rsidRDefault="00CE67D7" w:rsidP="0077034A">
      <w:pPr>
        <w:pStyle w:val="ListParagraph"/>
        <w:numPr>
          <w:ilvl w:val="0"/>
          <w:numId w:val="35"/>
        </w:numPr>
        <w:rPr>
          <w:rFonts w:asciiTheme="majorHAnsi" w:hAnsiTheme="majorHAnsi" w:cstheme="majorHAnsi"/>
          <w:szCs w:val="22"/>
          <w:lang w:val="en-US"/>
        </w:rPr>
      </w:pPr>
      <w:r w:rsidRPr="00EE0D45">
        <w:rPr>
          <w:rFonts w:asciiTheme="majorHAnsi" w:hAnsiTheme="majorHAnsi" w:cstheme="majorHAnsi"/>
          <w:szCs w:val="22"/>
          <w:lang w:val="en-US"/>
        </w:rPr>
        <w:t xml:space="preserve">Access to Finance </w:t>
      </w:r>
    </w:p>
    <w:p w14:paraId="66F0E727" w14:textId="77777777" w:rsidR="00CE67D7" w:rsidRPr="00EE0D45" w:rsidRDefault="00CE67D7" w:rsidP="0077034A">
      <w:pPr>
        <w:pStyle w:val="ListParagraph"/>
        <w:numPr>
          <w:ilvl w:val="0"/>
          <w:numId w:val="35"/>
        </w:numPr>
        <w:rPr>
          <w:rFonts w:asciiTheme="majorHAnsi" w:hAnsiTheme="majorHAnsi" w:cstheme="majorHAnsi"/>
          <w:szCs w:val="22"/>
          <w:lang w:val="en-US"/>
        </w:rPr>
      </w:pPr>
      <w:r w:rsidRPr="00EE0D45">
        <w:rPr>
          <w:rFonts w:asciiTheme="majorHAnsi" w:hAnsiTheme="majorHAnsi" w:cstheme="majorHAnsi"/>
          <w:szCs w:val="22"/>
          <w:lang w:val="en-US"/>
        </w:rPr>
        <w:t xml:space="preserve">Land and Infrastructure </w:t>
      </w:r>
    </w:p>
    <w:p w14:paraId="4A09EB05" w14:textId="62E0D8FA" w:rsidR="00CE67D7" w:rsidRPr="00EE0D45" w:rsidRDefault="00CE67D7" w:rsidP="0077034A">
      <w:pPr>
        <w:pStyle w:val="ListParagraph"/>
        <w:numPr>
          <w:ilvl w:val="0"/>
          <w:numId w:val="35"/>
        </w:numPr>
        <w:rPr>
          <w:rFonts w:asciiTheme="majorHAnsi" w:hAnsiTheme="majorHAnsi" w:cstheme="majorHAnsi"/>
          <w:szCs w:val="22"/>
          <w:lang w:val="en-US"/>
        </w:rPr>
      </w:pPr>
      <w:r w:rsidRPr="00EE0D45">
        <w:rPr>
          <w:rFonts w:asciiTheme="majorHAnsi" w:hAnsiTheme="majorHAnsi" w:cstheme="majorHAnsi"/>
          <w:szCs w:val="22"/>
          <w:lang w:val="en-US"/>
        </w:rPr>
        <w:t>Regulatory and Institutional Framework</w:t>
      </w:r>
    </w:p>
    <w:p w14:paraId="798A01F1" w14:textId="354D270A" w:rsidR="00CE67D7" w:rsidRPr="00EE0D45" w:rsidRDefault="00CE67D7" w:rsidP="0077034A">
      <w:pPr>
        <w:pStyle w:val="ListParagraph"/>
        <w:numPr>
          <w:ilvl w:val="0"/>
          <w:numId w:val="35"/>
        </w:numPr>
        <w:rPr>
          <w:rFonts w:asciiTheme="majorHAnsi" w:hAnsiTheme="majorHAnsi" w:cstheme="majorHAnsi"/>
          <w:szCs w:val="22"/>
          <w:lang w:val="en-US"/>
        </w:rPr>
      </w:pPr>
      <w:r w:rsidRPr="00EE0D45">
        <w:rPr>
          <w:rFonts w:asciiTheme="majorHAnsi" w:hAnsiTheme="majorHAnsi" w:cstheme="majorHAnsi"/>
          <w:szCs w:val="22"/>
          <w:lang w:val="en-US"/>
        </w:rPr>
        <w:t xml:space="preserve">Skills and Human Capital, Inclusiveness </w:t>
      </w:r>
    </w:p>
    <w:p w14:paraId="3E7986AB" w14:textId="6B02CEAE" w:rsidR="00CE67D7" w:rsidRPr="00EE0D45" w:rsidRDefault="00CE67D7" w:rsidP="0077034A">
      <w:pPr>
        <w:pStyle w:val="ListParagraph"/>
        <w:numPr>
          <w:ilvl w:val="0"/>
          <w:numId w:val="35"/>
        </w:numPr>
        <w:rPr>
          <w:rFonts w:asciiTheme="majorHAnsi" w:hAnsiTheme="majorHAnsi" w:cstheme="majorHAnsi"/>
          <w:szCs w:val="22"/>
          <w:lang w:val="en-US"/>
        </w:rPr>
      </w:pPr>
      <w:r w:rsidRPr="00EE0D45">
        <w:rPr>
          <w:rFonts w:asciiTheme="majorHAnsi" w:hAnsiTheme="majorHAnsi" w:cstheme="majorHAnsi"/>
          <w:szCs w:val="22"/>
          <w:lang w:val="en-US"/>
        </w:rPr>
        <w:t xml:space="preserve">External Positioning and Marketing </w:t>
      </w:r>
    </w:p>
    <w:p w14:paraId="3EAC6D49" w14:textId="77777777" w:rsidR="00086459" w:rsidRPr="00EE0D45" w:rsidRDefault="00086459" w:rsidP="00B20BB0">
      <w:pPr>
        <w:pStyle w:val="11"/>
        <w:rPr>
          <w:rFonts w:asciiTheme="majorHAnsi" w:hAnsiTheme="majorHAnsi" w:cstheme="majorHAnsi"/>
          <w:szCs w:val="22"/>
        </w:rPr>
      </w:pPr>
    </w:p>
    <w:p w14:paraId="713734A8" w14:textId="340C499B" w:rsidR="00C65C84" w:rsidRPr="00EE0D45" w:rsidRDefault="00B20BB0" w:rsidP="00CB7EFD">
      <w:pPr>
        <w:pStyle w:val="11"/>
        <w:rPr>
          <w:rFonts w:asciiTheme="majorHAnsi" w:hAnsiTheme="majorHAnsi" w:cstheme="majorHAnsi"/>
          <w:b/>
          <w:sz w:val="24"/>
        </w:rPr>
      </w:pPr>
      <w:r w:rsidRPr="00EE0D45">
        <w:rPr>
          <w:rFonts w:asciiTheme="majorHAnsi" w:hAnsiTheme="majorHAnsi" w:cstheme="majorHAnsi"/>
          <w:b/>
          <w:noProof/>
          <w:sz w:val="24"/>
          <w:u w:val="single"/>
          <w:lang w:val="en-US"/>
        </w:rPr>
        <w:drawing>
          <wp:anchor distT="0" distB="0" distL="114300" distR="114300" simplePos="0" relativeHeight="251635712" behindDoc="1" locked="0" layoutInCell="1" allowOverlap="1" wp14:anchorId="7711996B" wp14:editId="4C191118">
            <wp:simplePos x="0" y="0"/>
            <wp:positionH relativeFrom="column">
              <wp:posOffset>-139700</wp:posOffset>
            </wp:positionH>
            <wp:positionV relativeFrom="paragraph">
              <wp:posOffset>43815</wp:posOffset>
            </wp:positionV>
            <wp:extent cx="914400" cy="455295"/>
            <wp:effectExtent l="0" t="0" r="0" b="1905"/>
            <wp:wrapTight wrapText="bothSides">
              <wp:wrapPolygon edited="0">
                <wp:start x="0" y="0"/>
                <wp:lineTo x="0" y="20485"/>
                <wp:lineTo x="21000" y="20485"/>
                <wp:lineTo x="21000" y="0"/>
                <wp:lineTo x="0" y="0"/>
              </wp:wrapPolygon>
            </wp:wrapTight>
            <wp:docPr id="1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914400" cy="455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0D45">
        <w:rPr>
          <w:rFonts w:asciiTheme="majorHAnsi" w:hAnsiTheme="majorHAnsi" w:cstheme="majorHAnsi"/>
          <w:b/>
          <w:sz w:val="24"/>
        </w:rPr>
        <w:t xml:space="preserve">Guidance </w:t>
      </w:r>
      <w:r w:rsidR="00535938" w:rsidRPr="00EE0D45">
        <w:rPr>
          <w:rFonts w:asciiTheme="majorHAnsi" w:hAnsiTheme="majorHAnsi" w:cstheme="majorHAnsi"/>
          <w:b/>
          <w:sz w:val="24"/>
        </w:rPr>
        <w:t xml:space="preserve">on </w:t>
      </w:r>
      <w:r w:rsidR="00086459" w:rsidRPr="00EE0D45">
        <w:rPr>
          <w:rFonts w:asciiTheme="majorHAnsi" w:hAnsiTheme="majorHAnsi" w:cstheme="majorHAnsi"/>
          <w:b/>
          <w:sz w:val="24"/>
        </w:rPr>
        <w:t xml:space="preserve">analysing </w:t>
      </w:r>
      <w:r w:rsidRPr="00EE0D45">
        <w:rPr>
          <w:rFonts w:asciiTheme="majorHAnsi" w:hAnsiTheme="majorHAnsi" w:cstheme="majorHAnsi"/>
          <w:b/>
          <w:sz w:val="24"/>
        </w:rPr>
        <w:t>Building Block</w:t>
      </w:r>
      <w:r w:rsidR="00086459" w:rsidRPr="00EE0D45">
        <w:rPr>
          <w:rFonts w:asciiTheme="majorHAnsi" w:hAnsiTheme="majorHAnsi" w:cstheme="majorHAnsi"/>
          <w:b/>
          <w:sz w:val="24"/>
        </w:rPr>
        <w:t>s</w:t>
      </w:r>
      <w:r w:rsidRPr="00EE0D45">
        <w:rPr>
          <w:rFonts w:asciiTheme="majorHAnsi" w:hAnsiTheme="majorHAnsi" w:cstheme="majorHAnsi"/>
          <w:b/>
          <w:sz w:val="24"/>
        </w:rPr>
        <w:t xml:space="preserve"> </w:t>
      </w:r>
    </w:p>
    <w:p w14:paraId="61332913" w14:textId="77777777" w:rsidR="005B2955" w:rsidRPr="00EE0D45" w:rsidRDefault="005B2955" w:rsidP="00CB7EFD">
      <w:pPr>
        <w:pStyle w:val="11"/>
        <w:rPr>
          <w:rFonts w:asciiTheme="majorHAnsi" w:hAnsiTheme="majorHAnsi" w:cstheme="majorHAnsi"/>
          <w:szCs w:val="22"/>
        </w:rPr>
      </w:pPr>
    </w:p>
    <w:p w14:paraId="75A3F045" w14:textId="4C6F3438" w:rsidR="00756E12" w:rsidRPr="00EE0D45" w:rsidRDefault="00A74652" w:rsidP="00CB7EFD">
      <w:pPr>
        <w:pStyle w:val="11"/>
        <w:rPr>
          <w:rFonts w:asciiTheme="majorHAnsi" w:hAnsiTheme="majorHAnsi" w:cstheme="majorHAnsi"/>
          <w:szCs w:val="22"/>
        </w:rPr>
      </w:pPr>
      <w:r w:rsidRPr="00EE0D45">
        <w:rPr>
          <w:rFonts w:asciiTheme="majorHAnsi" w:hAnsiTheme="majorHAnsi" w:cstheme="majorHAnsi"/>
          <w:szCs w:val="22"/>
        </w:rPr>
        <w:t xml:space="preserve">The following </w:t>
      </w:r>
      <w:r w:rsidR="004D44DB" w:rsidRPr="00EE0D45">
        <w:rPr>
          <w:rFonts w:asciiTheme="majorHAnsi" w:hAnsiTheme="majorHAnsi" w:cstheme="majorHAnsi"/>
          <w:szCs w:val="22"/>
        </w:rPr>
        <w:t>guidance is relevant to all Bui</w:t>
      </w:r>
      <w:r w:rsidRPr="00EE0D45">
        <w:rPr>
          <w:rFonts w:asciiTheme="majorHAnsi" w:hAnsiTheme="majorHAnsi" w:cstheme="majorHAnsi"/>
          <w:szCs w:val="22"/>
        </w:rPr>
        <w:t>l</w:t>
      </w:r>
      <w:r w:rsidR="004D44DB" w:rsidRPr="00EE0D45">
        <w:rPr>
          <w:rFonts w:asciiTheme="majorHAnsi" w:hAnsiTheme="majorHAnsi" w:cstheme="majorHAnsi"/>
          <w:szCs w:val="22"/>
        </w:rPr>
        <w:t>d</w:t>
      </w:r>
      <w:r w:rsidRPr="00EE0D45">
        <w:rPr>
          <w:rFonts w:asciiTheme="majorHAnsi" w:hAnsiTheme="majorHAnsi" w:cstheme="majorHAnsi"/>
          <w:szCs w:val="22"/>
        </w:rPr>
        <w:t xml:space="preserve">ing Block areas, though less so to areas </w:t>
      </w:r>
      <w:r w:rsidR="00756E12" w:rsidRPr="00EE0D45">
        <w:rPr>
          <w:rFonts w:asciiTheme="majorHAnsi" w:hAnsiTheme="majorHAnsi" w:cstheme="majorHAnsi"/>
          <w:szCs w:val="22"/>
        </w:rPr>
        <w:t>“Land and Infrastructure” and “Skills, Human Capital and Inclusiveness” where substantial</w:t>
      </w:r>
      <w:r w:rsidR="0052450C" w:rsidRPr="00EE0D45">
        <w:rPr>
          <w:rFonts w:asciiTheme="majorHAnsi" w:hAnsiTheme="majorHAnsi" w:cstheme="majorHAnsi"/>
          <w:szCs w:val="22"/>
        </w:rPr>
        <w:t xml:space="preserve"> </w:t>
      </w:r>
      <w:r w:rsidR="00756E12" w:rsidRPr="00EE0D45">
        <w:rPr>
          <w:rFonts w:asciiTheme="majorHAnsi" w:hAnsiTheme="majorHAnsi" w:cstheme="majorHAnsi"/>
          <w:szCs w:val="22"/>
        </w:rPr>
        <w:t xml:space="preserve">quantitative data may be available. </w:t>
      </w:r>
    </w:p>
    <w:p w14:paraId="276C74ED" w14:textId="2D7C31EE" w:rsidR="00C65C84" w:rsidRPr="00EE0D45" w:rsidRDefault="00C65C84" w:rsidP="00B13628">
      <w:pPr>
        <w:pStyle w:val="11"/>
        <w:spacing w:after="0"/>
        <w:rPr>
          <w:rFonts w:asciiTheme="majorHAnsi" w:hAnsiTheme="majorHAnsi" w:cstheme="majorHAnsi"/>
          <w:szCs w:val="22"/>
        </w:rPr>
      </w:pPr>
      <w:r w:rsidRPr="00EE0D45">
        <w:rPr>
          <w:rFonts w:asciiTheme="majorHAnsi" w:hAnsiTheme="majorHAnsi" w:cstheme="majorHAnsi"/>
          <w:szCs w:val="22"/>
        </w:rPr>
        <w:lastRenderedPageBreak/>
        <w:t xml:space="preserve">The analysis of </w:t>
      </w:r>
      <w:r w:rsidRPr="00EE0D45">
        <w:rPr>
          <w:rFonts w:asciiTheme="majorHAnsi" w:hAnsiTheme="majorHAnsi" w:cstheme="majorHAnsi"/>
          <w:szCs w:val="22"/>
          <w:u w:val="single"/>
        </w:rPr>
        <w:t>all of the areas</w:t>
      </w:r>
      <w:r w:rsidRPr="00EE0D45">
        <w:rPr>
          <w:rFonts w:asciiTheme="majorHAnsi" w:hAnsiTheme="majorHAnsi" w:cstheme="majorHAnsi"/>
          <w:szCs w:val="22"/>
        </w:rPr>
        <w:t xml:space="preserve"> must consider evidence, information and experience or even viewpoints of:</w:t>
      </w:r>
    </w:p>
    <w:p w14:paraId="3013B783" w14:textId="77777777" w:rsidR="00B13628" w:rsidRPr="00EE0D45" w:rsidRDefault="00B13628" w:rsidP="00B13628">
      <w:pPr>
        <w:pStyle w:val="11"/>
        <w:spacing w:after="0"/>
        <w:rPr>
          <w:rFonts w:asciiTheme="majorHAnsi" w:hAnsiTheme="majorHAnsi" w:cstheme="majorHAnsi"/>
          <w:szCs w:val="22"/>
        </w:rPr>
      </w:pPr>
    </w:p>
    <w:p w14:paraId="729770B6" w14:textId="77777777" w:rsidR="00C65C84" w:rsidRPr="00EE0D45" w:rsidRDefault="00C65C84" w:rsidP="0077034A">
      <w:pPr>
        <w:pStyle w:val="11"/>
        <w:numPr>
          <w:ilvl w:val="0"/>
          <w:numId w:val="12"/>
        </w:numPr>
        <w:spacing w:after="0"/>
        <w:rPr>
          <w:rFonts w:asciiTheme="majorHAnsi" w:hAnsiTheme="majorHAnsi" w:cstheme="majorHAnsi"/>
          <w:szCs w:val="22"/>
        </w:rPr>
      </w:pPr>
      <w:r w:rsidRPr="00EE0D45">
        <w:rPr>
          <w:rFonts w:asciiTheme="majorHAnsi" w:hAnsiTheme="majorHAnsi" w:cstheme="majorHAnsi"/>
          <w:szCs w:val="22"/>
        </w:rPr>
        <w:t>Private sector representatives, usually through interviews of focus groups</w:t>
      </w:r>
    </w:p>
    <w:p w14:paraId="34E24B47" w14:textId="533810B1" w:rsidR="00C65C84" w:rsidRPr="00EE0D45" w:rsidRDefault="00C65C84" w:rsidP="0077034A">
      <w:pPr>
        <w:pStyle w:val="11"/>
        <w:numPr>
          <w:ilvl w:val="0"/>
          <w:numId w:val="12"/>
        </w:numPr>
        <w:spacing w:after="0"/>
        <w:rPr>
          <w:rFonts w:asciiTheme="majorHAnsi" w:hAnsiTheme="majorHAnsi" w:cstheme="majorHAnsi"/>
          <w:szCs w:val="22"/>
        </w:rPr>
      </w:pPr>
      <w:r w:rsidRPr="00EE0D45">
        <w:rPr>
          <w:rFonts w:asciiTheme="majorHAnsi" w:hAnsiTheme="majorHAnsi" w:cstheme="majorHAnsi"/>
          <w:szCs w:val="22"/>
        </w:rPr>
        <w:t>Public sector actors</w:t>
      </w:r>
      <w:r w:rsidR="0052450C" w:rsidRPr="00EE0D45">
        <w:rPr>
          <w:rFonts w:asciiTheme="majorHAnsi" w:hAnsiTheme="majorHAnsi" w:cstheme="majorHAnsi"/>
          <w:szCs w:val="22"/>
        </w:rPr>
        <w:t xml:space="preserve"> </w:t>
      </w:r>
    </w:p>
    <w:p w14:paraId="10944637" w14:textId="38CC88EA" w:rsidR="00C65C84" w:rsidRPr="00EE0D45" w:rsidRDefault="00C65C84" w:rsidP="00B13628">
      <w:pPr>
        <w:pStyle w:val="11"/>
        <w:spacing w:after="0"/>
        <w:rPr>
          <w:rFonts w:asciiTheme="majorHAnsi" w:hAnsiTheme="majorHAnsi" w:cstheme="majorHAnsi"/>
          <w:szCs w:val="22"/>
        </w:rPr>
      </w:pPr>
      <w:r w:rsidRPr="00EE0D45">
        <w:rPr>
          <w:rFonts w:asciiTheme="majorHAnsi" w:hAnsiTheme="majorHAnsi" w:cstheme="majorHAnsi"/>
          <w:szCs w:val="22"/>
        </w:rPr>
        <w:t>And depending on the theme:</w:t>
      </w:r>
    </w:p>
    <w:p w14:paraId="00FB03C7" w14:textId="2007815D" w:rsidR="00C65C84" w:rsidRPr="00EE0D45" w:rsidRDefault="006758B8" w:rsidP="0077034A">
      <w:pPr>
        <w:pStyle w:val="11"/>
        <w:numPr>
          <w:ilvl w:val="0"/>
          <w:numId w:val="25"/>
        </w:numPr>
        <w:spacing w:after="0"/>
        <w:rPr>
          <w:rFonts w:asciiTheme="majorHAnsi" w:hAnsiTheme="majorHAnsi" w:cstheme="majorHAnsi"/>
          <w:szCs w:val="22"/>
        </w:rPr>
      </w:pPr>
      <w:r w:rsidRPr="00EE0D45">
        <w:rPr>
          <w:rFonts w:asciiTheme="majorHAnsi" w:hAnsiTheme="majorHAnsi" w:cstheme="majorHAnsi"/>
          <w:szCs w:val="22"/>
        </w:rPr>
        <w:t>Other relevant actors</w:t>
      </w:r>
      <w:r w:rsidR="00B13628" w:rsidRPr="00EE0D45">
        <w:rPr>
          <w:rFonts w:asciiTheme="majorHAnsi" w:hAnsiTheme="majorHAnsi" w:cstheme="majorHAnsi"/>
          <w:szCs w:val="22"/>
        </w:rPr>
        <w:t>.</w:t>
      </w:r>
    </w:p>
    <w:p w14:paraId="13E37B99" w14:textId="14B8C7FA" w:rsidR="00C65C84" w:rsidRPr="00EE0D45" w:rsidRDefault="00C65C84" w:rsidP="00AA689B">
      <w:pPr>
        <w:pStyle w:val="11"/>
        <w:spacing w:after="0"/>
        <w:rPr>
          <w:rFonts w:asciiTheme="majorHAnsi" w:hAnsiTheme="majorHAnsi" w:cstheme="majorHAnsi"/>
          <w:szCs w:val="22"/>
        </w:rPr>
      </w:pPr>
      <w:r w:rsidRPr="00EE0D45">
        <w:rPr>
          <w:rFonts w:asciiTheme="majorHAnsi" w:hAnsiTheme="majorHAnsi" w:cstheme="majorHAnsi"/>
          <w:szCs w:val="22"/>
        </w:rPr>
        <w:t>For each of the groups, the key information required will generally refer to:</w:t>
      </w:r>
    </w:p>
    <w:p w14:paraId="1DCC3CDA" w14:textId="5B8EE7B5" w:rsidR="00C65C84" w:rsidRPr="00EE0D45" w:rsidRDefault="00C37974" w:rsidP="0077034A">
      <w:pPr>
        <w:pStyle w:val="11"/>
        <w:numPr>
          <w:ilvl w:val="0"/>
          <w:numId w:val="25"/>
        </w:numPr>
        <w:spacing w:after="0"/>
        <w:rPr>
          <w:rFonts w:asciiTheme="majorHAnsi" w:hAnsiTheme="majorHAnsi" w:cstheme="majorHAnsi"/>
          <w:szCs w:val="22"/>
        </w:rPr>
      </w:pPr>
      <w:r w:rsidRPr="00EE0D45">
        <w:rPr>
          <w:rFonts w:asciiTheme="majorHAnsi" w:hAnsiTheme="majorHAnsi" w:cstheme="majorHAnsi"/>
          <w:szCs w:val="22"/>
        </w:rPr>
        <w:t xml:space="preserve">Existing </w:t>
      </w:r>
      <w:r w:rsidR="00756E12" w:rsidRPr="00EE0D45">
        <w:rPr>
          <w:rFonts w:asciiTheme="majorHAnsi" w:hAnsiTheme="majorHAnsi" w:cstheme="majorHAnsi"/>
          <w:szCs w:val="22"/>
        </w:rPr>
        <w:t>need/demand</w:t>
      </w:r>
    </w:p>
    <w:p w14:paraId="737C226E" w14:textId="7DEE3913" w:rsidR="00C65C84" w:rsidRPr="00EE0D45" w:rsidRDefault="00C37974" w:rsidP="0077034A">
      <w:pPr>
        <w:pStyle w:val="11"/>
        <w:numPr>
          <w:ilvl w:val="0"/>
          <w:numId w:val="25"/>
        </w:numPr>
        <w:spacing w:after="0"/>
        <w:rPr>
          <w:rFonts w:asciiTheme="majorHAnsi" w:hAnsiTheme="majorHAnsi" w:cstheme="majorHAnsi"/>
          <w:szCs w:val="22"/>
        </w:rPr>
      </w:pPr>
      <w:r w:rsidRPr="00EE0D45">
        <w:rPr>
          <w:rFonts w:asciiTheme="majorHAnsi" w:hAnsiTheme="majorHAnsi" w:cstheme="majorHAnsi"/>
          <w:szCs w:val="22"/>
        </w:rPr>
        <w:t xml:space="preserve">Existing </w:t>
      </w:r>
      <w:r w:rsidR="00C65C84" w:rsidRPr="00EE0D45">
        <w:rPr>
          <w:rFonts w:asciiTheme="majorHAnsi" w:hAnsiTheme="majorHAnsi" w:cstheme="majorHAnsi"/>
          <w:szCs w:val="22"/>
        </w:rPr>
        <w:t>provision</w:t>
      </w:r>
    </w:p>
    <w:p w14:paraId="7C41D9E8" w14:textId="68508288" w:rsidR="00C65C84" w:rsidRPr="00EE0D45" w:rsidRDefault="00C37974" w:rsidP="0077034A">
      <w:pPr>
        <w:pStyle w:val="11"/>
        <w:numPr>
          <w:ilvl w:val="0"/>
          <w:numId w:val="25"/>
        </w:numPr>
        <w:spacing w:after="0"/>
        <w:rPr>
          <w:rFonts w:asciiTheme="majorHAnsi" w:hAnsiTheme="majorHAnsi" w:cstheme="majorHAnsi"/>
          <w:szCs w:val="22"/>
        </w:rPr>
      </w:pPr>
      <w:r w:rsidRPr="00EE0D45">
        <w:rPr>
          <w:rFonts w:asciiTheme="majorHAnsi" w:hAnsiTheme="majorHAnsi" w:cstheme="majorHAnsi"/>
          <w:szCs w:val="22"/>
        </w:rPr>
        <w:t xml:space="preserve">Future </w:t>
      </w:r>
      <w:r w:rsidR="00C65C84" w:rsidRPr="00EE0D45">
        <w:rPr>
          <w:rFonts w:asciiTheme="majorHAnsi" w:hAnsiTheme="majorHAnsi" w:cstheme="majorHAnsi"/>
          <w:szCs w:val="22"/>
        </w:rPr>
        <w:t>need/demand</w:t>
      </w:r>
      <w:r w:rsidR="00756E12" w:rsidRPr="00EE0D45">
        <w:rPr>
          <w:rFonts w:asciiTheme="majorHAnsi" w:hAnsiTheme="majorHAnsi" w:cstheme="majorHAnsi"/>
          <w:szCs w:val="22"/>
        </w:rPr>
        <w:t xml:space="preserve"> (especi</w:t>
      </w:r>
      <w:r w:rsidR="006758B8" w:rsidRPr="00EE0D45">
        <w:rPr>
          <w:rFonts w:asciiTheme="majorHAnsi" w:hAnsiTheme="majorHAnsi" w:cstheme="majorHAnsi"/>
          <w:szCs w:val="22"/>
        </w:rPr>
        <w:t>ally in view of plans to develop</w:t>
      </w:r>
      <w:r w:rsidR="00756E12" w:rsidRPr="00EE0D45">
        <w:rPr>
          <w:rFonts w:asciiTheme="majorHAnsi" w:hAnsiTheme="majorHAnsi" w:cstheme="majorHAnsi"/>
          <w:szCs w:val="22"/>
        </w:rPr>
        <w:t xml:space="preserve"> private sector growth (see above)</w:t>
      </w:r>
      <w:r w:rsidR="00BE1D2A" w:rsidRPr="00EE0D45">
        <w:rPr>
          <w:rFonts w:asciiTheme="majorHAnsi" w:hAnsiTheme="majorHAnsi" w:cstheme="majorHAnsi"/>
          <w:szCs w:val="22"/>
        </w:rPr>
        <w:t>).</w:t>
      </w:r>
    </w:p>
    <w:p w14:paraId="590E8163" w14:textId="77777777" w:rsidR="0071447D" w:rsidRPr="00EE0D45" w:rsidRDefault="0071447D" w:rsidP="0071447D">
      <w:pPr>
        <w:pStyle w:val="11"/>
        <w:spacing w:after="0"/>
        <w:rPr>
          <w:rFonts w:asciiTheme="majorHAnsi" w:hAnsiTheme="majorHAnsi" w:cstheme="majorHAnsi"/>
          <w:szCs w:val="22"/>
        </w:rPr>
      </w:pPr>
    </w:p>
    <w:p w14:paraId="3040645B" w14:textId="4366C7DF" w:rsidR="00B13628" w:rsidRPr="00EE0D45" w:rsidRDefault="00756E12" w:rsidP="0071447D">
      <w:pPr>
        <w:pStyle w:val="11"/>
        <w:spacing w:after="0"/>
        <w:rPr>
          <w:rFonts w:asciiTheme="majorHAnsi" w:hAnsiTheme="majorHAnsi" w:cstheme="majorHAnsi"/>
          <w:szCs w:val="22"/>
        </w:rPr>
      </w:pPr>
      <w:r w:rsidRPr="00EE0D45">
        <w:rPr>
          <w:rFonts w:asciiTheme="majorHAnsi" w:hAnsiTheme="majorHAnsi" w:cstheme="majorHAnsi"/>
          <w:szCs w:val="22"/>
        </w:rPr>
        <w:t>Where available</w:t>
      </w:r>
      <w:r w:rsidR="00E65029" w:rsidRPr="00EE0D45">
        <w:rPr>
          <w:rFonts w:asciiTheme="majorHAnsi" w:hAnsiTheme="majorHAnsi" w:cstheme="majorHAnsi"/>
          <w:szCs w:val="22"/>
        </w:rPr>
        <w:t>,</w:t>
      </w:r>
      <w:r w:rsidRPr="00EE0D45">
        <w:rPr>
          <w:rFonts w:asciiTheme="majorHAnsi" w:hAnsiTheme="majorHAnsi" w:cstheme="majorHAnsi"/>
          <w:szCs w:val="22"/>
        </w:rPr>
        <w:t xml:space="preserve"> “hard” data may be used. However</w:t>
      </w:r>
      <w:r w:rsidR="00E65029" w:rsidRPr="00EE0D45">
        <w:rPr>
          <w:rFonts w:asciiTheme="majorHAnsi" w:hAnsiTheme="majorHAnsi" w:cstheme="majorHAnsi"/>
          <w:szCs w:val="22"/>
        </w:rPr>
        <w:t>,</w:t>
      </w:r>
      <w:r w:rsidRPr="00EE0D45">
        <w:rPr>
          <w:rFonts w:asciiTheme="majorHAnsi" w:hAnsiTheme="majorHAnsi" w:cstheme="majorHAnsi"/>
          <w:szCs w:val="22"/>
        </w:rPr>
        <w:t xml:space="preserve"> even when available</w:t>
      </w:r>
      <w:r w:rsidR="00E65029" w:rsidRPr="00EE0D45">
        <w:rPr>
          <w:rFonts w:asciiTheme="majorHAnsi" w:hAnsiTheme="majorHAnsi" w:cstheme="majorHAnsi"/>
          <w:szCs w:val="22"/>
        </w:rPr>
        <w:t>,</w:t>
      </w:r>
      <w:r w:rsidRPr="00EE0D45">
        <w:rPr>
          <w:rFonts w:asciiTheme="majorHAnsi" w:hAnsiTheme="majorHAnsi" w:cstheme="majorHAnsi"/>
          <w:szCs w:val="22"/>
        </w:rPr>
        <w:t xml:space="preserve"> it may be interpreted in different ways and it will need to be discussed and verified with each of the above groups. The same data may not have the same meaning for everyone!</w:t>
      </w:r>
      <w:r w:rsidR="00B13628" w:rsidRPr="00EE0D45">
        <w:rPr>
          <w:rFonts w:asciiTheme="majorHAnsi" w:hAnsiTheme="majorHAnsi" w:cstheme="majorHAnsi"/>
          <w:szCs w:val="22"/>
        </w:rPr>
        <w:t xml:space="preserve"> </w:t>
      </w:r>
    </w:p>
    <w:p w14:paraId="3CF4C3CC" w14:textId="77777777" w:rsidR="0071447D" w:rsidRPr="00EE0D45" w:rsidRDefault="0071447D" w:rsidP="0071447D">
      <w:pPr>
        <w:pStyle w:val="11"/>
        <w:spacing w:after="0"/>
        <w:rPr>
          <w:rFonts w:asciiTheme="majorHAnsi" w:hAnsiTheme="majorHAnsi" w:cstheme="majorHAnsi"/>
          <w:szCs w:val="22"/>
        </w:rPr>
      </w:pPr>
    </w:p>
    <w:p w14:paraId="7B234D3B" w14:textId="6C664A36" w:rsidR="00C71B40" w:rsidRPr="00EE0D45" w:rsidRDefault="00C71B40" w:rsidP="0071447D">
      <w:pPr>
        <w:pStyle w:val="11"/>
        <w:spacing w:after="0"/>
        <w:rPr>
          <w:rFonts w:asciiTheme="majorHAnsi" w:hAnsiTheme="majorHAnsi" w:cstheme="majorHAnsi"/>
          <w:szCs w:val="22"/>
        </w:rPr>
      </w:pPr>
      <w:r w:rsidRPr="00EE0D45">
        <w:rPr>
          <w:rFonts w:asciiTheme="majorHAnsi" w:hAnsiTheme="majorHAnsi" w:cstheme="majorHAnsi"/>
          <w:szCs w:val="22"/>
        </w:rPr>
        <w:t xml:space="preserve">You will probably find it useful to develop a short SWOT analysis to help you </w:t>
      </w:r>
      <w:r w:rsidR="005E580D" w:rsidRPr="00EE0D45">
        <w:rPr>
          <w:rFonts w:asciiTheme="majorHAnsi" w:hAnsiTheme="majorHAnsi" w:cstheme="majorHAnsi"/>
          <w:szCs w:val="22"/>
          <w:lang w:val="en-US"/>
        </w:rPr>
        <w:t>tackle each building block</w:t>
      </w:r>
      <w:r w:rsidRPr="00EE0D45">
        <w:rPr>
          <w:rFonts w:asciiTheme="majorHAnsi" w:hAnsiTheme="majorHAnsi" w:cstheme="majorHAnsi"/>
          <w:szCs w:val="22"/>
        </w:rPr>
        <w:t>. Therefore</w:t>
      </w:r>
      <w:r w:rsidR="005B5C8A" w:rsidRPr="00EE0D45">
        <w:rPr>
          <w:rFonts w:asciiTheme="majorHAnsi" w:hAnsiTheme="majorHAnsi" w:cstheme="majorHAnsi"/>
          <w:szCs w:val="22"/>
        </w:rPr>
        <w:t>,</w:t>
      </w:r>
      <w:r w:rsidRPr="00EE0D45">
        <w:rPr>
          <w:rFonts w:asciiTheme="majorHAnsi" w:hAnsiTheme="majorHAnsi" w:cstheme="majorHAnsi"/>
          <w:szCs w:val="22"/>
        </w:rPr>
        <w:t xml:space="preserve"> in addition to tables that we propose for the different sections, consider also developing a short SWOT to identify the positives and negatives in each section. In any case in </w:t>
      </w:r>
      <w:r w:rsidR="005E580D" w:rsidRPr="00EE0D45">
        <w:rPr>
          <w:rFonts w:asciiTheme="majorHAnsi" w:hAnsiTheme="majorHAnsi" w:cstheme="majorHAnsi"/>
          <w:szCs w:val="22"/>
        </w:rPr>
        <w:t>one of the following</w:t>
      </w:r>
      <w:r w:rsidRPr="00EE0D45">
        <w:rPr>
          <w:rFonts w:asciiTheme="majorHAnsi" w:hAnsiTheme="majorHAnsi" w:cstheme="majorHAnsi"/>
          <w:szCs w:val="22"/>
        </w:rPr>
        <w:t xml:space="preserve"> section</w:t>
      </w:r>
      <w:r w:rsidR="005E580D" w:rsidRPr="00EE0D45">
        <w:rPr>
          <w:rFonts w:asciiTheme="majorHAnsi" w:hAnsiTheme="majorHAnsi" w:cstheme="majorHAnsi"/>
          <w:szCs w:val="22"/>
        </w:rPr>
        <w:t>s</w:t>
      </w:r>
      <w:r w:rsidR="00ED69FE" w:rsidRPr="00EE0D45">
        <w:rPr>
          <w:rFonts w:asciiTheme="majorHAnsi" w:hAnsiTheme="majorHAnsi" w:cstheme="majorHAnsi"/>
          <w:szCs w:val="22"/>
        </w:rPr>
        <w:t>,</w:t>
      </w:r>
      <w:r w:rsidRPr="00EE0D45">
        <w:rPr>
          <w:rFonts w:asciiTheme="majorHAnsi" w:hAnsiTheme="majorHAnsi" w:cstheme="majorHAnsi"/>
          <w:szCs w:val="22"/>
        </w:rPr>
        <w:t xml:space="preserve"> you will need to present an overall SWOT for the municipal area</w:t>
      </w:r>
      <w:r w:rsidR="00BE1D2A" w:rsidRPr="00EE0D45">
        <w:rPr>
          <w:rFonts w:asciiTheme="majorHAnsi" w:hAnsiTheme="majorHAnsi" w:cstheme="majorHAnsi"/>
          <w:szCs w:val="22"/>
        </w:rPr>
        <w:t>,</w:t>
      </w:r>
      <w:r w:rsidRPr="00EE0D45">
        <w:rPr>
          <w:rFonts w:asciiTheme="majorHAnsi" w:hAnsiTheme="majorHAnsi" w:cstheme="majorHAnsi"/>
          <w:szCs w:val="22"/>
        </w:rPr>
        <w:t xml:space="preserve"> </w:t>
      </w:r>
      <w:r w:rsidR="00BE1D2A" w:rsidRPr="00EE0D45">
        <w:rPr>
          <w:rFonts w:asciiTheme="majorHAnsi" w:hAnsiTheme="majorHAnsi" w:cstheme="majorHAnsi"/>
          <w:szCs w:val="22"/>
        </w:rPr>
        <w:t>which</w:t>
      </w:r>
      <w:r w:rsidRPr="00EE0D45">
        <w:rPr>
          <w:rFonts w:asciiTheme="majorHAnsi" w:hAnsiTheme="majorHAnsi" w:cstheme="majorHAnsi"/>
          <w:szCs w:val="22"/>
        </w:rPr>
        <w:t xml:space="preserve"> can be built up from the many SWOTS fo</w:t>
      </w:r>
      <w:r w:rsidR="00535938" w:rsidRPr="00EE0D45">
        <w:rPr>
          <w:rFonts w:asciiTheme="majorHAnsi" w:hAnsiTheme="majorHAnsi" w:cstheme="majorHAnsi"/>
          <w:szCs w:val="22"/>
        </w:rPr>
        <w:t>r the main building block areas</w:t>
      </w:r>
      <w:r w:rsidRPr="00EE0D45">
        <w:rPr>
          <w:rFonts w:asciiTheme="majorHAnsi" w:hAnsiTheme="majorHAnsi" w:cstheme="majorHAnsi"/>
          <w:szCs w:val="22"/>
        </w:rPr>
        <w:t xml:space="preserve"> (for guidance on SWOT go to Section 7</w:t>
      </w:r>
      <w:r w:rsidR="00532E41" w:rsidRPr="00EE0D45">
        <w:rPr>
          <w:rFonts w:asciiTheme="majorHAnsi" w:hAnsiTheme="majorHAnsi" w:cstheme="majorHAnsi"/>
          <w:szCs w:val="22"/>
        </w:rPr>
        <w:t>)</w:t>
      </w:r>
      <w:r w:rsidRPr="00EE0D45">
        <w:rPr>
          <w:rFonts w:asciiTheme="majorHAnsi" w:hAnsiTheme="majorHAnsi" w:cstheme="majorHAnsi"/>
          <w:szCs w:val="22"/>
        </w:rPr>
        <w:t>.</w:t>
      </w:r>
    </w:p>
    <w:p w14:paraId="03728CB8" w14:textId="714CC29A" w:rsidR="00F82972" w:rsidRPr="00EE0D45" w:rsidRDefault="005B2955" w:rsidP="00B20BB0">
      <w:pPr>
        <w:pStyle w:val="Heading1"/>
        <w:numPr>
          <w:ilvl w:val="0"/>
          <w:numId w:val="0"/>
        </w:numPr>
        <w:rPr>
          <w:rFonts w:asciiTheme="majorHAnsi" w:hAnsiTheme="majorHAnsi" w:cstheme="majorHAnsi"/>
          <w:sz w:val="22"/>
          <w:szCs w:val="22"/>
        </w:rPr>
      </w:pPr>
      <w:r w:rsidRPr="00EE0D45">
        <w:rPr>
          <w:rFonts w:asciiTheme="majorHAnsi" w:hAnsiTheme="majorHAnsi" w:cstheme="majorHAnsi"/>
          <w:sz w:val="22"/>
          <w:szCs w:val="22"/>
        </w:rPr>
        <w:t>6.</w:t>
      </w:r>
      <w:r w:rsidR="00086459" w:rsidRPr="00EE0D45">
        <w:rPr>
          <w:rFonts w:asciiTheme="majorHAnsi" w:hAnsiTheme="majorHAnsi" w:cstheme="majorHAnsi"/>
          <w:sz w:val="22"/>
          <w:szCs w:val="22"/>
        </w:rPr>
        <w:t>2</w:t>
      </w:r>
      <w:r w:rsidRPr="00EE0D45">
        <w:rPr>
          <w:rFonts w:asciiTheme="majorHAnsi" w:hAnsiTheme="majorHAnsi" w:cstheme="majorHAnsi"/>
          <w:sz w:val="22"/>
          <w:szCs w:val="22"/>
        </w:rPr>
        <w:t xml:space="preserve"> </w:t>
      </w:r>
      <w:r w:rsidR="00F82972" w:rsidRPr="00EE0D45">
        <w:rPr>
          <w:rFonts w:asciiTheme="majorHAnsi" w:hAnsiTheme="majorHAnsi" w:cstheme="majorHAnsi"/>
          <w:sz w:val="22"/>
          <w:szCs w:val="22"/>
        </w:rPr>
        <w:t>Local Cooperation and Networking</w:t>
      </w:r>
    </w:p>
    <w:p w14:paraId="15CE7493" w14:textId="567098B2" w:rsidR="00011147" w:rsidRPr="00EE0D45" w:rsidRDefault="00312576" w:rsidP="00CB7EFD">
      <w:pPr>
        <w:pStyle w:val="11"/>
        <w:rPr>
          <w:rFonts w:asciiTheme="majorHAnsi" w:hAnsiTheme="majorHAnsi" w:cstheme="majorHAnsi"/>
          <w:szCs w:val="22"/>
        </w:rPr>
      </w:pPr>
      <w:r w:rsidRPr="00EE0D45">
        <w:rPr>
          <w:rFonts w:asciiTheme="majorHAnsi" w:hAnsiTheme="majorHAnsi" w:cstheme="majorHAnsi"/>
          <w:szCs w:val="22"/>
        </w:rPr>
        <w:t xml:space="preserve">This is an issue that needs to be analysed and the findings of the analysis need to be recorded in the document. </w:t>
      </w:r>
      <w:r w:rsidR="00535938" w:rsidRPr="00EE0D45">
        <w:rPr>
          <w:rFonts w:asciiTheme="majorHAnsi" w:hAnsiTheme="majorHAnsi" w:cstheme="majorHAnsi"/>
          <w:szCs w:val="22"/>
        </w:rPr>
        <w:t>The key ques</w:t>
      </w:r>
      <w:r w:rsidR="000F2C47" w:rsidRPr="00EE0D45">
        <w:rPr>
          <w:rFonts w:asciiTheme="majorHAnsi" w:hAnsiTheme="majorHAnsi" w:cstheme="majorHAnsi"/>
          <w:szCs w:val="22"/>
        </w:rPr>
        <w:t>t</w:t>
      </w:r>
      <w:r w:rsidR="00535938" w:rsidRPr="00EE0D45">
        <w:rPr>
          <w:rFonts w:asciiTheme="majorHAnsi" w:hAnsiTheme="majorHAnsi" w:cstheme="majorHAnsi"/>
          <w:szCs w:val="22"/>
        </w:rPr>
        <w:t>i</w:t>
      </w:r>
      <w:r w:rsidR="000F2C47" w:rsidRPr="00EE0D45">
        <w:rPr>
          <w:rFonts w:asciiTheme="majorHAnsi" w:hAnsiTheme="majorHAnsi" w:cstheme="majorHAnsi"/>
          <w:szCs w:val="22"/>
        </w:rPr>
        <w:t>on</w:t>
      </w:r>
      <w:r w:rsidR="006758B8" w:rsidRPr="00EE0D45">
        <w:rPr>
          <w:rFonts w:asciiTheme="majorHAnsi" w:hAnsiTheme="majorHAnsi" w:cstheme="majorHAnsi"/>
          <w:szCs w:val="22"/>
        </w:rPr>
        <w:t xml:space="preserve"> which</w:t>
      </w:r>
      <w:r w:rsidR="00514441" w:rsidRPr="00EE0D45">
        <w:rPr>
          <w:rFonts w:asciiTheme="majorHAnsi" w:hAnsiTheme="majorHAnsi" w:cstheme="majorHAnsi"/>
          <w:szCs w:val="22"/>
        </w:rPr>
        <w:t xml:space="preserve"> this section needs to </w:t>
      </w:r>
      <w:r w:rsidR="000F2C47" w:rsidRPr="00EE0D45">
        <w:rPr>
          <w:rFonts w:asciiTheme="majorHAnsi" w:hAnsiTheme="majorHAnsi" w:cstheme="majorHAnsi"/>
          <w:szCs w:val="22"/>
        </w:rPr>
        <w:t>point towards is</w:t>
      </w:r>
      <w:r w:rsidR="00514441" w:rsidRPr="00EE0D45">
        <w:rPr>
          <w:rFonts w:asciiTheme="majorHAnsi" w:hAnsiTheme="majorHAnsi" w:cstheme="majorHAnsi"/>
          <w:szCs w:val="22"/>
        </w:rPr>
        <w:t>: “</w:t>
      </w:r>
      <w:r w:rsidR="00514441" w:rsidRPr="00EE0D45">
        <w:rPr>
          <w:rFonts w:asciiTheme="majorHAnsi" w:hAnsiTheme="majorHAnsi" w:cstheme="majorHAnsi"/>
          <w:b/>
          <w:szCs w:val="22"/>
        </w:rPr>
        <w:t>What forms and mechanisms of local cooperation are required to drive forward the local economic development effort and how can this be organise</w:t>
      </w:r>
      <w:r w:rsidR="006758B8" w:rsidRPr="00EE0D45">
        <w:rPr>
          <w:rFonts w:asciiTheme="majorHAnsi" w:hAnsiTheme="majorHAnsi" w:cstheme="majorHAnsi"/>
          <w:b/>
          <w:szCs w:val="22"/>
        </w:rPr>
        <w:t>d, taking account of what exist</w:t>
      </w:r>
      <w:r w:rsidR="00514441" w:rsidRPr="00EE0D45">
        <w:rPr>
          <w:rFonts w:asciiTheme="majorHAnsi" w:hAnsiTheme="majorHAnsi" w:cstheme="majorHAnsi"/>
          <w:b/>
          <w:szCs w:val="22"/>
        </w:rPr>
        <w:t>s already?</w:t>
      </w:r>
      <w:r w:rsidR="00514441" w:rsidRPr="00EE0D45">
        <w:rPr>
          <w:rFonts w:asciiTheme="majorHAnsi" w:hAnsiTheme="majorHAnsi" w:cstheme="majorHAnsi"/>
          <w:szCs w:val="22"/>
        </w:rPr>
        <w:t>”</w:t>
      </w:r>
      <w:r w:rsidR="005B7F8F" w:rsidRPr="00EE0D45">
        <w:rPr>
          <w:rFonts w:asciiTheme="majorHAnsi" w:hAnsiTheme="majorHAnsi" w:cstheme="majorHAnsi"/>
          <w:szCs w:val="22"/>
        </w:rPr>
        <w:t>.</w:t>
      </w:r>
      <w:r w:rsidR="00514441" w:rsidRPr="00EE0D45">
        <w:rPr>
          <w:rFonts w:asciiTheme="majorHAnsi" w:hAnsiTheme="majorHAnsi" w:cstheme="majorHAnsi"/>
          <w:szCs w:val="22"/>
        </w:rPr>
        <w:t xml:space="preserve"> To some extent</w:t>
      </w:r>
      <w:r w:rsidR="006758B8" w:rsidRPr="00EE0D45">
        <w:rPr>
          <w:rFonts w:asciiTheme="majorHAnsi" w:hAnsiTheme="majorHAnsi" w:cstheme="majorHAnsi"/>
          <w:szCs w:val="22"/>
        </w:rPr>
        <w:t>,</w:t>
      </w:r>
      <w:r w:rsidR="00514441" w:rsidRPr="00EE0D45">
        <w:rPr>
          <w:rFonts w:asciiTheme="majorHAnsi" w:hAnsiTheme="majorHAnsi" w:cstheme="majorHAnsi"/>
          <w:szCs w:val="22"/>
        </w:rPr>
        <w:t xml:space="preserve"> this will become evident as you deal with other building blocks and discover who the key actors are, how they work or don’t work together already.</w:t>
      </w:r>
      <w:r w:rsidR="000F2C47" w:rsidRPr="00EE0D45">
        <w:rPr>
          <w:rFonts w:asciiTheme="majorHAnsi" w:hAnsiTheme="majorHAnsi" w:cstheme="majorHAnsi"/>
          <w:szCs w:val="22"/>
        </w:rPr>
        <w:t xml:space="preserve"> You should develop local cooperation </w:t>
      </w:r>
      <w:r w:rsidR="00A029AB" w:rsidRPr="00EE0D45">
        <w:rPr>
          <w:rFonts w:asciiTheme="majorHAnsi" w:hAnsiTheme="majorHAnsi" w:cstheme="majorHAnsi"/>
          <w:szCs w:val="22"/>
        </w:rPr>
        <w:t>because you</w:t>
      </w:r>
      <w:r w:rsidR="000F2C47" w:rsidRPr="00EE0D45">
        <w:rPr>
          <w:rFonts w:asciiTheme="majorHAnsi" w:hAnsiTheme="majorHAnsi" w:cstheme="majorHAnsi"/>
          <w:szCs w:val="22"/>
        </w:rPr>
        <w:t xml:space="preserve"> clearly </w:t>
      </w:r>
      <w:r w:rsidR="00535938" w:rsidRPr="00EE0D45">
        <w:rPr>
          <w:rFonts w:asciiTheme="majorHAnsi" w:hAnsiTheme="majorHAnsi" w:cstheme="majorHAnsi"/>
          <w:szCs w:val="22"/>
        </w:rPr>
        <w:t>see the need, demand and opportu</w:t>
      </w:r>
      <w:r w:rsidR="000F2C47" w:rsidRPr="00EE0D45">
        <w:rPr>
          <w:rFonts w:asciiTheme="majorHAnsi" w:hAnsiTheme="majorHAnsi" w:cstheme="majorHAnsi"/>
          <w:szCs w:val="22"/>
        </w:rPr>
        <w:t xml:space="preserve">nity for it. </w:t>
      </w:r>
    </w:p>
    <w:p w14:paraId="191CE08F" w14:textId="51FE089B" w:rsidR="00C16FBA" w:rsidRPr="00EE0D45" w:rsidRDefault="00C16FBA" w:rsidP="00CB7EFD">
      <w:pPr>
        <w:pStyle w:val="11"/>
        <w:rPr>
          <w:rFonts w:asciiTheme="majorHAnsi" w:hAnsiTheme="majorHAnsi" w:cstheme="majorHAnsi"/>
          <w:b/>
          <w:szCs w:val="22"/>
          <w:u w:val="single"/>
        </w:rPr>
      </w:pPr>
      <w:r w:rsidRPr="00EE0D45">
        <w:rPr>
          <w:rFonts w:asciiTheme="majorHAnsi" w:hAnsiTheme="majorHAnsi" w:cstheme="majorHAnsi"/>
          <w:b/>
          <w:szCs w:val="22"/>
          <w:u w:val="single"/>
        </w:rPr>
        <w:t>Cooperation between the Local Administration, Business (Private Sector) and potentially also Education/Science has of course the biggest interest when we deal with Local Economic Development!</w:t>
      </w:r>
    </w:p>
    <w:p w14:paraId="6425306E" w14:textId="6A657CB5" w:rsidR="0090033A" w:rsidRPr="00EE0D45" w:rsidRDefault="00B13628" w:rsidP="00B13628">
      <w:pPr>
        <w:pStyle w:val="11"/>
        <w:rPr>
          <w:rFonts w:asciiTheme="majorHAnsi" w:hAnsiTheme="majorHAnsi" w:cstheme="majorHAnsi"/>
          <w:szCs w:val="22"/>
        </w:rPr>
      </w:pPr>
      <w:r w:rsidRPr="00EE0D45">
        <w:rPr>
          <w:rFonts w:asciiTheme="majorHAnsi" w:hAnsiTheme="majorHAnsi" w:cstheme="majorHAnsi"/>
          <w:szCs w:val="22"/>
        </w:rPr>
        <w:t>Little written data for this section exist</w:t>
      </w:r>
      <w:r w:rsidR="00535938" w:rsidRPr="00EE0D45">
        <w:rPr>
          <w:rFonts w:asciiTheme="majorHAnsi" w:hAnsiTheme="majorHAnsi" w:cstheme="majorHAnsi"/>
          <w:szCs w:val="22"/>
        </w:rPr>
        <w:t>s</w:t>
      </w:r>
      <w:r w:rsidRPr="00EE0D45">
        <w:rPr>
          <w:rFonts w:asciiTheme="majorHAnsi" w:hAnsiTheme="majorHAnsi" w:cstheme="majorHAnsi"/>
          <w:szCs w:val="22"/>
        </w:rPr>
        <w:t>: your analysis will be base</w:t>
      </w:r>
      <w:r w:rsidR="000A7B78" w:rsidRPr="00EE0D45">
        <w:rPr>
          <w:rFonts w:asciiTheme="majorHAnsi" w:hAnsiTheme="majorHAnsi" w:cstheme="majorHAnsi"/>
          <w:szCs w:val="22"/>
        </w:rPr>
        <w:t>d on discussions and identifica</w:t>
      </w:r>
      <w:r w:rsidRPr="00EE0D45">
        <w:rPr>
          <w:rFonts w:asciiTheme="majorHAnsi" w:hAnsiTheme="majorHAnsi" w:cstheme="majorHAnsi"/>
          <w:szCs w:val="22"/>
        </w:rPr>
        <w:t>t</w:t>
      </w:r>
      <w:r w:rsidR="000A7B78" w:rsidRPr="00EE0D45">
        <w:rPr>
          <w:rFonts w:asciiTheme="majorHAnsi" w:hAnsiTheme="majorHAnsi" w:cstheme="majorHAnsi"/>
          <w:szCs w:val="22"/>
        </w:rPr>
        <w:t>io</w:t>
      </w:r>
      <w:r w:rsidRPr="00EE0D45">
        <w:rPr>
          <w:rFonts w:asciiTheme="majorHAnsi" w:hAnsiTheme="majorHAnsi" w:cstheme="majorHAnsi"/>
          <w:szCs w:val="22"/>
        </w:rPr>
        <w:t>n of different forms of cooperation related to private sector activity and the local economy.  After several sessions of discussion</w:t>
      </w:r>
      <w:r w:rsidR="00BE1D2A" w:rsidRPr="00EE0D45">
        <w:rPr>
          <w:rFonts w:asciiTheme="majorHAnsi" w:hAnsiTheme="majorHAnsi" w:cstheme="majorHAnsi"/>
          <w:szCs w:val="22"/>
        </w:rPr>
        <w:t xml:space="preserve"> with the </w:t>
      </w:r>
      <w:r w:rsidR="0071447D" w:rsidRPr="00EE0D45">
        <w:rPr>
          <w:rFonts w:asciiTheme="majorHAnsi" w:hAnsiTheme="majorHAnsi" w:cstheme="majorHAnsi"/>
          <w:szCs w:val="22"/>
        </w:rPr>
        <w:t>planning partners</w:t>
      </w:r>
      <w:r w:rsidRPr="00EE0D45">
        <w:rPr>
          <w:rFonts w:asciiTheme="majorHAnsi" w:hAnsiTheme="majorHAnsi" w:cstheme="majorHAnsi"/>
          <w:szCs w:val="22"/>
        </w:rPr>
        <w:t xml:space="preserve"> (and some research)</w:t>
      </w:r>
      <w:r w:rsidR="0081274D" w:rsidRPr="00EE0D45">
        <w:rPr>
          <w:rFonts w:asciiTheme="majorHAnsi" w:hAnsiTheme="majorHAnsi" w:cstheme="majorHAnsi"/>
          <w:szCs w:val="22"/>
        </w:rPr>
        <w:t xml:space="preserve"> and working through different versions of the table below,</w:t>
      </w:r>
      <w:r w:rsidRPr="00EE0D45">
        <w:rPr>
          <w:rFonts w:asciiTheme="majorHAnsi" w:hAnsiTheme="majorHAnsi" w:cstheme="majorHAnsi"/>
          <w:szCs w:val="22"/>
        </w:rPr>
        <w:t xml:space="preserve"> the agreed findings could be set out in a</w:t>
      </w:r>
      <w:r w:rsidR="0081274D" w:rsidRPr="00EE0D45">
        <w:rPr>
          <w:rFonts w:asciiTheme="majorHAnsi" w:hAnsiTheme="majorHAnsi" w:cstheme="majorHAnsi"/>
          <w:szCs w:val="22"/>
        </w:rPr>
        <w:t xml:space="preserve"> final version of the table</w:t>
      </w:r>
      <w:r w:rsidRPr="00EE0D45">
        <w:rPr>
          <w:rFonts w:asciiTheme="majorHAnsi" w:hAnsiTheme="majorHAnsi" w:cstheme="majorHAnsi"/>
          <w:szCs w:val="22"/>
        </w:rPr>
        <w:t xml:space="preserve"> </w:t>
      </w:r>
      <w:r w:rsidR="0081274D" w:rsidRPr="00EE0D45">
        <w:rPr>
          <w:rFonts w:asciiTheme="majorHAnsi" w:hAnsiTheme="majorHAnsi" w:cstheme="majorHAnsi"/>
          <w:szCs w:val="22"/>
        </w:rPr>
        <w:t>and</w:t>
      </w:r>
      <w:r w:rsidRPr="00EE0D45">
        <w:rPr>
          <w:rFonts w:asciiTheme="majorHAnsi" w:hAnsiTheme="majorHAnsi" w:cstheme="majorHAnsi"/>
          <w:szCs w:val="22"/>
        </w:rPr>
        <w:t xml:space="preserve"> text written around it. </w:t>
      </w:r>
      <w:r w:rsidR="0046365E" w:rsidRPr="00EE0D45">
        <w:rPr>
          <w:rFonts w:asciiTheme="majorHAnsi" w:hAnsiTheme="majorHAnsi" w:cstheme="majorHAnsi"/>
          <w:szCs w:val="22"/>
        </w:rPr>
        <w:t>It is important to try to quantify the cooperation e.g. in form of number of organizations/institutions involved, number of people involved, number of activities/events</w:t>
      </w:r>
      <w:r w:rsidR="00B37D1E" w:rsidRPr="00EE0D45">
        <w:rPr>
          <w:rFonts w:asciiTheme="majorHAnsi" w:hAnsiTheme="majorHAnsi" w:cstheme="majorHAnsi"/>
          <w:szCs w:val="22"/>
        </w:rPr>
        <w:t>, forms of cooperation</w:t>
      </w:r>
      <w:r w:rsidR="0046365E" w:rsidRPr="00EE0D45">
        <w:rPr>
          <w:rFonts w:asciiTheme="majorHAnsi" w:hAnsiTheme="majorHAnsi" w:cstheme="majorHAnsi"/>
          <w:szCs w:val="22"/>
        </w:rPr>
        <w:t xml:space="preserve"> etc.</w:t>
      </w:r>
    </w:p>
    <w:p w14:paraId="0EB0B9F3" w14:textId="156812BE" w:rsidR="00905BAE" w:rsidRDefault="005E580D" w:rsidP="00B13628">
      <w:pPr>
        <w:pStyle w:val="11"/>
        <w:rPr>
          <w:rFonts w:asciiTheme="majorHAnsi" w:hAnsiTheme="majorHAnsi" w:cstheme="majorHAnsi"/>
          <w:szCs w:val="22"/>
        </w:rPr>
      </w:pPr>
      <w:r w:rsidRPr="00EE0D45">
        <w:rPr>
          <w:rFonts w:asciiTheme="majorHAnsi" w:hAnsiTheme="majorHAnsi" w:cstheme="majorHAnsi"/>
          <w:szCs w:val="22"/>
        </w:rPr>
        <w:t xml:space="preserve">To facilitate the discussion of this building block, we offer to conduct a joint exercise for the Local Economic Development Partnership members, filling out a table </w:t>
      </w:r>
      <w:r w:rsidR="00905BAE">
        <w:rPr>
          <w:rFonts w:asciiTheme="majorHAnsi" w:hAnsiTheme="majorHAnsi" w:cstheme="majorHAnsi"/>
          <w:szCs w:val="22"/>
        </w:rPr>
        <w:t>on the next page</w:t>
      </w:r>
      <w:r w:rsidRPr="00EE0D45">
        <w:rPr>
          <w:rFonts w:asciiTheme="majorHAnsi" w:hAnsiTheme="majorHAnsi" w:cstheme="majorHAnsi"/>
          <w:szCs w:val="22"/>
        </w:rPr>
        <w:t>.</w:t>
      </w:r>
    </w:p>
    <w:p w14:paraId="47B62346" w14:textId="77777777" w:rsidR="00905BAE" w:rsidRDefault="00905BAE">
      <w:pPr>
        <w:rPr>
          <w:rFonts w:asciiTheme="majorHAnsi" w:hAnsiTheme="majorHAnsi" w:cstheme="majorHAnsi"/>
          <w:szCs w:val="22"/>
        </w:rPr>
      </w:pPr>
      <w:r>
        <w:rPr>
          <w:rFonts w:asciiTheme="majorHAnsi" w:hAnsiTheme="majorHAnsi" w:cstheme="majorHAnsi"/>
          <w:szCs w:val="22"/>
        </w:rPr>
        <w:br w:type="page"/>
      </w:r>
    </w:p>
    <w:p w14:paraId="16C2C420" w14:textId="5E6AAE5D" w:rsidR="002533C0" w:rsidRPr="00EE0D45" w:rsidRDefault="002533C0" w:rsidP="005A1491">
      <w:pPr>
        <w:pStyle w:val="11"/>
        <w:rPr>
          <w:rFonts w:asciiTheme="majorHAnsi" w:hAnsiTheme="majorHAnsi" w:cstheme="majorHAnsi"/>
          <w:b/>
          <w:iCs/>
          <w:color w:val="1F497D" w:themeColor="text2"/>
          <w:szCs w:val="22"/>
        </w:rPr>
      </w:pPr>
      <w:r w:rsidRPr="00EE0D45">
        <w:rPr>
          <w:rFonts w:asciiTheme="majorHAnsi" w:hAnsiTheme="majorHAnsi" w:cstheme="majorHAnsi"/>
          <w:b/>
          <w:iCs/>
          <w:color w:val="1F497D" w:themeColor="text2"/>
          <w:szCs w:val="22"/>
        </w:rPr>
        <w:lastRenderedPageBreak/>
        <w:t xml:space="preserve">Table </w:t>
      </w:r>
      <w:r w:rsidR="00027D17" w:rsidRPr="00EE0D45">
        <w:rPr>
          <w:rFonts w:asciiTheme="majorHAnsi" w:hAnsiTheme="majorHAnsi" w:cstheme="majorHAnsi"/>
          <w:b/>
          <w:iCs/>
          <w:color w:val="1F497D" w:themeColor="text2"/>
          <w:szCs w:val="22"/>
        </w:rPr>
        <w:t>1</w:t>
      </w:r>
      <w:r w:rsidRPr="00EE0D45">
        <w:rPr>
          <w:rFonts w:asciiTheme="majorHAnsi" w:hAnsiTheme="majorHAnsi" w:cstheme="majorHAnsi"/>
          <w:b/>
          <w:iCs/>
          <w:color w:val="1F497D" w:themeColor="text2"/>
          <w:szCs w:val="22"/>
        </w:rPr>
        <w:t xml:space="preserve">: Assessment of Local Cooperation </w:t>
      </w:r>
      <w:r w:rsidR="00E670E1" w:rsidRPr="00EE0D45">
        <w:rPr>
          <w:rFonts w:asciiTheme="majorHAnsi" w:hAnsiTheme="majorHAnsi" w:cstheme="majorHAnsi"/>
          <w:b/>
          <w:iCs/>
          <w:color w:val="1F497D" w:themeColor="text2"/>
          <w:szCs w:val="22"/>
        </w:rPr>
        <w:t>(optional)</w:t>
      </w:r>
    </w:p>
    <w:tbl>
      <w:tblPr>
        <w:tblStyle w:val="TableGrid"/>
        <w:tblW w:w="0" w:type="auto"/>
        <w:tblInd w:w="-34" w:type="dxa"/>
        <w:tblLayout w:type="fixed"/>
        <w:tblLook w:val="04A0" w:firstRow="1" w:lastRow="0" w:firstColumn="1" w:lastColumn="0" w:noHBand="0" w:noVBand="1"/>
      </w:tblPr>
      <w:tblGrid>
        <w:gridCol w:w="1985"/>
        <w:gridCol w:w="1813"/>
        <w:gridCol w:w="3544"/>
        <w:gridCol w:w="1717"/>
      </w:tblGrid>
      <w:tr w:rsidR="000F2C47" w:rsidRPr="00EE0D45" w14:paraId="40464DCD" w14:textId="77777777" w:rsidTr="00393A75">
        <w:tc>
          <w:tcPr>
            <w:tcW w:w="1985" w:type="dxa"/>
            <w:shd w:val="clear" w:color="auto" w:fill="8DB3E2" w:themeFill="text2" w:themeFillTint="66"/>
          </w:tcPr>
          <w:p w14:paraId="024AA669" w14:textId="3F6AE66F" w:rsidR="000F2C47" w:rsidRPr="00EE0D45" w:rsidRDefault="000F2C47" w:rsidP="00DD718C">
            <w:pPr>
              <w:pStyle w:val="11"/>
              <w:spacing w:after="0"/>
              <w:jc w:val="center"/>
              <w:rPr>
                <w:rFonts w:asciiTheme="majorHAnsi" w:hAnsiTheme="majorHAnsi" w:cstheme="majorHAnsi"/>
                <w:b/>
                <w:sz w:val="20"/>
              </w:rPr>
            </w:pPr>
            <w:r w:rsidRPr="00EE0D45">
              <w:rPr>
                <w:rFonts w:asciiTheme="majorHAnsi" w:hAnsiTheme="majorHAnsi" w:cstheme="majorHAnsi"/>
                <w:b/>
                <w:sz w:val="20"/>
              </w:rPr>
              <w:t>Title and/or Function (area/theme on which it works)</w:t>
            </w:r>
          </w:p>
        </w:tc>
        <w:tc>
          <w:tcPr>
            <w:tcW w:w="1813" w:type="dxa"/>
            <w:shd w:val="clear" w:color="auto" w:fill="8DB3E2" w:themeFill="text2" w:themeFillTint="66"/>
          </w:tcPr>
          <w:p w14:paraId="04DEA98B" w14:textId="154B72E4" w:rsidR="000F2C47" w:rsidRPr="00EE0D45" w:rsidRDefault="000F2C47" w:rsidP="00DD718C">
            <w:pPr>
              <w:pStyle w:val="11"/>
              <w:spacing w:after="0"/>
              <w:jc w:val="center"/>
              <w:rPr>
                <w:rFonts w:asciiTheme="majorHAnsi" w:hAnsiTheme="majorHAnsi" w:cstheme="majorHAnsi"/>
                <w:b/>
                <w:sz w:val="20"/>
              </w:rPr>
            </w:pPr>
            <w:r w:rsidRPr="00EE0D45">
              <w:rPr>
                <w:rFonts w:asciiTheme="majorHAnsi" w:hAnsiTheme="majorHAnsi" w:cstheme="majorHAnsi"/>
                <w:b/>
                <w:sz w:val="20"/>
              </w:rPr>
              <w:t>Institutions/</w:t>
            </w:r>
            <w:r w:rsidR="00393A75" w:rsidRPr="00EE0D45">
              <w:rPr>
                <w:rFonts w:asciiTheme="majorHAnsi" w:hAnsiTheme="majorHAnsi" w:cstheme="majorHAnsi"/>
                <w:b/>
                <w:sz w:val="20"/>
              </w:rPr>
              <w:t xml:space="preserve"> </w:t>
            </w:r>
            <w:r w:rsidRPr="00EE0D45">
              <w:rPr>
                <w:rFonts w:asciiTheme="majorHAnsi" w:hAnsiTheme="majorHAnsi" w:cstheme="majorHAnsi"/>
                <w:b/>
                <w:sz w:val="20"/>
              </w:rPr>
              <w:t>Persons involved</w:t>
            </w:r>
          </w:p>
        </w:tc>
        <w:tc>
          <w:tcPr>
            <w:tcW w:w="3544" w:type="dxa"/>
            <w:shd w:val="clear" w:color="auto" w:fill="8DB3E2" w:themeFill="text2" w:themeFillTint="66"/>
          </w:tcPr>
          <w:p w14:paraId="25148881" w14:textId="02BFEAD6" w:rsidR="00DD718C" w:rsidRPr="00EE0D45" w:rsidRDefault="000F2C47" w:rsidP="00DD718C">
            <w:pPr>
              <w:pStyle w:val="11"/>
              <w:spacing w:after="0"/>
              <w:jc w:val="center"/>
              <w:rPr>
                <w:rFonts w:asciiTheme="majorHAnsi" w:hAnsiTheme="majorHAnsi" w:cstheme="majorHAnsi"/>
                <w:b/>
                <w:sz w:val="20"/>
              </w:rPr>
            </w:pPr>
            <w:r w:rsidRPr="00EE0D45">
              <w:rPr>
                <w:rFonts w:asciiTheme="majorHAnsi" w:hAnsiTheme="majorHAnsi" w:cstheme="majorHAnsi"/>
                <w:b/>
                <w:sz w:val="20"/>
              </w:rPr>
              <w:t>Achievements</w:t>
            </w:r>
          </w:p>
          <w:p w14:paraId="039BCF14" w14:textId="06EE07BA" w:rsidR="00DD718C" w:rsidRPr="00EE0D45" w:rsidRDefault="000F2C47" w:rsidP="00DD718C">
            <w:pPr>
              <w:pStyle w:val="11"/>
              <w:spacing w:after="0"/>
              <w:jc w:val="center"/>
              <w:rPr>
                <w:rFonts w:asciiTheme="majorHAnsi" w:hAnsiTheme="majorHAnsi" w:cstheme="majorHAnsi"/>
                <w:b/>
                <w:sz w:val="20"/>
              </w:rPr>
            </w:pPr>
            <w:r w:rsidRPr="00EE0D45">
              <w:rPr>
                <w:rFonts w:asciiTheme="majorHAnsi" w:hAnsiTheme="majorHAnsi" w:cstheme="majorHAnsi"/>
                <w:b/>
                <w:sz w:val="20"/>
              </w:rPr>
              <w:t>(also indicate how it works – e</w:t>
            </w:r>
            <w:r w:rsidR="002E4105" w:rsidRPr="00EE0D45">
              <w:rPr>
                <w:rFonts w:asciiTheme="majorHAnsi" w:hAnsiTheme="majorHAnsi" w:cstheme="majorHAnsi"/>
                <w:b/>
                <w:sz w:val="20"/>
              </w:rPr>
              <w:t>.</w:t>
            </w:r>
            <w:r w:rsidRPr="00EE0D45">
              <w:rPr>
                <w:rFonts w:asciiTheme="majorHAnsi" w:hAnsiTheme="majorHAnsi" w:cstheme="majorHAnsi"/>
                <w:b/>
                <w:sz w:val="20"/>
              </w:rPr>
              <w:t>g</w:t>
            </w:r>
            <w:r w:rsidR="002E4105" w:rsidRPr="00EE0D45">
              <w:rPr>
                <w:rFonts w:asciiTheme="majorHAnsi" w:hAnsiTheme="majorHAnsi" w:cstheme="majorHAnsi"/>
                <w:b/>
                <w:sz w:val="20"/>
              </w:rPr>
              <w:t>.</w:t>
            </w:r>
            <w:r w:rsidRPr="00EE0D45">
              <w:rPr>
                <w:rFonts w:asciiTheme="majorHAnsi" w:hAnsiTheme="majorHAnsi" w:cstheme="majorHAnsi"/>
                <w:b/>
                <w:sz w:val="20"/>
              </w:rPr>
              <w:t xml:space="preserve"> “plans”, implements projects, provides services, is permanent or </w:t>
            </w:r>
          </w:p>
          <w:p w14:paraId="6D1AF118" w14:textId="04D1E71C" w:rsidR="000F2C47" w:rsidRPr="00EE0D45" w:rsidRDefault="000F2C47" w:rsidP="00DD718C">
            <w:pPr>
              <w:pStyle w:val="11"/>
              <w:spacing w:after="0"/>
              <w:jc w:val="center"/>
              <w:rPr>
                <w:rFonts w:asciiTheme="majorHAnsi" w:hAnsiTheme="majorHAnsi" w:cstheme="majorHAnsi"/>
                <w:b/>
                <w:sz w:val="20"/>
              </w:rPr>
            </w:pPr>
            <w:r w:rsidRPr="00EE0D45">
              <w:rPr>
                <w:rFonts w:asciiTheme="majorHAnsi" w:hAnsiTheme="majorHAnsi" w:cstheme="majorHAnsi"/>
                <w:b/>
                <w:sz w:val="20"/>
              </w:rPr>
              <w:t>ad hoc/occasional</w:t>
            </w:r>
          </w:p>
        </w:tc>
        <w:tc>
          <w:tcPr>
            <w:tcW w:w="1717" w:type="dxa"/>
            <w:shd w:val="clear" w:color="auto" w:fill="8DB3E2" w:themeFill="text2" w:themeFillTint="66"/>
          </w:tcPr>
          <w:p w14:paraId="3DA00E03" w14:textId="1EC96A96" w:rsidR="000F2C47" w:rsidRPr="00EE0D45" w:rsidRDefault="000F2C47" w:rsidP="00DD718C">
            <w:pPr>
              <w:pStyle w:val="11"/>
              <w:spacing w:after="0"/>
              <w:jc w:val="center"/>
              <w:rPr>
                <w:rFonts w:asciiTheme="majorHAnsi" w:hAnsiTheme="majorHAnsi" w:cstheme="majorHAnsi"/>
                <w:b/>
                <w:sz w:val="20"/>
              </w:rPr>
            </w:pPr>
            <w:r w:rsidRPr="00EE0D45">
              <w:rPr>
                <w:rFonts w:asciiTheme="majorHAnsi" w:hAnsiTheme="majorHAnsi" w:cstheme="majorHAnsi"/>
                <w:b/>
                <w:sz w:val="20"/>
              </w:rPr>
              <w:t>Assessment</w:t>
            </w:r>
            <w:r w:rsidR="00DD718C" w:rsidRPr="00EE0D45">
              <w:rPr>
                <w:rFonts w:asciiTheme="majorHAnsi" w:hAnsiTheme="majorHAnsi" w:cstheme="majorHAnsi"/>
                <w:b/>
                <w:sz w:val="20"/>
              </w:rPr>
              <w:t>:</w:t>
            </w:r>
            <w:r w:rsidRPr="00EE0D45">
              <w:rPr>
                <w:rFonts w:asciiTheme="majorHAnsi" w:hAnsiTheme="majorHAnsi" w:cstheme="majorHAnsi"/>
                <w:b/>
                <w:sz w:val="20"/>
              </w:rPr>
              <w:t xml:space="preserve"> useful or not useful</w:t>
            </w:r>
          </w:p>
        </w:tc>
      </w:tr>
      <w:tr w:rsidR="000F2C47" w:rsidRPr="00EE0D45" w14:paraId="7A4A9FB9" w14:textId="77777777" w:rsidTr="00393A75">
        <w:tc>
          <w:tcPr>
            <w:tcW w:w="1985" w:type="dxa"/>
          </w:tcPr>
          <w:p w14:paraId="64237A9A" w14:textId="77777777" w:rsidR="000F2C47" w:rsidRPr="00EE0D45" w:rsidRDefault="000F2C47" w:rsidP="000F2C47">
            <w:pPr>
              <w:pStyle w:val="11"/>
              <w:rPr>
                <w:rFonts w:asciiTheme="majorHAnsi" w:hAnsiTheme="majorHAnsi" w:cstheme="majorHAnsi"/>
                <w:sz w:val="20"/>
              </w:rPr>
            </w:pPr>
          </w:p>
        </w:tc>
        <w:tc>
          <w:tcPr>
            <w:tcW w:w="1813" w:type="dxa"/>
          </w:tcPr>
          <w:p w14:paraId="40234A93" w14:textId="77777777" w:rsidR="000F2C47" w:rsidRPr="00EE0D45" w:rsidRDefault="000F2C47" w:rsidP="000F2C47">
            <w:pPr>
              <w:pStyle w:val="11"/>
              <w:rPr>
                <w:rFonts w:asciiTheme="majorHAnsi" w:hAnsiTheme="majorHAnsi" w:cstheme="majorHAnsi"/>
                <w:sz w:val="20"/>
              </w:rPr>
            </w:pPr>
          </w:p>
        </w:tc>
        <w:tc>
          <w:tcPr>
            <w:tcW w:w="3544" w:type="dxa"/>
          </w:tcPr>
          <w:p w14:paraId="24F0C112" w14:textId="77777777" w:rsidR="000F2C47" w:rsidRPr="00EE0D45" w:rsidRDefault="000F2C47" w:rsidP="000F2C47">
            <w:pPr>
              <w:pStyle w:val="11"/>
              <w:rPr>
                <w:rFonts w:asciiTheme="majorHAnsi" w:hAnsiTheme="majorHAnsi" w:cstheme="majorHAnsi"/>
                <w:sz w:val="20"/>
              </w:rPr>
            </w:pPr>
          </w:p>
        </w:tc>
        <w:tc>
          <w:tcPr>
            <w:tcW w:w="1717" w:type="dxa"/>
          </w:tcPr>
          <w:p w14:paraId="432B96F2" w14:textId="77777777" w:rsidR="000F2C47" w:rsidRPr="00EE0D45" w:rsidRDefault="000F2C47" w:rsidP="000F2C47">
            <w:pPr>
              <w:pStyle w:val="11"/>
              <w:rPr>
                <w:rFonts w:asciiTheme="majorHAnsi" w:hAnsiTheme="majorHAnsi" w:cstheme="majorHAnsi"/>
                <w:sz w:val="20"/>
              </w:rPr>
            </w:pPr>
          </w:p>
        </w:tc>
      </w:tr>
      <w:tr w:rsidR="000F2C47" w:rsidRPr="00EE0D45" w14:paraId="3D760CED" w14:textId="77777777" w:rsidTr="00393A75">
        <w:tc>
          <w:tcPr>
            <w:tcW w:w="1985" w:type="dxa"/>
          </w:tcPr>
          <w:p w14:paraId="1BDE65EF" w14:textId="77777777" w:rsidR="000F2C47" w:rsidRPr="00EE0D45" w:rsidRDefault="000F2C47" w:rsidP="000F2C47">
            <w:pPr>
              <w:pStyle w:val="11"/>
              <w:rPr>
                <w:rFonts w:asciiTheme="majorHAnsi" w:hAnsiTheme="majorHAnsi" w:cstheme="majorHAnsi"/>
                <w:sz w:val="20"/>
              </w:rPr>
            </w:pPr>
          </w:p>
        </w:tc>
        <w:tc>
          <w:tcPr>
            <w:tcW w:w="1813" w:type="dxa"/>
          </w:tcPr>
          <w:p w14:paraId="3DF940B1" w14:textId="77777777" w:rsidR="000F2C47" w:rsidRPr="00EE0D45" w:rsidRDefault="000F2C47" w:rsidP="000F2C47">
            <w:pPr>
              <w:pStyle w:val="11"/>
              <w:rPr>
                <w:rFonts w:asciiTheme="majorHAnsi" w:hAnsiTheme="majorHAnsi" w:cstheme="majorHAnsi"/>
                <w:sz w:val="20"/>
              </w:rPr>
            </w:pPr>
          </w:p>
        </w:tc>
        <w:tc>
          <w:tcPr>
            <w:tcW w:w="3544" w:type="dxa"/>
          </w:tcPr>
          <w:p w14:paraId="1E3388FD" w14:textId="77777777" w:rsidR="000F2C47" w:rsidRPr="00EE0D45" w:rsidRDefault="000F2C47" w:rsidP="000F2C47">
            <w:pPr>
              <w:pStyle w:val="11"/>
              <w:rPr>
                <w:rFonts w:asciiTheme="majorHAnsi" w:hAnsiTheme="majorHAnsi" w:cstheme="majorHAnsi"/>
                <w:sz w:val="20"/>
              </w:rPr>
            </w:pPr>
          </w:p>
        </w:tc>
        <w:tc>
          <w:tcPr>
            <w:tcW w:w="1717" w:type="dxa"/>
          </w:tcPr>
          <w:p w14:paraId="3A1B1EB6" w14:textId="77777777" w:rsidR="000F2C47" w:rsidRPr="00EE0D45" w:rsidRDefault="000F2C47" w:rsidP="000F2C47">
            <w:pPr>
              <w:pStyle w:val="11"/>
              <w:rPr>
                <w:rFonts w:asciiTheme="majorHAnsi" w:hAnsiTheme="majorHAnsi" w:cstheme="majorHAnsi"/>
                <w:sz w:val="20"/>
              </w:rPr>
            </w:pPr>
          </w:p>
        </w:tc>
      </w:tr>
    </w:tbl>
    <w:p w14:paraId="0D2B9675" w14:textId="77777777" w:rsidR="0081274D" w:rsidRPr="00EE0D45" w:rsidRDefault="0081274D" w:rsidP="0081274D">
      <w:pPr>
        <w:pStyle w:val="11"/>
        <w:spacing w:after="0"/>
        <w:rPr>
          <w:rFonts w:asciiTheme="majorHAnsi" w:hAnsiTheme="majorHAnsi" w:cstheme="majorHAnsi"/>
          <w:szCs w:val="22"/>
        </w:rPr>
      </w:pPr>
    </w:p>
    <w:p w14:paraId="25A52848" w14:textId="0D2410AA" w:rsidR="000F2C47" w:rsidRPr="00EE0D45" w:rsidRDefault="000F2C47" w:rsidP="0081274D">
      <w:pPr>
        <w:pStyle w:val="11"/>
        <w:spacing w:after="0"/>
        <w:rPr>
          <w:rFonts w:asciiTheme="majorHAnsi" w:hAnsiTheme="majorHAnsi" w:cstheme="majorHAnsi"/>
          <w:szCs w:val="22"/>
        </w:rPr>
      </w:pPr>
      <w:r w:rsidRPr="00EE0D45">
        <w:rPr>
          <w:rFonts w:asciiTheme="majorHAnsi" w:hAnsiTheme="majorHAnsi" w:cstheme="majorHAnsi"/>
          <w:szCs w:val="22"/>
        </w:rPr>
        <w:t xml:space="preserve">Using this format </w:t>
      </w:r>
      <w:r w:rsidR="00CC5354" w:rsidRPr="00EE0D45">
        <w:rPr>
          <w:rFonts w:asciiTheme="majorHAnsi" w:hAnsiTheme="majorHAnsi" w:cstheme="majorHAnsi"/>
          <w:szCs w:val="22"/>
        </w:rPr>
        <w:t xml:space="preserve">– and discussing around it - </w:t>
      </w:r>
      <w:r w:rsidR="0081274D" w:rsidRPr="00EE0D45">
        <w:rPr>
          <w:rFonts w:asciiTheme="majorHAnsi" w:hAnsiTheme="majorHAnsi" w:cstheme="majorHAnsi"/>
          <w:szCs w:val="22"/>
        </w:rPr>
        <w:t>y</w:t>
      </w:r>
      <w:r w:rsidR="00535938" w:rsidRPr="00EE0D45">
        <w:rPr>
          <w:rFonts w:asciiTheme="majorHAnsi" w:hAnsiTheme="majorHAnsi" w:cstheme="majorHAnsi"/>
          <w:szCs w:val="22"/>
        </w:rPr>
        <w:t xml:space="preserve">ou will identify, agree and </w:t>
      </w:r>
      <w:r w:rsidR="0081274D" w:rsidRPr="00EE0D45">
        <w:rPr>
          <w:rFonts w:asciiTheme="majorHAnsi" w:hAnsiTheme="majorHAnsi" w:cstheme="majorHAnsi"/>
          <w:szCs w:val="22"/>
        </w:rPr>
        <w:t>present:</w:t>
      </w:r>
    </w:p>
    <w:p w14:paraId="3B9FF79D" w14:textId="77777777" w:rsidR="005E580D" w:rsidRPr="00EE0D45" w:rsidRDefault="005E580D" w:rsidP="0081274D">
      <w:pPr>
        <w:pStyle w:val="11"/>
        <w:spacing w:after="0"/>
        <w:rPr>
          <w:rFonts w:asciiTheme="majorHAnsi" w:hAnsiTheme="majorHAnsi" w:cstheme="majorHAnsi"/>
          <w:szCs w:val="22"/>
        </w:rPr>
      </w:pPr>
    </w:p>
    <w:p w14:paraId="0316FC15" w14:textId="00DADDC2" w:rsidR="000F2C47" w:rsidRPr="00EE0D45" w:rsidRDefault="000F2C47" w:rsidP="0077034A">
      <w:pPr>
        <w:pStyle w:val="11"/>
        <w:numPr>
          <w:ilvl w:val="0"/>
          <w:numId w:val="23"/>
        </w:numPr>
        <w:spacing w:after="0"/>
        <w:rPr>
          <w:rFonts w:asciiTheme="majorHAnsi" w:hAnsiTheme="majorHAnsi" w:cstheme="majorHAnsi"/>
          <w:szCs w:val="22"/>
        </w:rPr>
      </w:pPr>
      <w:r w:rsidRPr="00EE0D45">
        <w:rPr>
          <w:rFonts w:asciiTheme="majorHAnsi" w:hAnsiTheme="majorHAnsi" w:cstheme="majorHAnsi"/>
          <w:szCs w:val="22"/>
        </w:rPr>
        <w:t>The main successful forms of cooperation</w:t>
      </w:r>
      <w:r w:rsidR="00D10C2C" w:rsidRPr="00EE0D45">
        <w:rPr>
          <w:rFonts w:asciiTheme="majorHAnsi" w:hAnsiTheme="majorHAnsi" w:cstheme="majorHAnsi"/>
          <w:szCs w:val="22"/>
        </w:rPr>
        <w:t>;</w:t>
      </w:r>
      <w:r w:rsidRPr="00EE0D45">
        <w:rPr>
          <w:rFonts w:asciiTheme="majorHAnsi" w:hAnsiTheme="majorHAnsi" w:cstheme="majorHAnsi"/>
          <w:szCs w:val="22"/>
        </w:rPr>
        <w:t xml:space="preserve"> </w:t>
      </w:r>
    </w:p>
    <w:p w14:paraId="026E3790" w14:textId="044735AB" w:rsidR="000F2C47" w:rsidRPr="00EE0D45" w:rsidRDefault="000F2C47" w:rsidP="0077034A">
      <w:pPr>
        <w:pStyle w:val="11"/>
        <w:numPr>
          <w:ilvl w:val="0"/>
          <w:numId w:val="23"/>
        </w:numPr>
        <w:spacing w:after="0"/>
        <w:rPr>
          <w:rFonts w:asciiTheme="majorHAnsi" w:hAnsiTheme="majorHAnsi" w:cstheme="majorHAnsi"/>
          <w:szCs w:val="22"/>
        </w:rPr>
      </w:pPr>
      <w:r w:rsidRPr="00EE0D45">
        <w:rPr>
          <w:rFonts w:asciiTheme="majorHAnsi" w:hAnsiTheme="majorHAnsi" w:cstheme="majorHAnsi"/>
          <w:szCs w:val="22"/>
        </w:rPr>
        <w:t>The</w:t>
      </w:r>
      <w:r w:rsidR="00CC5354" w:rsidRPr="00EE0D45">
        <w:rPr>
          <w:rFonts w:asciiTheme="majorHAnsi" w:hAnsiTheme="majorHAnsi" w:cstheme="majorHAnsi"/>
          <w:szCs w:val="22"/>
        </w:rPr>
        <w:t xml:space="preserve"> main conditions for successful cooperation as evidenced in experience</w:t>
      </w:r>
      <w:r w:rsidR="00D10C2C" w:rsidRPr="00EE0D45">
        <w:rPr>
          <w:rFonts w:asciiTheme="majorHAnsi" w:hAnsiTheme="majorHAnsi" w:cstheme="majorHAnsi"/>
          <w:szCs w:val="22"/>
        </w:rPr>
        <w:t>;</w:t>
      </w:r>
    </w:p>
    <w:p w14:paraId="7A1A1946" w14:textId="1331BC66" w:rsidR="00CC5354" w:rsidRPr="00EE0D45" w:rsidRDefault="00CC5354" w:rsidP="0077034A">
      <w:pPr>
        <w:pStyle w:val="11"/>
        <w:numPr>
          <w:ilvl w:val="0"/>
          <w:numId w:val="23"/>
        </w:numPr>
        <w:spacing w:after="0"/>
        <w:rPr>
          <w:rFonts w:asciiTheme="majorHAnsi" w:hAnsiTheme="majorHAnsi" w:cstheme="majorHAnsi"/>
          <w:szCs w:val="22"/>
        </w:rPr>
      </w:pPr>
      <w:r w:rsidRPr="00EE0D45">
        <w:rPr>
          <w:rFonts w:asciiTheme="majorHAnsi" w:hAnsiTheme="majorHAnsi" w:cstheme="majorHAnsi"/>
          <w:szCs w:val="22"/>
        </w:rPr>
        <w:t>The main areas/themes/problems where cooperation has taken place</w:t>
      </w:r>
      <w:r w:rsidR="00D10C2C" w:rsidRPr="00EE0D45">
        <w:rPr>
          <w:rFonts w:asciiTheme="majorHAnsi" w:hAnsiTheme="majorHAnsi" w:cstheme="majorHAnsi"/>
          <w:szCs w:val="22"/>
        </w:rPr>
        <w:t>;</w:t>
      </w:r>
    </w:p>
    <w:p w14:paraId="39674400" w14:textId="2E7C3B48" w:rsidR="00CC5354" w:rsidRPr="00EE0D45" w:rsidRDefault="00CC5354" w:rsidP="0077034A">
      <w:pPr>
        <w:pStyle w:val="11"/>
        <w:numPr>
          <w:ilvl w:val="0"/>
          <w:numId w:val="23"/>
        </w:numPr>
        <w:spacing w:after="0"/>
        <w:rPr>
          <w:rFonts w:asciiTheme="majorHAnsi" w:hAnsiTheme="majorHAnsi" w:cstheme="majorHAnsi"/>
          <w:szCs w:val="22"/>
        </w:rPr>
      </w:pPr>
      <w:r w:rsidRPr="00EE0D45">
        <w:rPr>
          <w:rFonts w:asciiTheme="majorHAnsi" w:hAnsiTheme="majorHAnsi" w:cstheme="majorHAnsi"/>
          <w:szCs w:val="22"/>
        </w:rPr>
        <w:t>Any key areas where it seems there is</w:t>
      </w:r>
      <w:r w:rsidR="00C37974" w:rsidRPr="00EE0D45">
        <w:rPr>
          <w:rFonts w:asciiTheme="majorHAnsi" w:hAnsiTheme="majorHAnsi" w:cstheme="majorHAnsi"/>
          <w:szCs w:val="22"/>
        </w:rPr>
        <w:t xml:space="preserve"> no cooperation but needs to be</w:t>
      </w:r>
      <w:r w:rsidR="0081274D" w:rsidRPr="00EE0D45">
        <w:rPr>
          <w:rFonts w:asciiTheme="majorHAnsi" w:hAnsiTheme="majorHAnsi" w:cstheme="majorHAnsi"/>
          <w:szCs w:val="22"/>
        </w:rPr>
        <w:t>.</w:t>
      </w:r>
    </w:p>
    <w:p w14:paraId="0A2864C8" w14:textId="77777777" w:rsidR="00393A75" w:rsidRPr="00EE0D45" w:rsidRDefault="00393A75" w:rsidP="00393A75">
      <w:pPr>
        <w:pStyle w:val="11"/>
        <w:spacing w:after="0"/>
        <w:rPr>
          <w:rFonts w:asciiTheme="majorHAnsi" w:hAnsiTheme="majorHAnsi" w:cstheme="majorHAnsi"/>
          <w:szCs w:val="22"/>
        </w:rPr>
      </w:pPr>
    </w:p>
    <w:p w14:paraId="15122F64" w14:textId="4FF622F4" w:rsidR="00F82972" w:rsidRPr="00EE0D45" w:rsidRDefault="00CC5354" w:rsidP="00CB7EFD">
      <w:pPr>
        <w:pStyle w:val="11"/>
        <w:rPr>
          <w:rFonts w:asciiTheme="majorHAnsi" w:hAnsiTheme="majorHAnsi" w:cstheme="majorHAnsi"/>
          <w:szCs w:val="22"/>
        </w:rPr>
      </w:pPr>
      <w:r w:rsidRPr="00EE0D45">
        <w:rPr>
          <w:rFonts w:asciiTheme="majorHAnsi" w:hAnsiTheme="majorHAnsi" w:cstheme="majorHAnsi"/>
          <w:szCs w:val="22"/>
        </w:rPr>
        <w:t>Thes</w:t>
      </w:r>
      <w:r w:rsidR="00D10C2C" w:rsidRPr="00EE0D45">
        <w:rPr>
          <w:rFonts w:asciiTheme="majorHAnsi" w:hAnsiTheme="majorHAnsi" w:cstheme="majorHAnsi"/>
          <w:szCs w:val="22"/>
        </w:rPr>
        <w:t>e inputs</w:t>
      </w:r>
      <w:r w:rsidRPr="00EE0D45">
        <w:rPr>
          <w:rFonts w:asciiTheme="majorHAnsi" w:hAnsiTheme="majorHAnsi" w:cstheme="majorHAnsi"/>
          <w:szCs w:val="22"/>
        </w:rPr>
        <w:t xml:space="preserve"> will provide you with </w:t>
      </w:r>
      <w:r w:rsidRPr="00EE0D45">
        <w:rPr>
          <w:rFonts w:asciiTheme="majorHAnsi" w:hAnsiTheme="majorHAnsi" w:cstheme="majorHAnsi"/>
          <w:b/>
          <w:szCs w:val="22"/>
        </w:rPr>
        <w:t>a short, agreed text</w:t>
      </w:r>
      <w:r w:rsidRPr="00EE0D45">
        <w:rPr>
          <w:rFonts w:asciiTheme="majorHAnsi" w:hAnsiTheme="majorHAnsi" w:cstheme="majorHAnsi"/>
          <w:szCs w:val="22"/>
        </w:rPr>
        <w:t xml:space="preserve"> and may indicate future actions in this area.</w:t>
      </w:r>
      <w:r w:rsidR="005E580D" w:rsidRPr="00EE0D45">
        <w:rPr>
          <w:rFonts w:asciiTheme="majorHAnsi" w:hAnsiTheme="majorHAnsi" w:cstheme="majorHAnsi"/>
          <w:szCs w:val="22"/>
        </w:rPr>
        <w:t xml:space="preserve"> The table itself does not need to be included into the Plan.</w:t>
      </w:r>
    </w:p>
    <w:p w14:paraId="2AF801AD" w14:textId="54A3B8BF" w:rsidR="00011147" w:rsidRPr="00EE0D45" w:rsidRDefault="00653DE7" w:rsidP="00F50440">
      <w:pPr>
        <w:jc w:val="both"/>
        <w:rPr>
          <w:rFonts w:asciiTheme="majorHAnsi" w:hAnsiTheme="majorHAnsi" w:cstheme="majorHAnsi"/>
          <w:b/>
          <w:kern w:val="32"/>
          <w:szCs w:val="22"/>
        </w:rPr>
      </w:pPr>
      <w:r w:rsidRPr="00EE0D45">
        <w:rPr>
          <w:rFonts w:asciiTheme="majorHAnsi" w:hAnsiTheme="majorHAnsi" w:cstheme="majorHAnsi"/>
          <w:b/>
          <w:kern w:val="32"/>
          <w:szCs w:val="22"/>
        </w:rPr>
        <w:t>6</w:t>
      </w:r>
      <w:r w:rsidR="0081274D" w:rsidRPr="00EE0D45">
        <w:rPr>
          <w:rFonts w:asciiTheme="majorHAnsi" w:hAnsiTheme="majorHAnsi" w:cstheme="majorHAnsi"/>
          <w:b/>
          <w:kern w:val="32"/>
          <w:szCs w:val="22"/>
        </w:rPr>
        <w:t>.</w:t>
      </w:r>
      <w:r w:rsidR="00086459" w:rsidRPr="00EE0D45">
        <w:rPr>
          <w:rFonts w:asciiTheme="majorHAnsi" w:hAnsiTheme="majorHAnsi" w:cstheme="majorHAnsi"/>
          <w:b/>
          <w:kern w:val="32"/>
          <w:szCs w:val="22"/>
        </w:rPr>
        <w:t>3</w:t>
      </w:r>
      <w:r w:rsidR="0081274D" w:rsidRPr="00EE0D45">
        <w:rPr>
          <w:rFonts w:asciiTheme="majorHAnsi" w:hAnsiTheme="majorHAnsi" w:cstheme="majorHAnsi"/>
          <w:b/>
          <w:kern w:val="32"/>
          <w:szCs w:val="22"/>
        </w:rPr>
        <w:t xml:space="preserve"> Business-friendly, Transparent </w:t>
      </w:r>
      <w:r w:rsidR="00535938" w:rsidRPr="00EE0D45">
        <w:rPr>
          <w:rFonts w:asciiTheme="majorHAnsi" w:hAnsiTheme="majorHAnsi" w:cstheme="majorHAnsi"/>
          <w:b/>
          <w:kern w:val="32"/>
          <w:szCs w:val="22"/>
        </w:rPr>
        <w:t xml:space="preserve">and Corruption-Free </w:t>
      </w:r>
      <w:r w:rsidR="0081274D" w:rsidRPr="00EE0D45">
        <w:rPr>
          <w:rFonts w:asciiTheme="majorHAnsi" w:hAnsiTheme="majorHAnsi" w:cstheme="majorHAnsi"/>
          <w:b/>
          <w:kern w:val="32"/>
          <w:szCs w:val="22"/>
        </w:rPr>
        <w:t>Administration</w:t>
      </w:r>
    </w:p>
    <w:p w14:paraId="54C1F012" w14:textId="77777777" w:rsidR="00F50440" w:rsidRPr="00EE0D45" w:rsidRDefault="00F50440" w:rsidP="00F50440">
      <w:pPr>
        <w:jc w:val="both"/>
        <w:rPr>
          <w:rFonts w:asciiTheme="majorHAnsi" w:hAnsiTheme="majorHAnsi" w:cstheme="majorHAnsi"/>
          <w:b/>
          <w:kern w:val="32"/>
          <w:szCs w:val="22"/>
        </w:rPr>
      </w:pPr>
    </w:p>
    <w:p w14:paraId="2F4A78C4" w14:textId="27F35A4B" w:rsidR="00EB2C4E" w:rsidRPr="00EE0D45" w:rsidRDefault="00EB2C4E" w:rsidP="009A1720">
      <w:pPr>
        <w:pStyle w:val="11"/>
        <w:spacing w:after="0"/>
        <w:rPr>
          <w:rFonts w:asciiTheme="majorHAnsi" w:hAnsiTheme="majorHAnsi" w:cstheme="majorHAnsi"/>
          <w:szCs w:val="22"/>
        </w:rPr>
      </w:pPr>
      <w:r w:rsidRPr="00EE0D45">
        <w:rPr>
          <w:rFonts w:asciiTheme="majorHAnsi" w:hAnsiTheme="majorHAnsi" w:cstheme="majorHAnsi"/>
          <w:szCs w:val="22"/>
        </w:rPr>
        <w:t>One of the main functions of a local administration is setting up the operational environment for the other actors, including the private sector and civil society. The more open, predictable, and transparent this environment is, the more vibrant, efficient, and healthy the overall system becomes. Zero tolerance to corruption, as well as commitment to the principles of good governance (such as participation, inclusiveness, accountability, and the rule of law), are pre-requisites to enhance confidence of the business circles, trust of the civil society, and general satisfaction of the local community.</w:t>
      </w:r>
    </w:p>
    <w:p w14:paraId="2EDC789E" w14:textId="6D7E575B" w:rsidR="00EB2C4E" w:rsidRPr="00EE0D45" w:rsidRDefault="00EB2C4E" w:rsidP="009A1720">
      <w:pPr>
        <w:pStyle w:val="11"/>
        <w:spacing w:after="0"/>
        <w:rPr>
          <w:rFonts w:asciiTheme="majorHAnsi" w:hAnsiTheme="majorHAnsi" w:cstheme="majorHAnsi"/>
          <w:szCs w:val="22"/>
        </w:rPr>
      </w:pPr>
    </w:p>
    <w:p w14:paraId="07EFB4BF" w14:textId="4619C399" w:rsidR="009A1720" w:rsidRPr="00EE0D45" w:rsidRDefault="0090033A" w:rsidP="009A1720">
      <w:pPr>
        <w:pStyle w:val="11"/>
        <w:spacing w:after="0"/>
        <w:rPr>
          <w:rFonts w:asciiTheme="majorHAnsi" w:hAnsiTheme="majorHAnsi" w:cstheme="majorHAnsi"/>
          <w:sz w:val="20"/>
        </w:rPr>
      </w:pPr>
      <w:r w:rsidRPr="00EE0D45">
        <w:rPr>
          <w:rFonts w:asciiTheme="majorHAnsi" w:hAnsiTheme="majorHAnsi" w:cstheme="majorHAnsi"/>
          <w:szCs w:val="22"/>
        </w:rPr>
        <w:t>In this section we consider how the municipal administration and other local public bodies (e</w:t>
      </w:r>
      <w:r w:rsidR="00372DEE" w:rsidRPr="00EE0D45">
        <w:rPr>
          <w:rFonts w:asciiTheme="majorHAnsi" w:hAnsiTheme="majorHAnsi" w:cstheme="majorHAnsi"/>
          <w:szCs w:val="22"/>
        </w:rPr>
        <w:t>.</w:t>
      </w:r>
      <w:r w:rsidRPr="00EE0D45">
        <w:rPr>
          <w:rFonts w:asciiTheme="majorHAnsi" w:hAnsiTheme="majorHAnsi" w:cstheme="majorHAnsi"/>
          <w:szCs w:val="22"/>
        </w:rPr>
        <w:t>g</w:t>
      </w:r>
      <w:r w:rsidR="00372DEE" w:rsidRPr="00EE0D45">
        <w:rPr>
          <w:rFonts w:asciiTheme="majorHAnsi" w:hAnsiTheme="majorHAnsi" w:cstheme="majorHAnsi"/>
          <w:szCs w:val="22"/>
        </w:rPr>
        <w:t>.</w:t>
      </w:r>
      <w:r w:rsidRPr="00EE0D45">
        <w:rPr>
          <w:rFonts w:asciiTheme="majorHAnsi" w:hAnsiTheme="majorHAnsi" w:cstheme="majorHAnsi"/>
          <w:szCs w:val="22"/>
        </w:rPr>
        <w:t xml:space="preserve"> local employment office, local small business organisation (if any)) provide services or any form of assistance that helps potential or existing businesses grow. Here we </w:t>
      </w:r>
      <w:r w:rsidR="00F50440" w:rsidRPr="00EE0D45">
        <w:rPr>
          <w:rFonts w:asciiTheme="majorHAnsi" w:hAnsiTheme="majorHAnsi" w:cstheme="majorHAnsi"/>
          <w:szCs w:val="22"/>
        </w:rPr>
        <w:t xml:space="preserve">do </w:t>
      </w:r>
      <w:r w:rsidR="00F50440" w:rsidRPr="00EE0D45">
        <w:rPr>
          <w:rFonts w:asciiTheme="majorHAnsi" w:hAnsiTheme="majorHAnsi" w:cstheme="majorHAnsi"/>
          <w:szCs w:val="22"/>
          <w:u w:val="single"/>
        </w:rPr>
        <w:t>not</w:t>
      </w:r>
      <w:r w:rsidR="00F50440" w:rsidRPr="00EE0D45">
        <w:rPr>
          <w:rFonts w:asciiTheme="majorHAnsi" w:hAnsiTheme="majorHAnsi" w:cstheme="majorHAnsi"/>
          <w:szCs w:val="22"/>
        </w:rPr>
        <w:t xml:space="preserve"> </w:t>
      </w:r>
      <w:r w:rsidRPr="00EE0D45">
        <w:rPr>
          <w:rFonts w:asciiTheme="majorHAnsi" w:hAnsiTheme="majorHAnsi" w:cstheme="majorHAnsi"/>
          <w:szCs w:val="22"/>
        </w:rPr>
        <w:t>focus on services that help business meet their legal requirements (that is covered under “Regulatory a</w:t>
      </w:r>
      <w:r w:rsidR="00BE1D2A" w:rsidRPr="00EE0D45">
        <w:rPr>
          <w:rFonts w:asciiTheme="majorHAnsi" w:hAnsiTheme="majorHAnsi" w:cstheme="majorHAnsi"/>
          <w:szCs w:val="22"/>
        </w:rPr>
        <w:t>n</w:t>
      </w:r>
      <w:r w:rsidRPr="00EE0D45">
        <w:rPr>
          <w:rFonts w:asciiTheme="majorHAnsi" w:hAnsiTheme="majorHAnsi" w:cstheme="majorHAnsi"/>
          <w:szCs w:val="22"/>
        </w:rPr>
        <w:t>d Institutional Framework” below).</w:t>
      </w:r>
      <w:r w:rsidR="00C13C5F" w:rsidRPr="00EE0D45">
        <w:rPr>
          <w:rFonts w:asciiTheme="majorHAnsi" w:hAnsiTheme="majorHAnsi" w:cstheme="majorHAnsi"/>
          <w:szCs w:val="22"/>
        </w:rPr>
        <w:t xml:space="preserve"> </w:t>
      </w:r>
      <w:r w:rsidRPr="00EE0D45">
        <w:rPr>
          <w:rFonts w:asciiTheme="majorHAnsi" w:hAnsiTheme="majorHAnsi" w:cstheme="majorHAnsi"/>
          <w:szCs w:val="22"/>
        </w:rPr>
        <w:t>In most countries existing and especially new businesses and entrepreneurs often suffer from disadvantages o</w:t>
      </w:r>
      <w:r w:rsidR="00D10C2C" w:rsidRPr="00EE0D45">
        <w:rPr>
          <w:rFonts w:asciiTheme="majorHAnsi" w:hAnsiTheme="majorHAnsi" w:cstheme="majorHAnsi"/>
          <w:szCs w:val="22"/>
        </w:rPr>
        <w:t>r</w:t>
      </w:r>
      <w:r w:rsidRPr="00EE0D45">
        <w:rPr>
          <w:rFonts w:asciiTheme="majorHAnsi" w:hAnsiTheme="majorHAnsi" w:cstheme="majorHAnsi"/>
          <w:szCs w:val="22"/>
        </w:rPr>
        <w:t xml:space="preserve"> </w:t>
      </w:r>
      <w:r w:rsidR="00D10C2C" w:rsidRPr="00EE0D45">
        <w:rPr>
          <w:rFonts w:asciiTheme="majorHAnsi" w:hAnsiTheme="majorHAnsi" w:cstheme="majorHAnsi"/>
          <w:szCs w:val="22"/>
        </w:rPr>
        <w:t>deficienc</w:t>
      </w:r>
      <w:r w:rsidR="00127D92" w:rsidRPr="00EE0D45">
        <w:rPr>
          <w:rFonts w:asciiTheme="majorHAnsi" w:hAnsiTheme="majorHAnsi" w:cstheme="majorHAnsi"/>
          <w:szCs w:val="22"/>
        </w:rPr>
        <w:t>i</w:t>
      </w:r>
      <w:r w:rsidR="00D10C2C" w:rsidRPr="00EE0D45">
        <w:rPr>
          <w:rFonts w:asciiTheme="majorHAnsi" w:hAnsiTheme="majorHAnsi" w:cstheme="majorHAnsi"/>
          <w:szCs w:val="22"/>
        </w:rPr>
        <w:t>es</w:t>
      </w:r>
      <w:r w:rsidR="00C13C5F" w:rsidRPr="00EE0D45">
        <w:rPr>
          <w:rFonts w:asciiTheme="majorHAnsi" w:hAnsiTheme="majorHAnsi" w:cstheme="majorHAnsi"/>
          <w:szCs w:val="22"/>
        </w:rPr>
        <w:t xml:space="preserve"> (lack of information, prod</w:t>
      </w:r>
      <w:r w:rsidRPr="00EE0D45">
        <w:rPr>
          <w:rFonts w:asciiTheme="majorHAnsi" w:hAnsiTheme="majorHAnsi" w:cstheme="majorHAnsi"/>
          <w:szCs w:val="22"/>
        </w:rPr>
        <w:t>u</w:t>
      </w:r>
      <w:r w:rsidR="00C13C5F" w:rsidRPr="00EE0D45">
        <w:rPr>
          <w:rFonts w:asciiTheme="majorHAnsi" w:hAnsiTheme="majorHAnsi" w:cstheme="majorHAnsi"/>
          <w:szCs w:val="22"/>
        </w:rPr>
        <w:t>c</w:t>
      </w:r>
      <w:r w:rsidRPr="00EE0D45">
        <w:rPr>
          <w:rFonts w:asciiTheme="majorHAnsi" w:hAnsiTheme="majorHAnsi" w:cstheme="majorHAnsi"/>
          <w:szCs w:val="22"/>
        </w:rPr>
        <w:t>t and market know-how</w:t>
      </w:r>
      <w:r w:rsidR="00C13C5F" w:rsidRPr="00EE0D45">
        <w:rPr>
          <w:rFonts w:asciiTheme="majorHAnsi" w:hAnsiTheme="majorHAnsi" w:cstheme="majorHAnsi"/>
          <w:szCs w:val="22"/>
        </w:rPr>
        <w:t>,</w:t>
      </w:r>
      <w:r w:rsidRPr="00EE0D45">
        <w:rPr>
          <w:rFonts w:asciiTheme="majorHAnsi" w:hAnsiTheme="majorHAnsi" w:cstheme="majorHAnsi"/>
          <w:szCs w:val="22"/>
        </w:rPr>
        <w:t xml:space="preserve"> etc</w:t>
      </w:r>
      <w:r w:rsidR="00C13C5F" w:rsidRPr="00EE0D45">
        <w:rPr>
          <w:rFonts w:asciiTheme="majorHAnsi" w:hAnsiTheme="majorHAnsi" w:cstheme="majorHAnsi"/>
          <w:szCs w:val="22"/>
        </w:rPr>
        <w:t>.</w:t>
      </w:r>
      <w:r w:rsidRPr="00EE0D45">
        <w:rPr>
          <w:rFonts w:asciiTheme="majorHAnsi" w:hAnsiTheme="majorHAnsi" w:cstheme="majorHAnsi"/>
          <w:szCs w:val="22"/>
        </w:rPr>
        <w:t>)</w:t>
      </w:r>
      <w:r w:rsidR="00D10C2C" w:rsidRPr="00EE0D45">
        <w:rPr>
          <w:rFonts w:asciiTheme="majorHAnsi" w:hAnsiTheme="majorHAnsi" w:cstheme="majorHAnsi"/>
          <w:szCs w:val="22"/>
        </w:rPr>
        <w:t>,</w:t>
      </w:r>
      <w:r w:rsidRPr="00EE0D45">
        <w:rPr>
          <w:rFonts w:asciiTheme="majorHAnsi" w:hAnsiTheme="majorHAnsi" w:cstheme="majorHAnsi"/>
          <w:szCs w:val="22"/>
        </w:rPr>
        <w:t xml:space="preserve"> and public bodies (often municipalities) help to provide these (if they are not available in an affordable manner from</w:t>
      </w:r>
      <w:r w:rsidR="00535938" w:rsidRPr="00EE0D45">
        <w:rPr>
          <w:rFonts w:asciiTheme="majorHAnsi" w:hAnsiTheme="majorHAnsi" w:cstheme="majorHAnsi"/>
          <w:szCs w:val="22"/>
        </w:rPr>
        <w:t xml:space="preserve"> other sources). This form of a</w:t>
      </w:r>
      <w:r w:rsidRPr="00EE0D45">
        <w:rPr>
          <w:rFonts w:asciiTheme="majorHAnsi" w:hAnsiTheme="majorHAnsi" w:cstheme="majorHAnsi"/>
          <w:szCs w:val="22"/>
        </w:rPr>
        <w:t xml:space="preserve">ssistance can apply to any economic sector. </w:t>
      </w:r>
      <w:r w:rsidR="00372DEE" w:rsidRPr="00EE0D45">
        <w:rPr>
          <w:rFonts w:asciiTheme="majorHAnsi" w:hAnsiTheme="majorHAnsi" w:cstheme="majorHAnsi"/>
          <w:szCs w:val="22"/>
        </w:rPr>
        <w:t>Potentially</w:t>
      </w:r>
      <w:r w:rsidR="00C13C5F" w:rsidRPr="00EE0D45">
        <w:rPr>
          <w:rFonts w:asciiTheme="majorHAnsi" w:hAnsiTheme="majorHAnsi" w:cstheme="majorHAnsi"/>
          <w:szCs w:val="22"/>
        </w:rPr>
        <w:t>,</w:t>
      </w:r>
      <w:r w:rsidR="00372DEE" w:rsidRPr="00EE0D45">
        <w:rPr>
          <w:rFonts w:asciiTheme="majorHAnsi" w:hAnsiTheme="majorHAnsi" w:cstheme="majorHAnsi"/>
          <w:szCs w:val="22"/>
        </w:rPr>
        <w:t xml:space="preserve"> the spectrum of business needs and possible services is enormous.</w:t>
      </w:r>
    </w:p>
    <w:p w14:paraId="1C12FB56" w14:textId="77777777" w:rsidR="009A1720" w:rsidRPr="00EE0D45" w:rsidRDefault="009A1720" w:rsidP="009A1720">
      <w:pPr>
        <w:pStyle w:val="11"/>
        <w:spacing w:after="0"/>
        <w:rPr>
          <w:rFonts w:asciiTheme="majorHAnsi" w:hAnsiTheme="majorHAnsi" w:cstheme="majorHAnsi"/>
          <w:sz w:val="20"/>
        </w:rPr>
      </w:pPr>
    </w:p>
    <w:p w14:paraId="696FA168" w14:textId="41E90D04" w:rsidR="00372DEE" w:rsidRPr="00EE0D45" w:rsidRDefault="00372DEE" w:rsidP="0090033A">
      <w:pPr>
        <w:pStyle w:val="11"/>
        <w:rPr>
          <w:rFonts w:asciiTheme="majorHAnsi" w:hAnsiTheme="majorHAnsi" w:cstheme="majorHAnsi"/>
          <w:szCs w:val="22"/>
        </w:rPr>
      </w:pPr>
      <w:r w:rsidRPr="00EE0D45">
        <w:rPr>
          <w:rFonts w:asciiTheme="majorHAnsi" w:hAnsiTheme="majorHAnsi" w:cstheme="majorHAnsi"/>
          <w:szCs w:val="22"/>
        </w:rPr>
        <w:t xml:space="preserve">Through this analysis you will identify needs, existing service provision (and how it operates), gaps in provision, </w:t>
      </w:r>
      <w:r w:rsidR="003A13D9" w:rsidRPr="00EE0D45">
        <w:rPr>
          <w:rFonts w:asciiTheme="majorHAnsi" w:hAnsiTheme="majorHAnsi" w:cstheme="majorHAnsi"/>
          <w:szCs w:val="22"/>
        </w:rPr>
        <w:t xml:space="preserve">and </w:t>
      </w:r>
      <w:r w:rsidRPr="00EE0D45">
        <w:rPr>
          <w:rFonts w:asciiTheme="majorHAnsi" w:hAnsiTheme="majorHAnsi" w:cstheme="majorHAnsi"/>
          <w:szCs w:val="22"/>
        </w:rPr>
        <w:t>future possible forms of assistance. All of this needs to be worked out in dialogue between representatives of private sector and relevant public sector organisations (municipality</w:t>
      </w:r>
      <w:r w:rsidR="003A13D9" w:rsidRPr="00EE0D45">
        <w:rPr>
          <w:rFonts w:asciiTheme="majorHAnsi" w:hAnsiTheme="majorHAnsi" w:cstheme="majorHAnsi"/>
          <w:szCs w:val="22"/>
        </w:rPr>
        <w:t>,</w:t>
      </w:r>
      <w:r w:rsidRPr="00EE0D45">
        <w:rPr>
          <w:rFonts w:asciiTheme="majorHAnsi" w:hAnsiTheme="majorHAnsi" w:cstheme="majorHAnsi"/>
          <w:szCs w:val="22"/>
        </w:rPr>
        <w:t xml:space="preserve"> etc</w:t>
      </w:r>
      <w:r w:rsidR="003A13D9" w:rsidRPr="00EE0D45">
        <w:rPr>
          <w:rFonts w:asciiTheme="majorHAnsi" w:hAnsiTheme="majorHAnsi" w:cstheme="majorHAnsi"/>
          <w:szCs w:val="22"/>
        </w:rPr>
        <w:t>.</w:t>
      </w:r>
      <w:r w:rsidRPr="00EE0D45">
        <w:rPr>
          <w:rFonts w:asciiTheme="majorHAnsi" w:hAnsiTheme="majorHAnsi" w:cstheme="majorHAnsi"/>
          <w:szCs w:val="22"/>
        </w:rPr>
        <w:t>).</w:t>
      </w:r>
      <w:r w:rsidR="00F50440" w:rsidRPr="00EE0D45">
        <w:rPr>
          <w:rFonts w:asciiTheme="majorHAnsi" w:hAnsiTheme="majorHAnsi" w:cstheme="majorHAnsi"/>
          <w:szCs w:val="22"/>
        </w:rPr>
        <w:t xml:space="preserve"> </w:t>
      </w:r>
      <w:r w:rsidRPr="00EE0D45">
        <w:rPr>
          <w:rFonts w:asciiTheme="majorHAnsi" w:hAnsiTheme="majorHAnsi" w:cstheme="majorHAnsi"/>
          <w:szCs w:val="22"/>
        </w:rPr>
        <w:t>It is not enough that a service or form of as</w:t>
      </w:r>
      <w:r w:rsidR="00B21640" w:rsidRPr="00EE0D45">
        <w:rPr>
          <w:rFonts w:asciiTheme="majorHAnsi" w:hAnsiTheme="majorHAnsi" w:cstheme="majorHAnsi"/>
          <w:szCs w:val="22"/>
        </w:rPr>
        <w:t>sistance exists: does it exist o</w:t>
      </w:r>
      <w:r w:rsidRPr="00EE0D45">
        <w:rPr>
          <w:rFonts w:asciiTheme="majorHAnsi" w:hAnsiTheme="majorHAnsi" w:cstheme="majorHAnsi"/>
          <w:szCs w:val="22"/>
        </w:rPr>
        <w:t xml:space="preserve">n paper rather than in reality? Is it easily </w:t>
      </w:r>
      <w:r w:rsidR="00B21640" w:rsidRPr="00EE0D45">
        <w:rPr>
          <w:rFonts w:asciiTheme="majorHAnsi" w:hAnsiTheme="majorHAnsi" w:cstheme="majorHAnsi"/>
          <w:szCs w:val="22"/>
        </w:rPr>
        <w:t>accessible?</w:t>
      </w:r>
      <w:r w:rsidRPr="00EE0D45">
        <w:rPr>
          <w:rFonts w:asciiTheme="majorHAnsi" w:hAnsiTheme="majorHAnsi" w:cstheme="majorHAnsi"/>
          <w:szCs w:val="22"/>
        </w:rPr>
        <w:t xml:space="preserve"> is it transparent</w:t>
      </w:r>
      <w:r w:rsidR="00B21640" w:rsidRPr="00EE0D45">
        <w:rPr>
          <w:rFonts w:asciiTheme="majorHAnsi" w:hAnsiTheme="majorHAnsi" w:cstheme="majorHAnsi"/>
          <w:szCs w:val="22"/>
        </w:rPr>
        <w:t>? W</w:t>
      </w:r>
      <w:r w:rsidR="00535938" w:rsidRPr="00EE0D45">
        <w:rPr>
          <w:rFonts w:asciiTheme="majorHAnsi" w:hAnsiTheme="majorHAnsi" w:cstheme="majorHAnsi"/>
          <w:szCs w:val="22"/>
        </w:rPr>
        <w:t>ho bene</w:t>
      </w:r>
      <w:r w:rsidRPr="00EE0D45">
        <w:rPr>
          <w:rFonts w:asciiTheme="majorHAnsi" w:hAnsiTheme="majorHAnsi" w:cstheme="majorHAnsi"/>
          <w:szCs w:val="22"/>
        </w:rPr>
        <w:t>f</w:t>
      </w:r>
      <w:r w:rsidR="00535938" w:rsidRPr="00EE0D45">
        <w:rPr>
          <w:rFonts w:asciiTheme="majorHAnsi" w:hAnsiTheme="majorHAnsi" w:cstheme="majorHAnsi"/>
          <w:szCs w:val="22"/>
        </w:rPr>
        <w:t>i</w:t>
      </w:r>
      <w:r w:rsidRPr="00EE0D45">
        <w:rPr>
          <w:rFonts w:asciiTheme="majorHAnsi" w:hAnsiTheme="majorHAnsi" w:cstheme="majorHAnsi"/>
          <w:szCs w:val="22"/>
        </w:rPr>
        <w:t xml:space="preserve">ts from it and how? Is this service used and appreciated by those for whom it is intended? </w:t>
      </w:r>
    </w:p>
    <w:p w14:paraId="465187A6" w14:textId="380C7627" w:rsidR="00A029AB" w:rsidRPr="00EE0D45" w:rsidRDefault="00372DEE" w:rsidP="00A26F5F">
      <w:pPr>
        <w:pStyle w:val="11"/>
        <w:rPr>
          <w:rFonts w:asciiTheme="majorHAnsi" w:hAnsiTheme="majorHAnsi" w:cstheme="majorHAnsi"/>
          <w:szCs w:val="22"/>
        </w:rPr>
      </w:pPr>
      <w:r w:rsidRPr="00EE0D45">
        <w:rPr>
          <w:rFonts w:asciiTheme="majorHAnsi" w:hAnsiTheme="majorHAnsi" w:cstheme="majorHAnsi"/>
          <w:szCs w:val="22"/>
        </w:rPr>
        <w:t xml:space="preserve">Do businesses – and potential </w:t>
      </w:r>
      <w:r w:rsidR="000E1F26" w:rsidRPr="00EE0D45">
        <w:rPr>
          <w:rFonts w:asciiTheme="majorHAnsi" w:hAnsiTheme="majorHAnsi" w:cstheme="majorHAnsi"/>
          <w:szCs w:val="22"/>
        </w:rPr>
        <w:t>businesses – in different sectors</w:t>
      </w:r>
      <w:r w:rsidRPr="00EE0D45">
        <w:rPr>
          <w:rFonts w:asciiTheme="majorHAnsi" w:hAnsiTheme="majorHAnsi" w:cstheme="majorHAnsi"/>
          <w:szCs w:val="22"/>
        </w:rPr>
        <w:t xml:space="preserve"> experience serious need of assistance? If so</w:t>
      </w:r>
      <w:r w:rsidR="000E1F26" w:rsidRPr="00EE0D45">
        <w:rPr>
          <w:rFonts w:asciiTheme="majorHAnsi" w:hAnsiTheme="majorHAnsi" w:cstheme="majorHAnsi"/>
          <w:szCs w:val="22"/>
        </w:rPr>
        <w:t>,</w:t>
      </w:r>
      <w:r w:rsidRPr="00EE0D45">
        <w:rPr>
          <w:rFonts w:asciiTheme="majorHAnsi" w:hAnsiTheme="majorHAnsi" w:cstheme="majorHAnsi"/>
          <w:szCs w:val="22"/>
        </w:rPr>
        <w:t xml:space="preserve"> where and what? To what extent do public bodies already meet business requirements? And </w:t>
      </w:r>
      <w:r w:rsidRPr="00EE0D45">
        <w:rPr>
          <w:rFonts w:asciiTheme="majorHAnsi" w:hAnsiTheme="majorHAnsi" w:cstheme="majorHAnsi"/>
          <w:szCs w:val="22"/>
        </w:rPr>
        <w:lastRenderedPageBreak/>
        <w:t>where does the private sector expect the public sector to do more? How would this be possible, even if it is desirable?</w:t>
      </w:r>
    </w:p>
    <w:p w14:paraId="3E9E2E65" w14:textId="450B2086" w:rsidR="00F50440" w:rsidRPr="00EE0D45" w:rsidRDefault="00372DEE" w:rsidP="00F50440">
      <w:pPr>
        <w:pStyle w:val="11"/>
        <w:rPr>
          <w:rFonts w:asciiTheme="majorHAnsi" w:hAnsiTheme="majorHAnsi" w:cstheme="majorHAnsi"/>
          <w:iCs/>
          <w:color w:val="000000"/>
          <w:szCs w:val="22"/>
        </w:rPr>
      </w:pPr>
      <w:r w:rsidRPr="00EE0D45">
        <w:rPr>
          <w:rFonts w:asciiTheme="majorHAnsi" w:hAnsiTheme="majorHAnsi" w:cstheme="majorHAnsi"/>
          <w:iCs/>
          <w:color w:val="000000"/>
          <w:szCs w:val="22"/>
        </w:rPr>
        <w:t xml:space="preserve">This analysis can be done only </w:t>
      </w:r>
      <w:r w:rsidR="00573A88" w:rsidRPr="00EE0D45">
        <w:rPr>
          <w:rFonts w:asciiTheme="majorHAnsi" w:hAnsiTheme="majorHAnsi" w:cstheme="majorHAnsi"/>
          <w:iCs/>
          <w:color w:val="000000"/>
          <w:szCs w:val="22"/>
        </w:rPr>
        <w:t>through interviews</w:t>
      </w:r>
      <w:r w:rsidRPr="00EE0D45">
        <w:rPr>
          <w:rFonts w:asciiTheme="majorHAnsi" w:hAnsiTheme="majorHAnsi" w:cstheme="majorHAnsi"/>
          <w:iCs/>
          <w:color w:val="000000"/>
          <w:szCs w:val="22"/>
        </w:rPr>
        <w:t>,</w:t>
      </w:r>
      <w:r w:rsidR="00573A88" w:rsidRPr="00EE0D45">
        <w:rPr>
          <w:rFonts w:asciiTheme="majorHAnsi" w:hAnsiTheme="majorHAnsi" w:cstheme="majorHAnsi"/>
          <w:iCs/>
          <w:color w:val="000000"/>
          <w:szCs w:val="22"/>
        </w:rPr>
        <w:t xml:space="preserve"> </w:t>
      </w:r>
      <w:r w:rsidRPr="00EE0D45">
        <w:rPr>
          <w:rFonts w:asciiTheme="majorHAnsi" w:hAnsiTheme="majorHAnsi" w:cstheme="majorHAnsi"/>
          <w:iCs/>
          <w:color w:val="000000"/>
          <w:szCs w:val="22"/>
        </w:rPr>
        <w:t>surveys and discussion. The information will not usually be found in any single source – and even then</w:t>
      </w:r>
      <w:r w:rsidR="00573A88" w:rsidRPr="00EE0D45">
        <w:rPr>
          <w:rFonts w:asciiTheme="majorHAnsi" w:hAnsiTheme="majorHAnsi" w:cstheme="majorHAnsi"/>
          <w:iCs/>
          <w:color w:val="000000"/>
          <w:szCs w:val="22"/>
        </w:rPr>
        <w:t>,</w:t>
      </w:r>
      <w:r w:rsidRPr="00EE0D45">
        <w:rPr>
          <w:rFonts w:asciiTheme="majorHAnsi" w:hAnsiTheme="majorHAnsi" w:cstheme="majorHAnsi"/>
          <w:iCs/>
          <w:color w:val="000000"/>
          <w:szCs w:val="22"/>
        </w:rPr>
        <w:t xml:space="preserve"> it may not command consensus among the partners. So</w:t>
      </w:r>
      <w:r w:rsidR="00363909" w:rsidRPr="00EE0D45">
        <w:rPr>
          <w:rFonts w:asciiTheme="majorHAnsi" w:hAnsiTheme="majorHAnsi" w:cstheme="majorHAnsi"/>
          <w:iCs/>
          <w:color w:val="000000"/>
          <w:szCs w:val="22"/>
        </w:rPr>
        <w:t>,</w:t>
      </w:r>
      <w:r w:rsidRPr="00EE0D45">
        <w:rPr>
          <w:rFonts w:asciiTheme="majorHAnsi" w:hAnsiTheme="majorHAnsi" w:cstheme="majorHAnsi"/>
          <w:iCs/>
          <w:color w:val="000000"/>
          <w:szCs w:val="22"/>
        </w:rPr>
        <w:t xml:space="preserve"> you should try to gather information</w:t>
      </w:r>
      <w:r w:rsidR="009A1720" w:rsidRPr="00EE0D45">
        <w:rPr>
          <w:rFonts w:asciiTheme="majorHAnsi" w:hAnsiTheme="majorHAnsi" w:cstheme="majorHAnsi"/>
          <w:iCs/>
          <w:color w:val="000000"/>
          <w:szCs w:val="22"/>
        </w:rPr>
        <w:t>.</w:t>
      </w:r>
      <w:r w:rsidRPr="00EE0D45">
        <w:rPr>
          <w:rFonts w:asciiTheme="majorHAnsi" w:hAnsiTheme="majorHAnsi" w:cstheme="majorHAnsi"/>
          <w:iCs/>
          <w:color w:val="000000"/>
          <w:szCs w:val="22"/>
        </w:rPr>
        <w:t xml:space="preserve"> </w:t>
      </w:r>
      <w:r w:rsidR="009A1720" w:rsidRPr="00EE0D45">
        <w:rPr>
          <w:rFonts w:asciiTheme="majorHAnsi" w:hAnsiTheme="majorHAnsi" w:cstheme="majorHAnsi"/>
          <w:iCs/>
          <w:color w:val="000000"/>
          <w:szCs w:val="22"/>
        </w:rPr>
        <w:t xml:space="preserve"> </w:t>
      </w:r>
    </w:p>
    <w:p w14:paraId="61266E34" w14:textId="79EDC0B2" w:rsidR="00F50440" w:rsidRPr="00EE0D45" w:rsidRDefault="00F50440" w:rsidP="00F50440">
      <w:pPr>
        <w:jc w:val="both"/>
        <w:rPr>
          <w:rFonts w:asciiTheme="majorHAnsi" w:hAnsiTheme="majorHAnsi" w:cstheme="majorHAnsi"/>
          <w:iCs/>
          <w:color w:val="000000"/>
          <w:szCs w:val="22"/>
        </w:rPr>
      </w:pPr>
      <w:r w:rsidRPr="00EE0D45">
        <w:rPr>
          <w:rFonts w:asciiTheme="majorHAnsi" w:hAnsiTheme="majorHAnsi" w:cstheme="majorHAnsi"/>
          <w:iCs/>
          <w:color w:val="000000"/>
          <w:szCs w:val="22"/>
          <w:u w:val="single"/>
        </w:rPr>
        <w:t>Note 1:</w:t>
      </w:r>
      <w:r w:rsidRPr="00EE0D45">
        <w:rPr>
          <w:rFonts w:asciiTheme="majorHAnsi" w:hAnsiTheme="majorHAnsi" w:cstheme="majorHAnsi"/>
          <w:iCs/>
          <w:color w:val="000000"/>
          <w:szCs w:val="22"/>
        </w:rPr>
        <w:t xml:space="preserve"> The type of services requiring improvement or development (sometimes from zero) may differ between municipalities. For this reason, we do not suggest what these services may be in detail. For larger or more advanced or urban municipalities, the focus of serv</w:t>
      </w:r>
      <w:r w:rsidR="00C1551B" w:rsidRPr="00EE0D45">
        <w:rPr>
          <w:rFonts w:asciiTheme="majorHAnsi" w:hAnsiTheme="majorHAnsi" w:cstheme="majorHAnsi"/>
          <w:iCs/>
          <w:color w:val="000000"/>
          <w:szCs w:val="22"/>
        </w:rPr>
        <w:t>ices may be quite different than those in</w:t>
      </w:r>
      <w:r w:rsidRPr="00EE0D45">
        <w:rPr>
          <w:rFonts w:asciiTheme="majorHAnsi" w:hAnsiTheme="majorHAnsi" w:cstheme="majorHAnsi"/>
          <w:iCs/>
          <w:color w:val="000000"/>
          <w:szCs w:val="22"/>
        </w:rPr>
        <w:t xml:space="preserve"> </w:t>
      </w:r>
      <w:r w:rsidR="00C1551B" w:rsidRPr="00EE0D45">
        <w:rPr>
          <w:rFonts w:asciiTheme="majorHAnsi" w:hAnsiTheme="majorHAnsi" w:cstheme="majorHAnsi"/>
          <w:iCs/>
          <w:color w:val="000000"/>
          <w:szCs w:val="22"/>
        </w:rPr>
        <w:t>smaller municipalities. In urban municipalities</w:t>
      </w:r>
      <w:r w:rsidRPr="00EE0D45">
        <w:rPr>
          <w:rFonts w:asciiTheme="majorHAnsi" w:hAnsiTheme="majorHAnsi" w:cstheme="majorHAnsi"/>
          <w:iCs/>
          <w:color w:val="000000"/>
          <w:szCs w:val="22"/>
        </w:rPr>
        <w:t>, there may be real possibilities for developing innovation or knowledge sectors of the economy. The services required for this may therefore be quite sophisticated and may require the involvement of regional or national organisations.</w:t>
      </w:r>
    </w:p>
    <w:p w14:paraId="1A5EB315" w14:textId="77777777" w:rsidR="00F50440" w:rsidRPr="00EE0D45" w:rsidRDefault="00F50440" w:rsidP="00F50440">
      <w:pPr>
        <w:jc w:val="both"/>
        <w:rPr>
          <w:rFonts w:asciiTheme="majorHAnsi" w:hAnsiTheme="majorHAnsi" w:cstheme="majorHAnsi"/>
          <w:iCs/>
          <w:color w:val="000000"/>
          <w:szCs w:val="22"/>
        </w:rPr>
      </w:pPr>
    </w:p>
    <w:p w14:paraId="3E08FF93" w14:textId="0FF2D155" w:rsidR="00F50440" w:rsidRPr="00EE0D45" w:rsidRDefault="00F50440" w:rsidP="00F50440">
      <w:pPr>
        <w:jc w:val="both"/>
        <w:rPr>
          <w:rFonts w:asciiTheme="majorHAnsi" w:hAnsiTheme="majorHAnsi" w:cstheme="majorHAnsi"/>
          <w:iCs/>
          <w:color w:val="000000"/>
          <w:szCs w:val="22"/>
        </w:rPr>
      </w:pPr>
      <w:r w:rsidRPr="00EE0D45">
        <w:rPr>
          <w:rFonts w:asciiTheme="majorHAnsi" w:hAnsiTheme="majorHAnsi" w:cstheme="majorHAnsi"/>
          <w:iCs/>
          <w:color w:val="000000"/>
          <w:szCs w:val="22"/>
          <w:u w:val="single"/>
        </w:rPr>
        <w:t>Note 2:</w:t>
      </w:r>
      <w:r w:rsidRPr="00EE0D45">
        <w:rPr>
          <w:rFonts w:asciiTheme="majorHAnsi" w:hAnsiTheme="majorHAnsi" w:cstheme="majorHAnsi"/>
          <w:iCs/>
          <w:color w:val="000000"/>
          <w:szCs w:val="22"/>
        </w:rPr>
        <w:t xml:space="preserve"> In many cases, it may emerge that the services required can only be feasibly offered through cooperation with external organisations (e.g. international banks, donors, State development agencies, etc.)</w:t>
      </w:r>
      <w:r w:rsidR="005E580D" w:rsidRPr="00EE0D45">
        <w:rPr>
          <w:rFonts w:asciiTheme="majorHAnsi" w:hAnsiTheme="majorHAnsi" w:cstheme="majorHAnsi"/>
          <w:iCs/>
          <w:color w:val="000000"/>
          <w:szCs w:val="22"/>
        </w:rPr>
        <w:t>, or by joined effort of several neighbouring municipalities</w:t>
      </w:r>
      <w:r w:rsidRPr="00EE0D45">
        <w:rPr>
          <w:rFonts w:asciiTheme="majorHAnsi" w:hAnsiTheme="majorHAnsi" w:cstheme="majorHAnsi"/>
          <w:iCs/>
          <w:color w:val="000000"/>
          <w:szCs w:val="22"/>
        </w:rPr>
        <w:t xml:space="preserve">. In these situations, it will not make sense to replicate </w:t>
      </w:r>
      <w:r w:rsidR="00401784" w:rsidRPr="00EE0D45">
        <w:rPr>
          <w:rFonts w:asciiTheme="majorHAnsi" w:hAnsiTheme="majorHAnsi" w:cstheme="majorHAnsi"/>
          <w:iCs/>
          <w:color w:val="000000"/>
          <w:szCs w:val="22"/>
        </w:rPr>
        <w:t xml:space="preserve">the same </w:t>
      </w:r>
      <w:r w:rsidRPr="00EE0D45">
        <w:rPr>
          <w:rFonts w:asciiTheme="majorHAnsi" w:hAnsiTheme="majorHAnsi" w:cstheme="majorHAnsi"/>
          <w:iCs/>
          <w:color w:val="000000"/>
          <w:szCs w:val="22"/>
        </w:rPr>
        <w:t>services</w:t>
      </w:r>
      <w:r w:rsidR="00401784" w:rsidRPr="00EE0D45">
        <w:rPr>
          <w:rFonts w:asciiTheme="majorHAnsi" w:hAnsiTheme="majorHAnsi" w:cstheme="majorHAnsi"/>
          <w:iCs/>
          <w:color w:val="000000"/>
          <w:szCs w:val="22"/>
        </w:rPr>
        <w:t xml:space="preserve"> in each municipality</w:t>
      </w:r>
      <w:r w:rsidRPr="00EE0D45">
        <w:rPr>
          <w:rFonts w:asciiTheme="majorHAnsi" w:hAnsiTheme="majorHAnsi" w:cstheme="majorHAnsi"/>
          <w:iCs/>
          <w:color w:val="000000"/>
          <w:szCs w:val="22"/>
        </w:rPr>
        <w:t xml:space="preserve">: </w:t>
      </w:r>
      <w:r w:rsidR="00401784" w:rsidRPr="00EE0D45">
        <w:rPr>
          <w:rFonts w:asciiTheme="majorHAnsi" w:hAnsiTheme="majorHAnsi" w:cstheme="majorHAnsi"/>
          <w:iCs/>
          <w:color w:val="000000"/>
          <w:szCs w:val="22"/>
        </w:rPr>
        <w:t>look for synergies and efficiency</w:t>
      </w:r>
      <w:r w:rsidRPr="00EE0D45">
        <w:rPr>
          <w:rFonts w:asciiTheme="majorHAnsi" w:hAnsiTheme="majorHAnsi" w:cstheme="majorHAnsi"/>
          <w:iCs/>
          <w:color w:val="000000"/>
          <w:szCs w:val="22"/>
        </w:rPr>
        <w:t xml:space="preserve">. In other cases, it is likely that some of the services need to be developed by the public and private sector working together and the design may need to be innovative (even non-classical or unorthodox) to be delivered locally. </w:t>
      </w:r>
    </w:p>
    <w:p w14:paraId="61C6D2FD" w14:textId="77777777" w:rsidR="00F50440" w:rsidRPr="00EE0D45" w:rsidRDefault="00F50440" w:rsidP="009A1720">
      <w:pPr>
        <w:pStyle w:val="11"/>
        <w:rPr>
          <w:rFonts w:asciiTheme="majorHAnsi" w:hAnsiTheme="majorHAnsi" w:cstheme="majorHAnsi"/>
          <w:iCs/>
          <w:color w:val="000000"/>
          <w:szCs w:val="22"/>
        </w:rPr>
      </w:pPr>
    </w:p>
    <w:p w14:paraId="6F03DDAA" w14:textId="0C21A790" w:rsidR="00F82972" w:rsidRPr="00EE0D45" w:rsidRDefault="00952B28" w:rsidP="00132200">
      <w:pPr>
        <w:jc w:val="both"/>
        <w:rPr>
          <w:rFonts w:asciiTheme="majorHAnsi" w:hAnsiTheme="majorHAnsi" w:cstheme="majorHAnsi"/>
          <w:b/>
          <w:kern w:val="32"/>
          <w:szCs w:val="22"/>
        </w:rPr>
      </w:pPr>
      <w:r w:rsidRPr="00EE0D45">
        <w:rPr>
          <w:rFonts w:asciiTheme="majorHAnsi" w:hAnsiTheme="majorHAnsi" w:cstheme="majorHAnsi"/>
          <w:b/>
          <w:kern w:val="32"/>
          <w:szCs w:val="22"/>
        </w:rPr>
        <w:t>6</w:t>
      </w:r>
      <w:r w:rsidR="00F50440" w:rsidRPr="00EE0D45">
        <w:rPr>
          <w:rFonts w:asciiTheme="majorHAnsi" w:hAnsiTheme="majorHAnsi" w:cstheme="majorHAnsi"/>
          <w:b/>
          <w:kern w:val="32"/>
          <w:szCs w:val="22"/>
        </w:rPr>
        <w:t>.</w:t>
      </w:r>
      <w:r w:rsidR="00086459" w:rsidRPr="00EE0D45">
        <w:rPr>
          <w:rFonts w:asciiTheme="majorHAnsi" w:hAnsiTheme="majorHAnsi" w:cstheme="majorHAnsi"/>
          <w:b/>
          <w:kern w:val="32"/>
          <w:szCs w:val="22"/>
        </w:rPr>
        <w:t>4</w:t>
      </w:r>
      <w:r w:rsidR="00F50440" w:rsidRPr="00EE0D45">
        <w:rPr>
          <w:rFonts w:asciiTheme="majorHAnsi" w:hAnsiTheme="majorHAnsi" w:cstheme="majorHAnsi"/>
          <w:b/>
          <w:kern w:val="32"/>
          <w:szCs w:val="22"/>
        </w:rPr>
        <w:t xml:space="preserve"> </w:t>
      </w:r>
      <w:r w:rsidR="00FB6E2A" w:rsidRPr="00EE0D45">
        <w:rPr>
          <w:rFonts w:asciiTheme="majorHAnsi" w:hAnsiTheme="majorHAnsi" w:cstheme="majorHAnsi"/>
          <w:b/>
          <w:kern w:val="32"/>
          <w:szCs w:val="22"/>
        </w:rPr>
        <w:t xml:space="preserve">Access to </w:t>
      </w:r>
      <w:r w:rsidR="00F82972" w:rsidRPr="00EE0D45">
        <w:rPr>
          <w:rFonts w:asciiTheme="majorHAnsi" w:hAnsiTheme="majorHAnsi" w:cstheme="majorHAnsi"/>
          <w:b/>
          <w:kern w:val="32"/>
          <w:szCs w:val="22"/>
        </w:rPr>
        <w:t>Finance</w:t>
      </w:r>
    </w:p>
    <w:p w14:paraId="2884B228" w14:textId="77777777" w:rsidR="00132200" w:rsidRPr="00EE0D45" w:rsidRDefault="00132200" w:rsidP="00132200">
      <w:pPr>
        <w:pStyle w:val="11"/>
        <w:spacing w:after="0"/>
        <w:rPr>
          <w:rFonts w:asciiTheme="majorHAnsi" w:hAnsiTheme="majorHAnsi" w:cstheme="majorHAnsi"/>
          <w:szCs w:val="22"/>
        </w:rPr>
      </w:pPr>
    </w:p>
    <w:p w14:paraId="1B7BC699" w14:textId="0225EF1F" w:rsidR="00D923AA" w:rsidRPr="00EE0D45" w:rsidRDefault="00D923AA" w:rsidP="00132200">
      <w:pPr>
        <w:pStyle w:val="11"/>
        <w:spacing w:after="0"/>
        <w:rPr>
          <w:rFonts w:asciiTheme="majorHAnsi" w:hAnsiTheme="majorHAnsi" w:cstheme="majorHAnsi"/>
          <w:szCs w:val="22"/>
        </w:rPr>
      </w:pPr>
      <w:r w:rsidRPr="00EE0D45">
        <w:rPr>
          <w:rFonts w:asciiTheme="majorHAnsi" w:hAnsiTheme="majorHAnsi" w:cstheme="majorHAnsi"/>
          <w:szCs w:val="22"/>
        </w:rPr>
        <w:t>Av</w:t>
      </w:r>
      <w:r w:rsidR="00BC6129" w:rsidRPr="00EE0D45">
        <w:rPr>
          <w:rFonts w:asciiTheme="majorHAnsi" w:hAnsiTheme="majorHAnsi" w:cstheme="majorHAnsi"/>
          <w:szCs w:val="22"/>
        </w:rPr>
        <w:t>ailability and access to funding</w:t>
      </w:r>
      <w:r w:rsidRPr="00EE0D45">
        <w:rPr>
          <w:rFonts w:asciiTheme="majorHAnsi" w:hAnsiTheme="majorHAnsi" w:cstheme="majorHAnsi"/>
          <w:szCs w:val="22"/>
        </w:rPr>
        <w:t xml:space="preserve"> is almost always a major challenge for new or small businesses. It is a need that is difficult to meet local</w:t>
      </w:r>
      <w:r w:rsidR="00EA264D" w:rsidRPr="00EE0D45">
        <w:rPr>
          <w:rFonts w:asciiTheme="majorHAnsi" w:hAnsiTheme="majorHAnsi" w:cstheme="majorHAnsi"/>
          <w:szCs w:val="22"/>
        </w:rPr>
        <w:t>ly but local action may succeed in directing existing sources of finance to your local area. The starting point is to analyse the current situation. It may be more complex than simply “Problem: no money; solution: money”.</w:t>
      </w:r>
    </w:p>
    <w:p w14:paraId="3D25B526" w14:textId="77777777" w:rsidR="00132200" w:rsidRPr="00EE0D45" w:rsidRDefault="00132200" w:rsidP="00132200">
      <w:pPr>
        <w:pStyle w:val="11"/>
        <w:spacing w:after="0"/>
        <w:rPr>
          <w:rFonts w:asciiTheme="majorHAnsi" w:hAnsiTheme="majorHAnsi" w:cstheme="majorHAnsi"/>
          <w:szCs w:val="22"/>
        </w:rPr>
      </w:pPr>
    </w:p>
    <w:p w14:paraId="67506911" w14:textId="6DA01D10" w:rsidR="00DE089E" w:rsidRPr="00EE0D45" w:rsidRDefault="00EA264D" w:rsidP="00132200">
      <w:pPr>
        <w:pStyle w:val="11"/>
        <w:spacing w:after="0"/>
        <w:rPr>
          <w:rFonts w:asciiTheme="majorHAnsi" w:hAnsiTheme="majorHAnsi" w:cstheme="majorHAnsi"/>
          <w:szCs w:val="22"/>
        </w:rPr>
      </w:pPr>
      <w:r w:rsidRPr="00EE0D45">
        <w:rPr>
          <w:rFonts w:asciiTheme="majorHAnsi" w:hAnsiTheme="majorHAnsi" w:cstheme="majorHAnsi"/>
          <w:szCs w:val="22"/>
        </w:rPr>
        <w:t>We analyse according to: ex</w:t>
      </w:r>
      <w:r w:rsidR="00BC6129" w:rsidRPr="00EE0D45">
        <w:rPr>
          <w:rFonts w:asciiTheme="majorHAnsi" w:hAnsiTheme="majorHAnsi" w:cstheme="majorHAnsi"/>
          <w:szCs w:val="22"/>
        </w:rPr>
        <w:t>isting (and future) need/demand and</w:t>
      </w:r>
      <w:r w:rsidRPr="00EE0D45">
        <w:rPr>
          <w:rFonts w:asciiTheme="majorHAnsi" w:hAnsiTheme="majorHAnsi" w:cstheme="majorHAnsi"/>
          <w:szCs w:val="22"/>
        </w:rPr>
        <w:t xml:space="preserve"> existing provision. We start with the </w:t>
      </w:r>
      <w:r w:rsidR="00233188" w:rsidRPr="00EE0D45">
        <w:rPr>
          <w:rFonts w:asciiTheme="majorHAnsi" w:hAnsiTheme="majorHAnsi" w:cstheme="majorHAnsi"/>
          <w:szCs w:val="22"/>
        </w:rPr>
        <w:t>big picture and then dig deeper</w:t>
      </w:r>
      <w:r w:rsidRPr="00EE0D45">
        <w:rPr>
          <w:rFonts w:asciiTheme="majorHAnsi" w:hAnsiTheme="majorHAnsi" w:cstheme="majorHAnsi"/>
          <w:szCs w:val="22"/>
        </w:rPr>
        <w:t>. Three main groups of people will possess the required information: private sector actors (potential</w:t>
      </w:r>
      <w:r w:rsidR="00D553E6" w:rsidRPr="00EE0D45">
        <w:rPr>
          <w:rFonts w:asciiTheme="majorHAnsi" w:hAnsiTheme="majorHAnsi" w:cstheme="majorHAnsi"/>
          <w:szCs w:val="22"/>
        </w:rPr>
        <w:t xml:space="preserve"> and existing business persons);</w:t>
      </w:r>
      <w:r w:rsidRPr="00EE0D45">
        <w:rPr>
          <w:rFonts w:asciiTheme="majorHAnsi" w:hAnsiTheme="majorHAnsi" w:cstheme="majorHAnsi"/>
          <w:szCs w:val="22"/>
        </w:rPr>
        <w:t xml:space="preserve"> existing financial institutions, donors or others; </w:t>
      </w:r>
      <w:r w:rsidR="00CC4A09" w:rsidRPr="00EE0D45">
        <w:rPr>
          <w:rFonts w:asciiTheme="majorHAnsi" w:hAnsiTheme="majorHAnsi" w:cstheme="majorHAnsi"/>
          <w:szCs w:val="22"/>
        </w:rPr>
        <w:t xml:space="preserve">regional authorities and </w:t>
      </w:r>
      <w:r w:rsidRPr="00EE0D45">
        <w:rPr>
          <w:rFonts w:asciiTheme="majorHAnsi" w:hAnsiTheme="majorHAnsi" w:cstheme="majorHAnsi"/>
          <w:szCs w:val="22"/>
        </w:rPr>
        <w:t>national ministries for relevant sectors.</w:t>
      </w:r>
    </w:p>
    <w:p w14:paraId="795DF03B" w14:textId="12E7AED9" w:rsidR="004A2F70" w:rsidRPr="00EE0D45" w:rsidRDefault="004A2F70" w:rsidP="00132200">
      <w:pPr>
        <w:pStyle w:val="11"/>
        <w:spacing w:after="0"/>
        <w:rPr>
          <w:rFonts w:asciiTheme="majorHAnsi" w:hAnsiTheme="majorHAnsi" w:cstheme="majorHAnsi"/>
          <w:sz w:val="16"/>
          <w:szCs w:val="16"/>
        </w:rPr>
      </w:pPr>
    </w:p>
    <w:p w14:paraId="025BBBD9" w14:textId="7B33E74E" w:rsidR="00F82972" w:rsidRPr="00EE0D45" w:rsidRDefault="00EA264D" w:rsidP="005B2955">
      <w:pPr>
        <w:pStyle w:val="11"/>
        <w:spacing w:after="0"/>
        <w:rPr>
          <w:rFonts w:asciiTheme="majorHAnsi" w:hAnsiTheme="majorHAnsi" w:cstheme="majorHAnsi"/>
          <w:szCs w:val="22"/>
        </w:rPr>
      </w:pPr>
      <w:r w:rsidRPr="00EE0D45">
        <w:rPr>
          <w:rFonts w:asciiTheme="majorHAnsi" w:hAnsiTheme="majorHAnsi" w:cstheme="majorHAnsi"/>
          <w:szCs w:val="22"/>
        </w:rPr>
        <w:t xml:space="preserve">The </w:t>
      </w:r>
      <w:r w:rsidR="00233188" w:rsidRPr="00EE0D45">
        <w:rPr>
          <w:rFonts w:asciiTheme="majorHAnsi" w:hAnsiTheme="majorHAnsi" w:cstheme="majorHAnsi"/>
          <w:szCs w:val="22"/>
        </w:rPr>
        <w:t>information may differ between</w:t>
      </w:r>
      <w:r w:rsidRPr="00EE0D45">
        <w:rPr>
          <w:rFonts w:asciiTheme="majorHAnsi" w:hAnsiTheme="majorHAnsi" w:cstheme="majorHAnsi"/>
          <w:szCs w:val="22"/>
        </w:rPr>
        <w:t xml:space="preserve"> municipalit</w:t>
      </w:r>
      <w:r w:rsidR="00233188" w:rsidRPr="00EE0D45">
        <w:rPr>
          <w:rFonts w:asciiTheme="majorHAnsi" w:hAnsiTheme="majorHAnsi" w:cstheme="majorHAnsi"/>
          <w:szCs w:val="22"/>
        </w:rPr>
        <w:t>ies</w:t>
      </w:r>
      <w:r w:rsidRPr="00EE0D45">
        <w:rPr>
          <w:rFonts w:asciiTheme="majorHAnsi" w:hAnsiTheme="majorHAnsi" w:cstheme="majorHAnsi"/>
          <w:szCs w:val="22"/>
        </w:rPr>
        <w:t xml:space="preserve"> in the same country, but not </w:t>
      </w:r>
      <w:r w:rsidR="00233188" w:rsidRPr="00EE0D45">
        <w:rPr>
          <w:rFonts w:asciiTheme="majorHAnsi" w:hAnsiTheme="majorHAnsi" w:cstheme="majorHAnsi"/>
          <w:szCs w:val="22"/>
        </w:rPr>
        <w:t>too</w:t>
      </w:r>
      <w:r w:rsidRPr="00EE0D45">
        <w:rPr>
          <w:rFonts w:asciiTheme="majorHAnsi" w:hAnsiTheme="majorHAnsi" w:cstheme="majorHAnsi"/>
          <w:szCs w:val="22"/>
        </w:rPr>
        <w:t xml:space="preserve"> much.</w:t>
      </w:r>
    </w:p>
    <w:p w14:paraId="755D2A91" w14:textId="77777777" w:rsidR="005B2955" w:rsidRPr="00EE0D45" w:rsidRDefault="005B2955" w:rsidP="00EE0D45">
      <w:pPr>
        <w:pStyle w:val="11"/>
        <w:spacing w:after="0"/>
        <w:rPr>
          <w:rFonts w:asciiTheme="majorHAnsi" w:hAnsiTheme="majorHAnsi" w:cstheme="majorHAnsi"/>
          <w:szCs w:val="22"/>
        </w:rPr>
      </w:pPr>
    </w:p>
    <w:p w14:paraId="2F8EC27E" w14:textId="123BABE2" w:rsidR="00E56BA7" w:rsidRPr="00EE0D45" w:rsidRDefault="00D01825" w:rsidP="00EE0D45">
      <w:pPr>
        <w:pStyle w:val="11"/>
        <w:spacing w:after="0"/>
        <w:rPr>
          <w:rFonts w:asciiTheme="majorHAnsi" w:hAnsiTheme="majorHAnsi" w:cstheme="majorHAnsi"/>
          <w:szCs w:val="22"/>
        </w:rPr>
      </w:pPr>
      <w:r w:rsidRPr="00EE0D45">
        <w:rPr>
          <w:rFonts w:asciiTheme="majorHAnsi" w:hAnsiTheme="majorHAnsi" w:cstheme="majorHAnsi"/>
          <w:szCs w:val="22"/>
        </w:rPr>
        <w:t>Based on interviews with representatives of the three above-mentioned groups of people, you can simply list the existing financial resources available for business development, and together with the local private sector/local business you can judge whether this is sufficient to promote the economy, or rather what is lacking to have an ideal picture.</w:t>
      </w:r>
    </w:p>
    <w:p w14:paraId="01590998" w14:textId="77777777" w:rsidR="00564CD5" w:rsidRPr="00EE0D45" w:rsidRDefault="00564CD5" w:rsidP="00364963">
      <w:pPr>
        <w:pStyle w:val="11"/>
        <w:spacing w:after="0"/>
        <w:rPr>
          <w:rFonts w:asciiTheme="majorHAnsi" w:hAnsiTheme="majorHAnsi" w:cstheme="majorHAnsi"/>
        </w:rPr>
      </w:pPr>
    </w:p>
    <w:p w14:paraId="6809ECF6" w14:textId="113DA056" w:rsidR="00113AA1" w:rsidRPr="00EE0D45" w:rsidRDefault="00952B28" w:rsidP="00FB46EE">
      <w:pPr>
        <w:jc w:val="both"/>
        <w:rPr>
          <w:rFonts w:asciiTheme="majorHAnsi" w:hAnsiTheme="majorHAnsi" w:cstheme="majorHAnsi"/>
          <w:b/>
          <w:kern w:val="32"/>
          <w:szCs w:val="22"/>
        </w:rPr>
      </w:pPr>
      <w:r w:rsidRPr="00EE0D45">
        <w:rPr>
          <w:rFonts w:asciiTheme="majorHAnsi" w:hAnsiTheme="majorHAnsi" w:cstheme="majorHAnsi"/>
          <w:b/>
          <w:kern w:val="32"/>
          <w:szCs w:val="22"/>
        </w:rPr>
        <w:t>6</w:t>
      </w:r>
      <w:r w:rsidR="00F50440" w:rsidRPr="00EE0D45">
        <w:rPr>
          <w:rFonts w:asciiTheme="majorHAnsi" w:hAnsiTheme="majorHAnsi" w:cstheme="majorHAnsi"/>
          <w:b/>
          <w:kern w:val="32"/>
          <w:szCs w:val="22"/>
        </w:rPr>
        <w:t>.</w:t>
      </w:r>
      <w:r w:rsidR="00086459" w:rsidRPr="00EE0D45">
        <w:rPr>
          <w:rFonts w:asciiTheme="majorHAnsi" w:hAnsiTheme="majorHAnsi" w:cstheme="majorHAnsi"/>
          <w:b/>
          <w:kern w:val="32"/>
          <w:szCs w:val="22"/>
        </w:rPr>
        <w:t>5</w:t>
      </w:r>
      <w:r w:rsidR="00F50440" w:rsidRPr="00EE0D45">
        <w:rPr>
          <w:rFonts w:asciiTheme="majorHAnsi" w:hAnsiTheme="majorHAnsi" w:cstheme="majorHAnsi"/>
          <w:b/>
          <w:kern w:val="32"/>
          <w:szCs w:val="22"/>
        </w:rPr>
        <w:t xml:space="preserve"> </w:t>
      </w:r>
      <w:r w:rsidR="00915A1B" w:rsidRPr="00EE0D45">
        <w:rPr>
          <w:rFonts w:asciiTheme="majorHAnsi" w:hAnsiTheme="majorHAnsi" w:cstheme="majorHAnsi"/>
          <w:b/>
          <w:kern w:val="32"/>
          <w:szCs w:val="22"/>
        </w:rPr>
        <w:t>Land and Infrastructure</w:t>
      </w:r>
    </w:p>
    <w:p w14:paraId="413206DB" w14:textId="77777777" w:rsidR="00FB46EE" w:rsidRPr="00EE0D45" w:rsidRDefault="00FB46EE" w:rsidP="00FB46EE">
      <w:pPr>
        <w:jc w:val="both"/>
        <w:rPr>
          <w:rFonts w:asciiTheme="majorHAnsi" w:hAnsiTheme="majorHAnsi" w:cstheme="majorHAnsi"/>
          <w:b/>
          <w:kern w:val="32"/>
          <w:szCs w:val="22"/>
        </w:rPr>
      </w:pPr>
    </w:p>
    <w:p w14:paraId="321C9728" w14:textId="043CC69B" w:rsidR="00483456" w:rsidRPr="00EE0D45" w:rsidRDefault="00483456" w:rsidP="00FB46EE">
      <w:pPr>
        <w:jc w:val="both"/>
        <w:rPr>
          <w:rFonts w:asciiTheme="majorHAnsi" w:hAnsiTheme="majorHAnsi" w:cstheme="majorHAnsi"/>
          <w:szCs w:val="22"/>
        </w:rPr>
      </w:pPr>
      <w:r w:rsidRPr="00EE0D45">
        <w:rPr>
          <w:rFonts w:asciiTheme="majorHAnsi" w:hAnsiTheme="majorHAnsi" w:cstheme="majorHAnsi"/>
          <w:iCs/>
          <w:color w:val="000000"/>
          <w:szCs w:val="22"/>
        </w:rPr>
        <w:t xml:space="preserve">Businesses of all kinds and sizes need physical premises and modern facilities to operate </w:t>
      </w:r>
      <w:r w:rsidRPr="00EE0D45">
        <w:rPr>
          <w:rFonts w:asciiTheme="majorHAnsi" w:hAnsiTheme="majorHAnsi" w:cstheme="majorHAnsi"/>
          <w:b/>
          <w:iCs/>
          <w:color w:val="000000"/>
          <w:szCs w:val="22"/>
        </w:rPr>
        <w:t xml:space="preserve">– </w:t>
      </w:r>
      <w:r w:rsidRPr="00EE0D45">
        <w:rPr>
          <w:rFonts w:asciiTheme="majorHAnsi" w:hAnsiTheme="majorHAnsi" w:cstheme="majorHAnsi"/>
          <w:iCs/>
          <w:color w:val="000000"/>
          <w:szCs w:val="22"/>
        </w:rPr>
        <w:t xml:space="preserve">workshops, offices, production and service facilities. Municipalities may be able to provide land for such facilities, or be the initiator in efforts to develop such facilities. </w:t>
      </w:r>
      <w:r w:rsidR="00F50440" w:rsidRPr="00EE0D45">
        <w:rPr>
          <w:rFonts w:asciiTheme="majorHAnsi" w:hAnsiTheme="majorHAnsi" w:cstheme="majorHAnsi"/>
          <w:iCs/>
          <w:color w:val="000000"/>
          <w:szCs w:val="22"/>
        </w:rPr>
        <w:t xml:space="preserve"> </w:t>
      </w:r>
      <w:r w:rsidRPr="00EE0D45">
        <w:rPr>
          <w:rFonts w:asciiTheme="majorHAnsi" w:hAnsiTheme="majorHAnsi" w:cstheme="majorHAnsi"/>
          <w:iCs/>
          <w:color w:val="000000"/>
          <w:szCs w:val="22"/>
        </w:rPr>
        <w:t>There is a very broad range of possible requirements in this area. They range from the most simple and basic such as a place to work</w:t>
      </w:r>
      <w:r w:rsidR="0052450C" w:rsidRPr="00EE0D45">
        <w:rPr>
          <w:rFonts w:asciiTheme="majorHAnsi" w:hAnsiTheme="majorHAnsi" w:cstheme="majorHAnsi"/>
          <w:iCs/>
          <w:color w:val="000000"/>
          <w:szCs w:val="22"/>
        </w:rPr>
        <w:t xml:space="preserve"> </w:t>
      </w:r>
      <w:r w:rsidRPr="00EE0D45">
        <w:rPr>
          <w:rFonts w:asciiTheme="majorHAnsi" w:hAnsiTheme="majorHAnsi" w:cstheme="majorHAnsi"/>
          <w:iCs/>
          <w:color w:val="000000"/>
          <w:szCs w:val="22"/>
        </w:rPr>
        <w:t xml:space="preserve">(a small workshop or office) to major, costly infrastructure to ensure co-location of cooperating companies and other institutions together such as science and technology parks (which may </w:t>
      </w:r>
      <w:r w:rsidR="002F766E" w:rsidRPr="00EE0D45">
        <w:rPr>
          <w:rFonts w:asciiTheme="majorHAnsi" w:hAnsiTheme="majorHAnsi" w:cstheme="majorHAnsi"/>
          <w:iCs/>
          <w:color w:val="000000"/>
          <w:szCs w:val="22"/>
          <w:lang w:val="en-US"/>
        </w:rPr>
        <w:t xml:space="preserve">be </w:t>
      </w:r>
      <w:r w:rsidRPr="00EE0D45">
        <w:rPr>
          <w:rFonts w:asciiTheme="majorHAnsi" w:hAnsiTheme="majorHAnsi" w:cstheme="majorHAnsi"/>
          <w:iCs/>
          <w:color w:val="000000"/>
          <w:szCs w:val="22"/>
        </w:rPr>
        <w:t>locate</w:t>
      </w:r>
      <w:r w:rsidR="002F766E" w:rsidRPr="00EE0D45">
        <w:rPr>
          <w:rFonts w:asciiTheme="majorHAnsi" w:hAnsiTheme="majorHAnsi" w:cstheme="majorHAnsi"/>
          <w:iCs/>
          <w:color w:val="000000"/>
          <w:szCs w:val="22"/>
        </w:rPr>
        <w:t>d</w:t>
      </w:r>
      <w:r w:rsidRPr="00EE0D45">
        <w:rPr>
          <w:rFonts w:asciiTheme="majorHAnsi" w:hAnsiTheme="majorHAnsi" w:cstheme="majorHAnsi"/>
          <w:iCs/>
          <w:color w:val="000000"/>
          <w:szCs w:val="22"/>
        </w:rPr>
        <w:t xml:space="preserve"> on the </w:t>
      </w:r>
      <w:r w:rsidR="002F766E" w:rsidRPr="00EE0D45">
        <w:rPr>
          <w:rFonts w:asciiTheme="majorHAnsi" w:hAnsiTheme="majorHAnsi" w:cstheme="majorHAnsi"/>
          <w:iCs/>
          <w:color w:val="000000"/>
          <w:szCs w:val="22"/>
        </w:rPr>
        <w:t xml:space="preserve">premises </w:t>
      </w:r>
      <w:r w:rsidRPr="00EE0D45">
        <w:rPr>
          <w:rFonts w:asciiTheme="majorHAnsi" w:hAnsiTheme="majorHAnsi" w:cstheme="majorHAnsi"/>
          <w:iCs/>
          <w:color w:val="000000"/>
          <w:szCs w:val="22"/>
        </w:rPr>
        <w:t xml:space="preserve">of a local university or </w:t>
      </w:r>
      <w:r w:rsidR="002F766E" w:rsidRPr="00EE0D45">
        <w:rPr>
          <w:rFonts w:asciiTheme="majorHAnsi" w:hAnsiTheme="majorHAnsi" w:cstheme="majorHAnsi"/>
          <w:iCs/>
          <w:color w:val="000000"/>
          <w:szCs w:val="22"/>
        </w:rPr>
        <w:t xml:space="preserve">a </w:t>
      </w:r>
      <w:r w:rsidRPr="00EE0D45">
        <w:rPr>
          <w:rFonts w:asciiTheme="majorHAnsi" w:hAnsiTheme="majorHAnsi" w:cstheme="majorHAnsi"/>
          <w:iCs/>
          <w:color w:val="000000"/>
          <w:szCs w:val="22"/>
        </w:rPr>
        <w:t xml:space="preserve">research </w:t>
      </w:r>
      <w:r w:rsidR="002F766E" w:rsidRPr="00EE0D45">
        <w:rPr>
          <w:rFonts w:asciiTheme="majorHAnsi" w:hAnsiTheme="majorHAnsi" w:cstheme="majorHAnsi"/>
          <w:iCs/>
          <w:color w:val="000000"/>
          <w:szCs w:val="22"/>
        </w:rPr>
        <w:t>facility</w:t>
      </w:r>
      <w:r w:rsidRPr="00EE0D45">
        <w:rPr>
          <w:rFonts w:asciiTheme="majorHAnsi" w:hAnsiTheme="majorHAnsi" w:cstheme="majorHAnsi"/>
          <w:iCs/>
          <w:color w:val="000000"/>
          <w:szCs w:val="22"/>
        </w:rPr>
        <w:t>)</w:t>
      </w:r>
      <w:r w:rsidR="00535938" w:rsidRPr="00EE0D45">
        <w:rPr>
          <w:rFonts w:asciiTheme="majorHAnsi" w:hAnsiTheme="majorHAnsi" w:cstheme="majorHAnsi"/>
          <w:iCs/>
          <w:color w:val="000000"/>
          <w:szCs w:val="22"/>
        </w:rPr>
        <w:t>,</w:t>
      </w:r>
      <w:r w:rsidRPr="00EE0D45">
        <w:rPr>
          <w:rFonts w:asciiTheme="majorHAnsi" w:hAnsiTheme="majorHAnsi" w:cstheme="majorHAnsi"/>
          <w:iCs/>
          <w:color w:val="000000"/>
          <w:szCs w:val="22"/>
        </w:rPr>
        <w:t xml:space="preserve"> business incubators</w:t>
      </w:r>
      <w:r w:rsidR="002F766E" w:rsidRPr="00EE0D45">
        <w:rPr>
          <w:rFonts w:asciiTheme="majorHAnsi" w:hAnsiTheme="majorHAnsi" w:cstheme="majorHAnsi"/>
          <w:iCs/>
          <w:color w:val="000000"/>
          <w:szCs w:val="22"/>
        </w:rPr>
        <w:t>,</w:t>
      </w:r>
      <w:r w:rsidRPr="00EE0D45">
        <w:rPr>
          <w:rFonts w:asciiTheme="majorHAnsi" w:hAnsiTheme="majorHAnsi" w:cstheme="majorHAnsi"/>
          <w:iCs/>
          <w:color w:val="000000"/>
          <w:szCs w:val="22"/>
        </w:rPr>
        <w:t xml:space="preserve"> </w:t>
      </w:r>
      <w:r w:rsidR="00E4371F" w:rsidRPr="00EE0D45">
        <w:rPr>
          <w:rFonts w:asciiTheme="majorHAnsi" w:hAnsiTheme="majorHAnsi" w:cstheme="majorHAnsi"/>
          <w:iCs/>
          <w:color w:val="000000"/>
          <w:szCs w:val="22"/>
        </w:rPr>
        <w:t>etc</w:t>
      </w:r>
      <w:r w:rsidRPr="00EE0D45">
        <w:rPr>
          <w:rFonts w:asciiTheme="majorHAnsi" w:hAnsiTheme="majorHAnsi" w:cstheme="majorHAnsi"/>
          <w:iCs/>
          <w:color w:val="000000"/>
          <w:szCs w:val="22"/>
        </w:rPr>
        <w:t xml:space="preserve">. </w:t>
      </w:r>
    </w:p>
    <w:p w14:paraId="6D54EACD" w14:textId="77777777" w:rsidR="003A3644" w:rsidRPr="00EE0D45" w:rsidRDefault="003A3644" w:rsidP="00483456">
      <w:pPr>
        <w:jc w:val="both"/>
        <w:rPr>
          <w:rFonts w:asciiTheme="majorHAnsi" w:hAnsiTheme="majorHAnsi" w:cstheme="majorHAnsi"/>
          <w:iCs/>
          <w:color w:val="000000"/>
          <w:szCs w:val="22"/>
        </w:rPr>
      </w:pPr>
    </w:p>
    <w:p w14:paraId="16C19BD0" w14:textId="0CB97F6C" w:rsidR="003A3644" w:rsidRPr="00EE0D45" w:rsidRDefault="00483456" w:rsidP="00F50440">
      <w:pPr>
        <w:jc w:val="both"/>
        <w:rPr>
          <w:rFonts w:asciiTheme="majorHAnsi" w:hAnsiTheme="majorHAnsi" w:cstheme="majorHAnsi"/>
          <w:iCs/>
          <w:color w:val="000000"/>
          <w:szCs w:val="22"/>
        </w:rPr>
      </w:pPr>
      <w:r w:rsidRPr="00EE0D45">
        <w:rPr>
          <w:rFonts w:asciiTheme="majorHAnsi" w:hAnsiTheme="majorHAnsi" w:cstheme="majorHAnsi"/>
          <w:iCs/>
          <w:color w:val="000000"/>
          <w:szCs w:val="22"/>
        </w:rPr>
        <w:t xml:space="preserve">Experience shows that land and infrastructure are often scarce or inadequate to </w:t>
      </w:r>
      <w:r w:rsidR="00B8490E" w:rsidRPr="00EE0D45">
        <w:rPr>
          <w:rFonts w:asciiTheme="majorHAnsi" w:hAnsiTheme="majorHAnsi" w:cstheme="majorHAnsi"/>
          <w:iCs/>
          <w:color w:val="000000"/>
          <w:szCs w:val="22"/>
        </w:rPr>
        <w:t xml:space="preserve">the </w:t>
      </w:r>
      <w:r w:rsidRPr="00EE0D45">
        <w:rPr>
          <w:rFonts w:asciiTheme="majorHAnsi" w:hAnsiTheme="majorHAnsi" w:cstheme="majorHAnsi"/>
          <w:iCs/>
          <w:color w:val="000000"/>
          <w:szCs w:val="22"/>
        </w:rPr>
        <w:t>demand (wrong location or size</w:t>
      </w:r>
      <w:r w:rsidR="00BE1D2A" w:rsidRPr="00EE0D45">
        <w:rPr>
          <w:rFonts w:asciiTheme="majorHAnsi" w:hAnsiTheme="majorHAnsi" w:cstheme="majorHAnsi"/>
          <w:iCs/>
          <w:color w:val="000000"/>
          <w:szCs w:val="22"/>
        </w:rPr>
        <w:t>,</w:t>
      </w:r>
      <w:r w:rsidRPr="00EE0D45">
        <w:rPr>
          <w:rFonts w:asciiTheme="majorHAnsi" w:hAnsiTheme="majorHAnsi" w:cstheme="majorHAnsi"/>
          <w:iCs/>
          <w:color w:val="000000"/>
          <w:szCs w:val="22"/>
        </w:rPr>
        <w:t xml:space="preserve"> or </w:t>
      </w:r>
      <w:r w:rsidR="00E8584A" w:rsidRPr="00EE0D45">
        <w:rPr>
          <w:rFonts w:asciiTheme="majorHAnsi" w:hAnsiTheme="majorHAnsi" w:cstheme="majorHAnsi"/>
          <w:iCs/>
          <w:color w:val="000000"/>
          <w:szCs w:val="22"/>
        </w:rPr>
        <w:t>unsuitable due to practical problems</w:t>
      </w:r>
      <w:r w:rsidR="00B8490E" w:rsidRPr="00EE0D45">
        <w:rPr>
          <w:rFonts w:asciiTheme="majorHAnsi" w:hAnsiTheme="majorHAnsi" w:cstheme="majorHAnsi"/>
          <w:iCs/>
          <w:color w:val="000000"/>
          <w:szCs w:val="22"/>
        </w:rPr>
        <w:t>,</w:t>
      </w:r>
      <w:r w:rsidR="00E8584A" w:rsidRPr="00EE0D45">
        <w:rPr>
          <w:rFonts w:asciiTheme="majorHAnsi" w:hAnsiTheme="majorHAnsi" w:cstheme="majorHAnsi"/>
          <w:iCs/>
          <w:color w:val="000000"/>
          <w:szCs w:val="22"/>
        </w:rPr>
        <w:t xml:space="preserve"> too costly to remedy</w:t>
      </w:r>
      <w:r w:rsidR="00BE1D2A" w:rsidRPr="00EE0D45">
        <w:rPr>
          <w:rFonts w:asciiTheme="majorHAnsi" w:hAnsiTheme="majorHAnsi" w:cstheme="majorHAnsi"/>
          <w:iCs/>
          <w:color w:val="000000"/>
          <w:szCs w:val="22"/>
        </w:rPr>
        <w:t>,</w:t>
      </w:r>
      <w:r w:rsidR="00E8584A" w:rsidRPr="00EE0D45">
        <w:rPr>
          <w:rFonts w:asciiTheme="majorHAnsi" w:hAnsiTheme="majorHAnsi" w:cstheme="majorHAnsi"/>
          <w:iCs/>
          <w:color w:val="000000"/>
          <w:szCs w:val="22"/>
        </w:rPr>
        <w:t xml:space="preserve"> such as ground pollution or distance from public utility networks </w:t>
      </w:r>
      <w:r w:rsidR="00241E15" w:rsidRPr="00EE0D45">
        <w:rPr>
          <w:rFonts w:asciiTheme="majorHAnsi" w:hAnsiTheme="majorHAnsi" w:cstheme="majorHAnsi"/>
          <w:iCs/>
          <w:color w:val="000000"/>
          <w:szCs w:val="22"/>
        </w:rPr>
        <w:t>etc.</w:t>
      </w:r>
      <w:r w:rsidR="00E8584A" w:rsidRPr="00EE0D45">
        <w:rPr>
          <w:rFonts w:asciiTheme="majorHAnsi" w:hAnsiTheme="majorHAnsi" w:cstheme="majorHAnsi"/>
          <w:iCs/>
          <w:color w:val="000000"/>
          <w:szCs w:val="22"/>
        </w:rPr>
        <w:t>). However</w:t>
      </w:r>
      <w:r w:rsidR="00535938" w:rsidRPr="00EE0D45">
        <w:rPr>
          <w:rFonts w:asciiTheme="majorHAnsi" w:hAnsiTheme="majorHAnsi" w:cstheme="majorHAnsi"/>
          <w:iCs/>
          <w:color w:val="000000"/>
          <w:szCs w:val="22"/>
        </w:rPr>
        <w:t>,</w:t>
      </w:r>
      <w:r w:rsidR="00E8584A" w:rsidRPr="00EE0D45">
        <w:rPr>
          <w:rFonts w:asciiTheme="majorHAnsi" w:hAnsiTheme="majorHAnsi" w:cstheme="majorHAnsi"/>
          <w:iCs/>
          <w:color w:val="000000"/>
          <w:szCs w:val="22"/>
        </w:rPr>
        <w:t xml:space="preserve"> experience also shows that the cost of developing most sites is considerable and if they are not rapidly populated by companies</w:t>
      </w:r>
      <w:r w:rsidR="004454AF" w:rsidRPr="00EE0D45">
        <w:rPr>
          <w:rFonts w:asciiTheme="majorHAnsi" w:hAnsiTheme="majorHAnsi" w:cstheme="majorHAnsi"/>
          <w:iCs/>
          <w:color w:val="000000"/>
          <w:szCs w:val="22"/>
        </w:rPr>
        <w:t>,</w:t>
      </w:r>
      <w:r w:rsidR="00E8584A" w:rsidRPr="00EE0D45">
        <w:rPr>
          <w:rFonts w:asciiTheme="majorHAnsi" w:hAnsiTheme="majorHAnsi" w:cstheme="majorHAnsi"/>
          <w:iCs/>
          <w:color w:val="000000"/>
          <w:szCs w:val="22"/>
        </w:rPr>
        <w:t xml:space="preserve"> then the costs of the initial investment cannot be recuperated. It is therefore important to proceed carefully in this area.</w:t>
      </w:r>
      <w:r w:rsidR="004119C6" w:rsidRPr="00EE0D45">
        <w:rPr>
          <w:rFonts w:asciiTheme="majorHAnsi" w:hAnsiTheme="majorHAnsi" w:cstheme="majorHAnsi"/>
          <w:iCs/>
          <w:color w:val="000000"/>
          <w:szCs w:val="22"/>
        </w:rPr>
        <w:t xml:space="preserve"> Remember also that preparation of any projects you might undertake in this area will </w:t>
      </w:r>
      <w:r w:rsidR="00535938" w:rsidRPr="00EE0D45">
        <w:rPr>
          <w:rFonts w:asciiTheme="majorHAnsi" w:hAnsiTheme="majorHAnsi" w:cstheme="majorHAnsi"/>
          <w:iCs/>
          <w:color w:val="000000"/>
          <w:szCs w:val="22"/>
        </w:rPr>
        <w:t>be time-consuming</w:t>
      </w:r>
      <w:r w:rsidR="004119C6" w:rsidRPr="00EE0D45">
        <w:rPr>
          <w:rFonts w:asciiTheme="majorHAnsi" w:hAnsiTheme="majorHAnsi" w:cstheme="majorHAnsi"/>
          <w:iCs/>
          <w:color w:val="000000"/>
          <w:szCs w:val="22"/>
        </w:rPr>
        <w:t xml:space="preserve"> (studies, planning permission, tendering</w:t>
      </w:r>
      <w:r w:rsidR="006E0A77" w:rsidRPr="00EE0D45">
        <w:rPr>
          <w:rFonts w:asciiTheme="majorHAnsi" w:hAnsiTheme="majorHAnsi" w:cstheme="majorHAnsi"/>
          <w:iCs/>
          <w:color w:val="000000"/>
          <w:szCs w:val="22"/>
        </w:rPr>
        <w:t>,</w:t>
      </w:r>
      <w:r w:rsidR="004119C6" w:rsidRPr="00EE0D45">
        <w:rPr>
          <w:rFonts w:asciiTheme="majorHAnsi" w:hAnsiTheme="majorHAnsi" w:cstheme="majorHAnsi"/>
          <w:iCs/>
          <w:color w:val="000000"/>
          <w:szCs w:val="22"/>
        </w:rPr>
        <w:t xml:space="preserve"> </w:t>
      </w:r>
      <w:r w:rsidR="00241E15" w:rsidRPr="00EE0D45">
        <w:rPr>
          <w:rFonts w:asciiTheme="majorHAnsi" w:hAnsiTheme="majorHAnsi" w:cstheme="majorHAnsi"/>
          <w:iCs/>
          <w:color w:val="000000"/>
          <w:szCs w:val="22"/>
        </w:rPr>
        <w:t>etc.</w:t>
      </w:r>
      <w:r w:rsidR="004119C6" w:rsidRPr="00EE0D45">
        <w:rPr>
          <w:rFonts w:asciiTheme="majorHAnsi" w:hAnsiTheme="majorHAnsi" w:cstheme="majorHAnsi"/>
          <w:iCs/>
          <w:color w:val="000000"/>
          <w:szCs w:val="22"/>
        </w:rPr>
        <w:t>) and implementation of works will also take considerable time. For this reason</w:t>
      </w:r>
      <w:r w:rsidR="004454AF" w:rsidRPr="00EE0D45">
        <w:rPr>
          <w:rFonts w:asciiTheme="majorHAnsi" w:hAnsiTheme="majorHAnsi" w:cstheme="majorHAnsi"/>
          <w:iCs/>
          <w:color w:val="000000"/>
          <w:szCs w:val="22"/>
        </w:rPr>
        <w:t>,</w:t>
      </w:r>
      <w:r w:rsidR="004119C6" w:rsidRPr="00EE0D45">
        <w:rPr>
          <w:rFonts w:asciiTheme="majorHAnsi" w:hAnsiTheme="majorHAnsi" w:cstheme="majorHAnsi"/>
          <w:iCs/>
          <w:color w:val="000000"/>
          <w:szCs w:val="22"/>
        </w:rPr>
        <w:t xml:space="preserve"> the time horizon for planning in this area should be </w:t>
      </w:r>
      <w:r w:rsidR="00233188" w:rsidRPr="00EE0D45">
        <w:rPr>
          <w:rFonts w:asciiTheme="majorHAnsi" w:hAnsiTheme="majorHAnsi" w:cstheme="majorHAnsi"/>
          <w:iCs/>
          <w:color w:val="000000"/>
          <w:szCs w:val="22"/>
        </w:rPr>
        <w:t>longer</w:t>
      </w:r>
      <w:r w:rsidR="004119C6" w:rsidRPr="00EE0D45">
        <w:rPr>
          <w:rFonts w:asciiTheme="majorHAnsi" w:hAnsiTheme="majorHAnsi" w:cstheme="majorHAnsi"/>
          <w:iCs/>
          <w:color w:val="000000"/>
          <w:szCs w:val="22"/>
        </w:rPr>
        <w:t>.</w:t>
      </w:r>
      <w:r w:rsidR="00A6602D" w:rsidRPr="00EE0D45">
        <w:rPr>
          <w:rFonts w:asciiTheme="majorHAnsi" w:hAnsiTheme="majorHAnsi" w:cstheme="majorHAnsi"/>
          <w:iCs/>
          <w:color w:val="000000"/>
          <w:szCs w:val="22"/>
        </w:rPr>
        <w:t xml:space="preserve"> Smaller municipalities may need to consider cooperation in this area with neighbouring municipalities. This, in turn, will present a number of complex institutional challenges.</w:t>
      </w:r>
    </w:p>
    <w:p w14:paraId="6E595503" w14:textId="77777777" w:rsidR="003A3644" w:rsidRPr="00EE0D45" w:rsidRDefault="003A3644" w:rsidP="001C35E1">
      <w:pPr>
        <w:pStyle w:val="11"/>
        <w:spacing w:after="0"/>
        <w:rPr>
          <w:rFonts w:asciiTheme="majorHAnsi" w:hAnsiTheme="majorHAnsi" w:cstheme="majorHAnsi"/>
          <w:szCs w:val="22"/>
        </w:rPr>
      </w:pPr>
    </w:p>
    <w:p w14:paraId="6C252E15" w14:textId="4792DBCC" w:rsidR="00915A1B" w:rsidRPr="00EE0D45" w:rsidRDefault="003A3644" w:rsidP="001C35E1">
      <w:pPr>
        <w:pStyle w:val="11"/>
        <w:spacing w:after="0"/>
        <w:rPr>
          <w:rFonts w:asciiTheme="majorHAnsi" w:hAnsiTheme="majorHAnsi" w:cstheme="majorHAnsi"/>
          <w:szCs w:val="22"/>
        </w:rPr>
      </w:pPr>
      <w:r w:rsidRPr="00EE0D45">
        <w:rPr>
          <w:rFonts w:asciiTheme="majorHAnsi" w:hAnsiTheme="majorHAnsi" w:cstheme="majorHAnsi"/>
          <w:b/>
          <w:noProof/>
          <w:szCs w:val="22"/>
          <w:u w:val="single"/>
          <w:lang w:val="en-US"/>
        </w:rPr>
        <w:drawing>
          <wp:anchor distT="0" distB="0" distL="114300" distR="114300" simplePos="0" relativeHeight="251643904" behindDoc="1" locked="0" layoutInCell="1" allowOverlap="1" wp14:anchorId="6965CD5E" wp14:editId="19F01FFB">
            <wp:simplePos x="0" y="0"/>
            <wp:positionH relativeFrom="column">
              <wp:posOffset>-59055</wp:posOffset>
            </wp:positionH>
            <wp:positionV relativeFrom="paragraph">
              <wp:posOffset>8255</wp:posOffset>
            </wp:positionV>
            <wp:extent cx="914400" cy="455295"/>
            <wp:effectExtent l="0" t="0" r="0" b="1905"/>
            <wp:wrapTight wrapText="bothSides">
              <wp:wrapPolygon edited="0">
                <wp:start x="0" y="0"/>
                <wp:lineTo x="0" y="20787"/>
                <wp:lineTo x="21150" y="20787"/>
                <wp:lineTo x="21150" y="0"/>
                <wp:lineTo x="0" y="0"/>
              </wp:wrapPolygon>
            </wp:wrapTight>
            <wp:docPr id="1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914400" cy="455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0440" w:rsidRPr="00EE0D45">
        <w:rPr>
          <w:rFonts w:asciiTheme="majorHAnsi" w:hAnsiTheme="majorHAnsi" w:cstheme="majorHAnsi"/>
          <w:szCs w:val="22"/>
        </w:rPr>
        <w:t xml:space="preserve"> </w:t>
      </w:r>
      <w:r w:rsidR="00E8584A" w:rsidRPr="00EE0D45">
        <w:rPr>
          <w:rFonts w:asciiTheme="majorHAnsi" w:hAnsiTheme="majorHAnsi" w:cstheme="majorHAnsi"/>
          <w:szCs w:val="22"/>
        </w:rPr>
        <w:t>The sequence of work in this area is: (</w:t>
      </w:r>
      <w:proofErr w:type="spellStart"/>
      <w:r w:rsidR="00E8584A" w:rsidRPr="00EE0D45">
        <w:rPr>
          <w:rFonts w:asciiTheme="majorHAnsi" w:hAnsiTheme="majorHAnsi" w:cstheme="majorHAnsi"/>
          <w:szCs w:val="22"/>
        </w:rPr>
        <w:t>i</w:t>
      </w:r>
      <w:proofErr w:type="spellEnd"/>
      <w:r w:rsidR="00E8584A" w:rsidRPr="00EE0D45">
        <w:rPr>
          <w:rFonts w:asciiTheme="majorHAnsi" w:hAnsiTheme="majorHAnsi" w:cstheme="majorHAnsi"/>
          <w:szCs w:val="22"/>
        </w:rPr>
        <w:t>) consult with existing private sector</w:t>
      </w:r>
      <w:r w:rsidR="006E0A77" w:rsidRPr="00EE0D45">
        <w:rPr>
          <w:rFonts w:asciiTheme="majorHAnsi" w:hAnsiTheme="majorHAnsi" w:cstheme="majorHAnsi"/>
          <w:szCs w:val="22"/>
        </w:rPr>
        <w:t>;</w:t>
      </w:r>
      <w:r w:rsidR="00E8584A" w:rsidRPr="00EE0D45">
        <w:rPr>
          <w:rFonts w:asciiTheme="majorHAnsi" w:hAnsiTheme="majorHAnsi" w:cstheme="majorHAnsi"/>
          <w:szCs w:val="22"/>
        </w:rPr>
        <w:t xml:space="preserve"> (ii) map</w:t>
      </w:r>
      <w:r w:rsidR="006E0A77" w:rsidRPr="00EE0D45">
        <w:rPr>
          <w:rFonts w:asciiTheme="majorHAnsi" w:hAnsiTheme="majorHAnsi" w:cstheme="majorHAnsi"/>
          <w:szCs w:val="22"/>
        </w:rPr>
        <w:t xml:space="preserve"> existing provision </w:t>
      </w:r>
      <w:r w:rsidR="00E8584A" w:rsidRPr="00EE0D45">
        <w:rPr>
          <w:rFonts w:asciiTheme="majorHAnsi" w:hAnsiTheme="majorHAnsi" w:cstheme="majorHAnsi"/>
          <w:szCs w:val="22"/>
        </w:rPr>
        <w:t>and analyse its current suitability to demand</w:t>
      </w:r>
      <w:r w:rsidR="006E0A77" w:rsidRPr="00EE0D45">
        <w:rPr>
          <w:rFonts w:asciiTheme="majorHAnsi" w:hAnsiTheme="majorHAnsi" w:cstheme="majorHAnsi"/>
          <w:szCs w:val="22"/>
        </w:rPr>
        <w:t>;</w:t>
      </w:r>
      <w:r w:rsidR="00E8584A" w:rsidRPr="00EE0D45">
        <w:rPr>
          <w:rFonts w:asciiTheme="majorHAnsi" w:hAnsiTheme="majorHAnsi" w:cstheme="majorHAnsi"/>
          <w:szCs w:val="22"/>
        </w:rPr>
        <w:t xml:space="preserve"> (iii) identify all publicly owned sites that could potentially be developed</w:t>
      </w:r>
      <w:r w:rsidR="006E0A77" w:rsidRPr="00EE0D45">
        <w:rPr>
          <w:rFonts w:asciiTheme="majorHAnsi" w:hAnsiTheme="majorHAnsi" w:cstheme="majorHAnsi"/>
          <w:szCs w:val="22"/>
        </w:rPr>
        <w:t>;</w:t>
      </w:r>
      <w:r w:rsidR="00E8584A" w:rsidRPr="00EE0D45">
        <w:rPr>
          <w:rFonts w:asciiTheme="majorHAnsi" w:hAnsiTheme="majorHAnsi" w:cstheme="majorHAnsi"/>
          <w:szCs w:val="22"/>
        </w:rPr>
        <w:t xml:space="preserve"> (iv) eventually – within the context of this Plan – correlate future needs to those sites that appear most promising to develop</w:t>
      </w:r>
      <w:r w:rsidR="006E0A77" w:rsidRPr="00EE0D45">
        <w:rPr>
          <w:rFonts w:asciiTheme="majorHAnsi" w:hAnsiTheme="majorHAnsi" w:cstheme="majorHAnsi"/>
          <w:szCs w:val="22"/>
        </w:rPr>
        <w:t>;</w:t>
      </w:r>
      <w:r w:rsidR="00E8584A" w:rsidRPr="00EE0D45">
        <w:rPr>
          <w:rFonts w:asciiTheme="majorHAnsi" w:hAnsiTheme="majorHAnsi" w:cstheme="majorHAnsi"/>
          <w:szCs w:val="22"/>
        </w:rPr>
        <w:t xml:space="preserve"> (v) draw up a short list of sites correlated to possible purpose</w:t>
      </w:r>
      <w:r w:rsidR="006E0A77" w:rsidRPr="00EE0D45">
        <w:rPr>
          <w:rFonts w:asciiTheme="majorHAnsi" w:hAnsiTheme="majorHAnsi" w:cstheme="majorHAnsi"/>
          <w:szCs w:val="22"/>
        </w:rPr>
        <w:t>.</w:t>
      </w:r>
      <w:r w:rsidR="00E8584A" w:rsidRPr="00EE0D45">
        <w:rPr>
          <w:rFonts w:asciiTheme="majorHAnsi" w:hAnsiTheme="majorHAnsi" w:cstheme="majorHAnsi"/>
          <w:szCs w:val="22"/>
        </w:rPr>
        <w:t xml:space="preserve"> Compare this list to the output of the “Finance” analysis to identify any possible funding.</w:t>
      </w:r>
      <w:r w:rsidR="0052450C" w:rsidRPr="00EE0D45">
        <w:rPr>
          <w:rFonts w:asciiTheme="majorHAnsi" w:hAnsiTheme="majorHAnsi" w:cstheme="majorHAnsi"/>
          <w:szCs w:val="22"/>
        </w:rPr>
        <w:t xml:space="preserve"> </w:t>
      </w:r>
      <w:r w:rsidR="00E8584A" w:rsidRPr="00EE0D45">
        <w:rPr>
          <w:rFonts w:asciiTheme="majorHAnsi" w:hAnsiTheme="majorHAnsi" w:cstheme="majorHAnsi"/>
          <w:szCs w:val="22"/>
        </w:rPr>
        <w:t>From all</w:t>
      </w:r>
      <w:r w:rsidR="006E0A77" w:rsidRPr="00EE0D45">
        <w:rPr>
          <w:rFonts w:asciiTheme="majorHAnsi" w:hAnsiTheme="majorHAnsi" w:cstheme="majorHAnsi"/>
          <w:szCs w:val="22"/>
        </w:rPr>
        <w:t xml:space="preserve"> </w:t>
      </w:r>
      <w:r w:rsidR="00E8584A" w:rsidRPr="00EE0D45">
        <w:rPr>
          <w:rFonts w:asciiTheme="majorHAnsi" w:hAnsiTheme="majorHAnsi" w:cstheme="majorHAnsi"/>
          <w:szCs w:val="22"/>
        </w:rPr>
        <w:t>of this</w:t>
      </w:r>
      <w:r w:rsidR="000D12FE" w:rsidRPr="00EE0D45">
        <w:rPr>
          <w:rFonts w:asciiTheme="majorHAnsi" w:hAnsiTheme="majorHAnsi" w:cstheme="majorHAnsi"/>
          <w:szCs w:val="22"/>
        </w:rPr>
        <w:t>,</w:t>
      </w:r>
      <w:r w:rsidR="00E8584A" w:rsidRPr="00EE0D45">
        <w:rPr>
          <w:rFonts w:asciiTheme="majorHAnsi" w:hAnsiTheme="majorHAnsi" w:cstheme="majorHAnsi"/>
          <w:szCs w:val="22"/>
        </w:rPr>
        <w:t xml:space="preserve"> there will emerge a short list of sites that will be the starting point to design and undertake any action in this area.</w:t>
      </w:r>
      <w:r w:rsidR="00A6602D" w:rsidRPr="00EE0D45">
        <w:rPr>
          <w:rFonts w:asciiTheme="majorHAnsi" w:hAnsiTheme="majorHAnsi" w:cstheme="majorHAnsi"/>
          <w:szCs w:val="22"/>
        </w:rPr>
        <w:t xml:space="preserve"> </w:t>
      </w:r>
    </w:p>
    <w:p w14:paraId="4732F321" w14:textId="77777777" w:rsidR="001C35E1" w:rsidRPr="00EE0D45" w:rsidRDefault="001C35E1" w:rsidP="001C35E1">
      <w:pPr>
        <w:pStyle w:val="11"/>
        <w:spacing w:after="0"/>
        <w:rPr>
          <w:rFonts w:asciiTheme="majorHAnsi" w:hAnsiTheme="majorHAnsi" w:cstheme="majorHAnsi"/>
          <w:szCs w:val="22"/>
        </w:rPr>
      </w:pPr>
    </w:p>
    <w:p w14:paraId="063F1F9A" w14:textId="739BDD24" w:rsidR="00915A1B" w:rsidRPr="00EE0D45" w:rsidRDefault="0059557B" w:rsidP="00EE0D45">
      <w:pPr>
        <w:rPr>
          <w:b/>
        </w:rPr>
      </w:pPr>
      <w:r w:rsidRPr="00EE0D45">
        <w:rPr>
          <w:rFonts w:asciiTheme="majorHAnsi" w:hAnsiTheme="majorHAnsi" w:cstheme="majorHAnsi"/>
          <w:b/>
          <w:kern w:val="32"/>
          <w:szCs w:val="22"/>
        </w:rPr>
        <w:t xml:space="preserve">6.6 </w:t>
      </w:r>
      <w:r w:rsidR="00915A1B" w:rsidRPr="00EE0D45">
        <w:rPr>
          <w:b/>
        </w:rPr>
        <w:t>Regulatory a</w:t>
      </w:r>
      <w:r w:rsidR="00B5108E" w:rsidRPr="00EE0D45">
        <w:rPr>
          <w:b/>
        </w:rPr>
        <w:t>n</w:t>
      </w:r>
      <w:r w:rsidR="00915A1B" w:rsidRPr="00EE0D45">
        <w:rPr>
          <w:b/>
        </w:rPr>
        <w:t>d Institutional Framework</w:t>
      </w:r>
    </w:p>
    <w:p w14:paraId="0ACB4FFF" w14:textId="77777777" w:rsidR="00564CD5" w:rsidRPr="00EE0D45" w:rsidRDefault="00564CD5" w:rsidP="00564CD5">
      <w:pPr>
        <w:pStyle w:val="ListParagraph"/>
        <w:ind w:left="360"/>
        <w:jc w:val="both"/>
        <w:rPr>
          <w:rFonts w:asciiTheme="majorHAnsi" w:hAnsiTheme="majorHAnsi" w:cstheme="majorHAnsi"/>
          <w:b/>
          <w:kern w:val="32"/>
          <w:szCs w:val="22"/>
        </w:rPr>
      </w:pPr>
    </w:p>
    <w:p w14:paraId="3EAC0ACC" w14:textId="3D7FA584" w:rsidR="00915A1B" w:rsidRPr="00EE0D45" w:rsidRDefault="00E85857" w:rsidP="00915A1B">
      <w:pPr>
        <w:pStyle w:val="11"/>
        <w:rPr>
          <w:rFonts w:asciiTheme="majorHAnsi" w:hAnsiTheme="majorHAnsi" w:cstheme="majorHAnsi"/>
          <w:szCs w:val="22"/>
        </w:rPr>
      </w:pPr>
      <w:r w:rsidRPr="00EE0D45">
        <w:rPr>
          <w:rFonts w:asciiTheme="majorHAnsi" w:hAnsiTheme="majorHAnsi" w:cstheme="majorHAnsi"/>
          <w:szCs w:val="22"/>
        </w:rPr>
        <w:t>Businesses and entrepreneurs often complain they are impeded in growing their b</w:t>
      </w:r>
      <w:r w:rsidR="00535938" w:rsidRPr="00EE0D45">
        <w:rPr>
          <w:rFonts w:asciiTheme="majorHAnsi" w:hAnsiTheme="majorHAnsi" w:cstheme="majorHAnsi"/>
          <w:szCs w:val="22"/>
        </w:rPr>
        <w:t xml:space="preserve">usiness because of </w:t>
      </w:r>
      <w:r w:rsidR="00233188" w:rsidRPr="00EE0D45">
        <w:rPr>
          <w:rFonts w:asciiTheme="majorHAnsi" w:hAnsiTheme="majorHAnsi" w:cstheme="majorHAnsi"/>
          <w:szCs w:val="22"/>
        </w:rPr>
        <w:t xml:space="preserve">unjustified </w:t>
      </w:r>
      <w:r w:rsidR="00535938" w:rsidRPr="00EE0D45">
        <w:rPr>
          <w:rFonts w:asciiTheme="majorHAnsi" w:hAnsiTheme="majorHAnsi" w:cstheme="majorHAnsi"/>
          <w:szCs w:val="22"/>
        </w:rPr>
        <w:t>rules, regula</w:t>
      </w:r>
      <w:r w:rsidRPr="00EE0D45">
        <w:rPr>
          <w:rFonts w:asciiTheme="majorHAnsi" w:hAnsiTheme="majorHAnsi" w:cstheme="majorHAnsi"/>
          <w:szCs w:val="22"/>
        </w:rPr>
        <w:t xml:space="preserve">tions and other administrative </w:t>
      </w:r>
      <w:r w:rsidR="00233188" w:rsidRPr="00EE0D45">
        <w:rPr>
          <w:rFonts w:asciiTheme="majorHAnsi" w:hAnsiTheme="majorHAnsi" w:cstheme="majorHAnsi"/>
          <w:szCs w:val="22"/>
        </w:rPr>
        <w:t>barriers</w:t>
      </w:r>
      <w:r w:rsidRPr="00EE0D45">
        <w:rPr>
          <w:rFonts w:asciiTheme="majorHAnsi" w:hAnsiTheme="majorHAnsi" w:cstheme="majorHAnsi"/>
          <w:szCs w:val="22"/>
        </w:rPr>
        <w:t xml:space="preserve">. In terms of </w:t>
      </w:r>
      <w:r w:rsidR="00E7270B" w:rsidRPr="00EE0D45">
        <w:rPr>
          <w:rFonts w:asciiTheme="majorHAnsi" w:hAnsiTheme="majorHAnsi" w:cstheme="majorHAnsi"/>
          <w:szCs w:val="22"/>
        </w:rPr>
        <w:t xml:space="preserve">Local Economic </w:t>
      </w:r>
      <w:proofErr w:type="gramStart"/>
      <w:r w:rsidR="00E7270B" w:rsidRPr="00EE0D45">
        <w:rPr>
          <w:rFonts w:asciiTheme="majorHAnsi" w:hAnsiTheme="majorHAnsi" w:cstheme="majorHAnsi"/>
          <w:szCs w:val="22"/>
        </w:rPr>
        <w:t>Development</w:t>
      </w:r>
      <w:proofErr w:type="gramEnd"/>
      <w:r w:rsidR="00CF1771" w:rsidRPr="00EE0D45">
        <w:rPr>
          <w:rFonts w:asciiTheme="majorHAnsi" w:hAnsiTheme="majorHAnsi" w:cstheme="majorHAnsi"/>
          <w:szCs w:val="22"/>
        </w:rPr>
        <w:t xml:space="preserve"> </w:t>
      </w:r>
      <w:r w:rsidRPr="00EE0D45">
        <w:rPr>
          <w:rFonts w:asciiTheme="majorHAnsi" w:hAnsiTheme="majorHAnsi" w:cstheme="majorHAnsi"/>
          <w:szCs w:val="22"/>
        </w:rPr>
        <w:t>the most useful thing that partners could do would be to identify those obstacles that they can address or mitigate locally (as opposed to waiting on Government to change legis</w:t>
      </w:r>
      <w:r w:rsidR="00726373" w:rsidRPr="00EE0D45">
        <w:rPr>
          <w:rFonts w:asciiTheme="majorHAnsi" w:hAnsiTheme="majorHAnsi" w:cstheme="majorHAnsi"/>
          <w:szCs w:val="22"/>
        </w:rPr>
        <w:t>l</w:t>
      </w:r>
      <w:r w:rsidRPr="00EE0D45">
        <w:rPr>
          <w:rFonts w:asciiTheme="majorHAnsi" w:hAnsiTheme="majorHAnsi" w:cstheme="majorHAnsi"/>
          <w:szCs w:val="22"/>
        </w:rPr>
        <w:t>ation). So here you need to discover and then briefly describe:</w:t>
      </w:r>
    </w:p>
    <w:p w14:paraId="113E8F57" w14:textId="4CB68C30" w:rsidR="00E85857" w:rsidRPr="00EE0D45" w:rsidRDefault="00364963" w:rsidP="0077034A">
      <w:pPr>
        <w:pStyle w:val="11"/>
        <w:numPr>
          <w:ilvl w:val="0"/>
          <w:numId w:val="11"/>
        </w:numPr>
        <w:ind w:left="1134" w:hanging="708"/>
        <w:rPr>
          <w:rFonts w:asciiTheme="majorHAnsi" w:hAnsiTheme="majorHAnsi" w:cstheme="majorHAnsi"/>
          <w:szCs w:val="22"/>
        </w:rPr>
      </w:pPr>
      <w:r w:rsidRPr="00EE0D45">
        <w:rPr>
          <w:rFonts w:asciiTheme="majorHAnsi" w:hAnsiTheme="majorHAnsi" w:cstheme="majorHAnsi"/>
          <w:szCs w:val="22"/>
        </w:rPr>
        <w:t xml:space="preserve">The </w:t>
      </w:r>
      <w:r w:rsidR="00E85857" w:rsidRPr="00EE0D45">
        <w:rPr>
          <w:rFonts w:asciiTheme="majorHAnsi" w:hAnsiTheme="majorHAnsi" w:cstheme="majorHAnsi"/>
          <w:szCs w:val="22"/>
        </w:rPr>
        <w:t>most significant and serious administrative problems facing business (potential entrepreneurs through existing business persons and to serious investors)</w:t>
      </w:r>
      <w:r w:rsidRPr="00EE0D45">
        <w:rPr>
          <w:rFonts w:asciiTheme="majorHAnsi" w:hAnsiTheme="majorHAnsi" w:cstheme="majorHAnsi"/>
          <w:szCs w:val="22"/>
        </w:rPr>
        <w:t>.</w:t>
      </w:r>
      <w:r w:rsidR="00E85857" w:rsidRPr="00EE0D45">
        <w:rPr>
          <w:rFonts w:asciiTheme="majorHAnsi" w:hAnsiTheme="majorHAnsi" w:cstheme="majorHAnsi"/>
          <w:szCs w:val="22"/>
        </w:rPr>
        <w:t xml:space="preserve"> </w:t>
      </w:r>
    </w:p>
    <w:p w14:paraId="544C7C44" w14:textId="5D9AB115" w:rsidR="00E85857" w:rsidRPr="00EE0D45" w:rsidRDefault="00364963" w:rsidP="0077034A">
      <w:pPr>
        <w:pStyle w:val="11"/>
        <w:numPr>
          <w:ilvl w:val="0"/>
          <w:numId w:val="11"/>
        </w:numPr>
        <w:ind w:left="1134" w:hanging="708"/>
        <w:rPr>
          <w:rFonts w:asciiTheme="majorHAnsi" w:hAnsiTheme="majorHAnsi" w:cstheme="majorHAnsi"/>
          <w:szCs w:val="22"/>
        </w:rPr>
      </w:pPr>
      <w:r w:rsidRPr="00EE0D45">
        <w:rPr>
          <w:rFonts w:asciiTheme="majorHAnsi" w:hAnsiTheme="majorHAnsi" w:cstheme="majorHAnsi"/>
          <w:szCs w:val="22"/>
        </w:rPr>
        <w:t xml:space="preserve">The </w:t>
      </w:r>
      <w:r w:rsidR="00E85857" w:rsidRPr="00EE0D45">
        <w:rPr>
          <w:rFonts w:asciiTheme="majorHAnsi" w:hAnsiTheme="majorHAnsi" w:cstheme="majorHAnsi"/>
          <w:szCs w:val="22"/>
        </w:rPr>
        <w:t xml:space="preserve">negative impact of these </w:t>
      </w:r>
      <w:r w:rsidR="00233188" w:rsidRPr="00EE0D45">
        <w:rPr>
          <w:rFonts w:asciiTheme="majorHAnsi" w:hAnsiTheme="majorHAnsi" w:cstheme="majorHAnsi"/>
          <w:szCs w:val="22"/>
        </w:rPr>
        <w:t>barriers</w:t>
      </w:r>
      <w:r w:rsidR="00E85857" w:rsidRPr="00EE0D45">
        <w:rPr>
          <w:rFonts w:asciiTheme="majorHAnsi" w:hAnsiTheme="majorHAnsi" w:cstheme="majorHAnsi"/>
          <w:szCs w:val="22"/>
        </w:rPr>
        <w:t xml:space="preserve"> (concretely and precisely what happens or does not happen because of these problems?)</w:t>
      </w:r>
      <w:r w:rsidRPr="00EE0D45">
        <w:rPr>
          <w:rFonts w:asciiTheme="majorHAnsi" w:hAnsiTheme="majorHAnsi" w:cstheme="majorHAnsi"/>
          <w:szCs w:val="22"/>
        </w:rPr>
        <w:t>.</w:t>
      </w:r>
      <w:r w:rsidR="00E85857" w:rsidRPr="00EE0D45">
        <w:rPr>
          <w:rFonts w:asciiTheme="majorHAnsi" w:hAnsiTheme="majorHAnsi" w:cstheme="majorHAnsi"/>
          <w:szCs w:val="22"/>
        </w:rPr>
        <w:t xml:space="preserve"> </w:t>
      </w:r>
    </w:p>
    <w:p w14:paraId="1C2343BD" w14:textId="234DDE50" w:rsidR="00E85857" w:rsidRPr="00EE0D45" w:rsidRDefault="00364963" w:rsidP="0077034A">
      <w:pPr>
        <w:pStyle w:val="11"/>
        <w:numPr>
          <w:ilvl w:val="0"/>
          <w:numId w:val="11"/>
        </w:numPr>
        <w:ind w:left="1134" w:hanging="708"/>
        <w:rPr>
          <w:rFonts w:asciiTheme="majorHAnsi" w:hAnsiTheme="majorHAnsi" w:cstheme="majorHAnsi"/>
          <w:szCs w:val="22"/>
        </w:rPr>
      </w:pPr>
      <w:r w:rsidRPr="00EE0D45">
        <w:rPr>
          <w:rFonts w:asciiTheme="majorHAnsi" w:hAnsiTheme="majorHAnsi" w:cstheme="majorHAnsi"/>
          <w:szCs w:val="22"/>
        </w:rPr>
        <w:t xml:space="preserve">Who </w:t>
      </w:r>
      <w:r w:rsidR="00E85857" w:rsidRPr="00EE0D45">
        <w:rPr>
          <w:rFonts w:asciiTheme="majorHAnsi" w:hAnsiTheme="majorHAnsi" w:cstheme="majorHAnsi"/>
          <w:szCs w:val="22"/>
        </w:rPr>
        <w:t xml:space="preserve">can take action to deal with these issues? </w:t>
      </w:r>
    </w:p>
    <w:p w14:paraId="69270242" w14:textId="4DE658AF" w:rsidR="00915A1B" w:rsidRPr="00EE0D45" w:rsidRDefault="00726373" w:rsidP="00915A1B">
      <w:pPr>
        <w:pStyle w:val="11"/>
        <w:rPr>
          <w:rFonts w:asciiTheme="majorHAnsi" w:hAnsiTheme="majorHAnsi" w:cstheme="majorHAnsi"/>
          <w:szCs w:val="22"/>
        </w:rPr>
      </w:pPr>
      <w:r w:rsidRPr="00EE0D45">
        <w:rPr>
          <w:rFonts w:asciiTheme="majorHAnsi" w:hAnsiTheme="majorHAnsi" w:cstheme="majorHAnsi"/>
          <w:szCs w:val="22"/>
        </w:rPr>
        <w:t>Obviously</w:t>
      </w:r>
      <w:r w:rsidR="000D12FE" w:rsidRPr="00EE0D45">
        <w:rPr>
          <w:rFonts w:asciiTheme="majorHAnsi" w:hAnsiTheme="majorHAnsi" w:cstheme="majorHAnsi"/>
          <w:szCs w:val="22"/>
        </w:rPr>
        <w:t>,</w:t>
      </w:r>
      <w:r w:rsidR="00E85857" w:rsidRPr="00EE0D45">
        <w:rPr>
          <w:rFonts w:asciiTheme="majorHAnsi" w:hAnsiTheme="majorHAnsi" w:cstheme="majorHAnsi"/>
          <w:szCs w:val="22"/>
        </w:rPr>
        <w:t xml:space="preserve"> if local actors are able to address any of these problems at least partially, this may be an area where the local partnership wishes to take action.</w:t>
      </w:r>
    </w:p>
    <w:p w14:paraId="1B3B0592" w14:textId="60C6C1C9" w:rsidR="00A6602D" w:rsidRPr="00EE0D45" w:rsidRDefault="00E85857" w:rsidP="00A6602D">
      <w:pPr>
        <w:pStyle w:val="11"/>
        <w:rPr>
          <w:rFonts w:asciiTheme="majorHAnsi" w:hAnsiTheme="majorHAnsi" w:cstheme="majorHAnsi"/>
          <w:szCs w:val="22"/>
        </w:rPr>
      </w:pPr>
      <w:r w:rsidRPr="00EE0D45">
        <w:rPr>
          <w:rFonts w:asciiTheme="majorHAnsi" w:hAnsiTheme="majorHAnsi" w:cstheme="majorHAnsi"/>
          <w:szCs w:val="22"/>
        </w:rPr>
        <w:t>There are many ways in which to analyse this quickly and efficiently. We suggest some of the following</w:t>
      </w:r>
      <w:r w:rsidR="00A6602D" w:rsidRPr="00EE0D45">
        <w:rPr>
          <w:rFonts w:asciiTheme="majorHAnsi" w:hAnsiTheme="majorHAnsi" w:cstheme="majorHAnsi"/>
          <w:szCs w:val="22"/>
        </w:rPr>
        <w:t>:</w:t>
      </w:r>
    </w:p>
    <w:p w14:paraId="1800B663" w14:textId="38483712" w:rsidR="00F00FCF" w:rsidRPr="00EE0D45" w:rsidRDefault="00E85857" w:rsidP="0077034A">
      <w:pPr>
        <w:pStyle w:val="11"/>
        <w:numPr>
          <w:ilvl w:val="0"/>
          <w:numId w:val="30"/>
        </w:numPr>
        <w:rPr>
          <w:rFonts w:asciiTheme="majorHAnsi" w:hAnsiTheme="majorHAnsi" w:cstheme="majorHAnsi"/>
          <w:szCs w:val="22"/>
        </w:rPr>
      </w:pPr>
      <w:r w:rsidRPr="00EE0D45">
        <w:rPr>
          <w:rFonts w:asciiTheme="majorHAnsi" w:hAnsiTheme="majorHAnsi" w:cstheme="majorHAnsi"/>
          <w:szCs w:val="22"/>
        </w:rPr>
        <w:t>bring together at least two existing business persons fr</w:t>
      </w:r>
      <w:r w:rsidR="000B1C33" w:rsidRPr="00EE0D45">
        <w:rPr>
          <w:rFonts w:asciiTheme="majorHAnsi" w:hAnsiTheme="majorHAnsi" w:cstheme="majorHAnsi"/>
          <w:szCs w:val="22"/>
        </w:rPr>
        <w:t>om the</w:t>
      </w:r>
      <w:r w:rsidRPr="00EE0D45">
        <w:rPr>
          <w:rFonts w:asciiTheme="majorHAnsi" w:hAnsiTheme="majorHAnsi" w:cstheme="majorHAnsi"/>
          <w:szCs w:val="22"/>
        </w:rPr>
        <w:t xml:space="preserve"> </w:t>
      </w:r>
      <w:r w:rsidR="000B1C33" w:rsidRPr="00EE0D45">
        <w:rPr>
          <w:rFonts w:asciiTheme="majorHAnsi" w:hAnsiTheme="majorHAnsi" w:cstheme="majorHAnsi"/>
          <w:szCs w:val="22"/>
        </w:rPr>
        <w:t>five largest sectors or sub-sectors (you can do more later if required); ask them to list the main administrative tasks they need to undertake to remain legally compliant and the agency which manages them; then (and only then) ask them to indicate which tasks are the most complex (time-consuming, difficult, costly) (perhaps rank 1-5 and then focus on the two or three most problematic); seek to identify the precise parts of the process that are a problem for the business people.</w:t>
      </w:r>
      <w:r w:rsidR="0052450C" w:rsidRPr="00EE0D45">
        <w:rPr>
          <w:rFonts w:asciiTheme="majorHAnsi" w:hAnsiTheme="majorHAnsi" w:cstheme="majorHAnsi"/>
          <w:szCs w:val="22"/>
        </w:rPr>
        <w:t xml:space="preserve"> </w:t>
      </w:r>
      <w:r w:rsidR="000B1C33" w:rsidRPr="00EE0D45">
        <w:rPr>
          <w:rFonts w:asciiTheme="majorHAnsi" w:hAnsiTheme="majorHAnsi" w:cstheme="majorHAnsi"/>
          <w:szCs w:val="22"/>
        </w:rPr>
        <w:t xml:space="preserve">This will give you a clear list of suggested problematic issues </w:t>
      </w:r>
      <w:r w:rsidR="00F00FCF" w:rsidRPr="00EE0D45">
        <w:rPr>
          <w:rFonts w:asciiTheme="majorHAnsi" w:hAnsiTheme="majorHAnsi" w:cstheme="majorHAnsi"/>
          <w:szCs w:val="22"/>
        </w:rPr>
        <w:t>(areas, processes, services etc</w:t>
      </w:r>
      <w:r w:rsidR="00535938" w:rsidRPr="00EE0D45">
        <w:rPr>
          <w:rFonts w:asciiTheme="majorHAnsi" w:hAnsiTheme="majorHAnsi" w:cstheme="majorHAnsi"/>
          <w:szCs w:val="22"/>
        </w:rPr>
        <w:t>.).</w:t>
      </w:r>
    </w:p>
    <w:p w14:paraId="2F5D81CF" w14:textId="77777777" w:rsidR="00F00FCF" w:rsidRPr="00EE0D45" w:rsidRDefault="000B1C33" w:rsidP="0077034A">
      <w:pPr>
        <w:pStyle w:val="11"/>
        <w:numPr>
          <w:ilvl w:val="0"/>
          <w:numId w:val="30"/>
        </w:numPr>
        <w:rPr>
          <w:rFonts w:asciiTheme="majorHAnsi" w:hAnsiTheme="majorHAnsi" w:cstheme="majorHAnsi"/>
          <w:szCs w:val="22"/>
        </w:rPr>
      </w:pPr>
      <w:r w:rsidRPr="00EE0D45">
        <w:rPr>
          <w:rFonts w:asciiTheme="majorHAnsi" w:hAnsiTheme="majorHAnsi" w:cstheme="majorHAnsi"/>
          <w:szCs w:val="22"/>
        </w:rPr>
        <w:t>Taking the output from (</w:t>
      </w:r>
      <w:proofErr w:type="spellStart"/>
      <w:r w:rsidRPr="00EE0D45">
        <w:rPr>
          <w:rFonts w:asciiTheme="majorHAnsi" w:hAnsiTheme="majorHAnsi" w:cstheme="majorHAnsi"/>
          <w:szCs w:val="22"/>
        </w:rPr>
        <w:t>i</w:t>
      </w:r>
      <w:proofErr w:type="spellEnd"/>
      <w:r w:rsidRPr="00EE0D45">
        <w:rPr>
          <w:rFonts w:asciiTheme="majorHAnsi" w:hAnsiTheme="majorHAnsi" w:cstheme="majorHAnsi"/>
          <w:szCs w:val="22"/>
        </w:rPr>
        <w:t>)</w:t>
      </w:r>
      <w:r w:rsidR="000D12FE" w:rsidRPr="00EE0D45">
        <w:rPr>
          <w:rFonts w:asciiTheme="majorHAnsi" w:hAnsiTheme="majorHAnsi" w:cstheme="majorHAnsi"/>
          <w:szCs w:val="22"/>
        </w:rPr>
        <w:t>,</w:t>
      </w:r>
      <w:r w:rsidRPr="00EE0D45">
        <w:rPr>
          <w:rFonts w:asciiTheme="majorHAnsi" w:hAnsiTheme="majorHAnsi" w:cstheme="majorHAnsi"/>
          <w:szCs w:val="22"/>
        </w:rPr>
        <w:t xml:space="preserve"> select out all those areas/issues where a local agency is particularly involved. Then discuss with it to understand its viewpoint.</w:t>
      </w:r>
    </w:p>
    <w:p w14:paraId="4E78FF92" w14:textId="77777777" w:rsidR="00F00FCF" w:rsidRPr="00EE0D45" w:rsidRDefault="000B1C33" w:rsidP="0077034A">
      <w:pPr>
        <w:pStyle w:val="11"/>
        <w:numPr>
          <w:ilvl w:val="0"/>
          <w:numId w:val="30"/>
        </w:numPr>
        <w:rPr>
          <w:rFonts w:asciiTheme="majorHAnsi" w:hAnsiTheme="majorHAnsi" w:cstheme="majorHAnsi"/>
          <w:szCs w:val="22"/>
        </w:rPr>
      </w:pPr>
      <w:r w:rsidRPr="00EE0D45">
        <w:rPr>
          <w:rFonts w:asciiTheme="majorHAnsi" w:hAnsiTheme="majorHAnsi" w:cstheme="majorHAnsi"/>
          <w:szCs w:val="22"/>
        </w:rPr>
        <w:lastRenderedPageBreak/>
        <w:t xml:space="preserve">Investigate how the experience of the local business persons compares to the </w:t>
      </w:r>
      <w:r w:rsidR="00294376" w:rsidRPr="00EE0D45">
        <w:rPr>
          <w:rFonts w:asciiTheme="majorHAnsi" w:hAnsiTheme="majorHAnsi" w:cstheme="majorHAnsi"/>
          <w:szCs w:val="22"/>
        </w:rPr>
        <w:t>“national picture” (consult any</w:t>
      </w:r>
      <w:r w:rsidRPr="00EE0D45">
        <w:rPr>
          <w:rFonts w:asciiTheme="majorHAnsi" w:hAnsiTheme="majorHAnsi" w:cstheme="majorHAnsi"/>
          <w:szCs w:val="22"/>
        </w:rPr>
        <w:t xml:space="preserve"> general study</w:t>
      </w:r>
      <w:r w:rsidR="00294376" w:rsidRPr="00EE0D45">
        <w:rPr>
          <w:rFonts w:asciiTheme="majorHAnsi" w:hAnsiTheme="majorHAnsi" w:cstheme="majorHAnsi"/>
          <w:szCs w:val="22"/>
        </w:rPr>
        <w:t>, if available</w:t>
      </w:r>
      <w:r w:rsidRPr="00EE0D45">
        <w:rPr>
          <w:rFonts w:asciiTheme="majorHAnsi" w:hAnsiTheme="majorHAnsi" w:cstheme="majorHAnsi"/>
          <w:szCs w:val="22"/>
        </w:rPr>
        <w:t>).</w:t>
      </w:r>
    </w:p>
    <w:p w14:paraId="2F2F60BA" w14:textId="12F168AC" w:rsidR="00915A1B" w:rsidRPr="00EE0D45" w:rsidRDefault="000B1C33" w:rsidP="0077034A">
      <w:pPr>
        <w:pStyle w:val="11"/>
        <w:numPr>
          <w:ilvl w:val="0"/>
          <w:numId w:val="30"/>
        </w:numPr>
        <w:rPr>
          <w:rFonts w:asciiTheme="majorHAnsi" w:hAnsiTheme="majorHAnsi" w:cstheme="majorHAnsi"/>
          <w:szCs w:val="22"/>
        </w:rPr>
      </w:pPr>
      <w:r w:rsidRPr="00EE0D45">
        <w:rPr>
          <w:rFonts w:asciiTheme="majorHAnsi" w:hAnsiTheme="majorHAnsi" w:cstheme="majorHAnsi"/>
          <w:szCs w:val="22"/>
        </w:rPr>
        <w:t>From the above, you will have an initial understanding of: the main problems as experienced by business persons; an estimate of how important these problems are; an idea on the extent to which local solutions may assist. At a later stage – beyond the analysis – you will brainstorm possible solutions</w:t>
      </w:r>
      <w:r w:rsidR="0052450C" w:rsidRPr="00EE0D45">
        <w:rPr>
          <w:rFonts w:asciiTheme="majorHAnsi" w:hAnsiTheme="majorHAnsi" w:cstheme="majorHAnsi"/>
          <w:szCs w:val="22"/>
        </w:rPr>
        <w:t xml:space="preserve"> </w:t>
      </w:r>
      <w:r w:rsidRPr="00EE0D45">
        <w:rPr>
          <w:rFonts w:asciiTheme="majorHAnsi" w:hAnsiTheme="majorHAnsi" w:cstheme="majorHAnsi"/>
          <w:szCs w:val="22"/>
        </w:rPr>
        <w:t>(or partial solutions) to those problems that lie within the power of local partners to develop. This may give rise to actions later.</w:t>
      </w:r>
    </w:p>
    <w:p w14:paraId="5083D160" w14:textId="11C3F004" w:rsidR="00561470" w:rsidRPr="00EE0D45" w:rsidRDefault="00A6602D" w:rsidP="00CB7EFD">
      <w:pPr>
        <w:pStyle w:val="11"/>
        <w:rPr>
          <w:rFonts w:asciiTheme="majorHAnsi" w:hAnsiTheme="majorHAnsi" w:cstheme="majorHAnsi"/>
          <w:szCs w:val="22"/>
        </w:rPr>
      </w:pPr>
      <w:r w:rsidRPr="00EE0D45">
        <w:rPr>
          <w:rFonts w:asciiTheme="majorHAnsi" w:hAnsiTheme="majorHAnsi" w:cstheme="majorHAnsi"/>
          <w:szCs w:val="22"/>
        </w:rPr>
        <w:t>You may present a summary of the findings in a table such as</w:t>
      </w:r>
      <w:r w:rsidR="00294376" w:rsidRPr="00EE0D45">
        <w:rPr>
          <w:rFonts w:asciiTheme="majorHAnsi" w:hAnsiTheme="majorHAnsi" w:cstheme="majorHAnsi"/>
          <w:szCs w:val="22"/>
        </w:rPr>
        <w:t xml:space="preserve"> the following and base text around it:</w:t>
      </w:r>
    </w:p>
    <w:p w14:paraId="0773C2D9" w14:textId="1473FB34" w:rsidR="00A6602D" w:rsidRPr="00EE0D45" w:rsidRDefault="002533C0" w:rsidP="005A1491">
      <w:pPr>
        <w:pStyle w:val="11"/>
        <w:rPr>
          <w:rFonts w:asciiTheme="majorHAnsi" w:hAnsiTheme="majorHAnsi" w:cstheme="majorHAnsi"/>
          <w:b/>
          <w:iCs/>
          <w:color w:val="1F497D" w:themeColor="text2"/>
          <w:szCs w:val="22"/>
        </w:rPr>
      </w:pPr>
      <w:r w:rsidRPr="00EE0D45">
        <w:rPr>
          <w:rFonts w:asciiTheme="majorHAnsi" w:hAnsiTheme="majorHAnsi" w:cstheme="majorHAnsi"/>
          <w:b/>
          <w:iCs/>
          <w:color w:val="1F497D" w:themeColor="text2"/>
          <w:szCs w:val="22"/>
        </w:rPr>
        <w:t xml:space="preserve">Table </w:t>
      </w:r>
      <w:r w:rsidR="00440EF7" w:rsidRPr="00EE0D45">
        <w:rPr>
          <w:rFonts w:asciiTheme="majorHAnsi" w:hAnsiTheme="majorHAnsi" w:cstheme="majorHAnsi"/>
          <w:b/>
          <w:iCs/>
          <w:color w:val="1F497D" w:themeColor="text2"/>
          <w:szCs w:val="22"/>
        </w:rPr>
        <w:t>2</w:t>
      </w:r>
      <w:r w:rsidR="00A6602D" w:rsidRPr="00EE0D45">
        <w:rPr>
          <w:rFonts w:asciiTheme="majorHAnsi" w:hAnsiTheme="majorHAnsi" w:cstheme="majorHAnsi"/>
          <w:b/>
          <w:iCs/>
          <w:color w:val="1F497D" w:themeColor="text2"/>
          <w:szCs w:val="22"/>
        </w:rPr>
        <w:t>: Regulatory a</w:t>
      </w:r>
      <w:r w:rsidR="00675363" w:rsidRPr="00EE0D45">
        <w:rPr>
          <w:rFonts w:asciiTheme="majorHAnsi" w:hAnsiTheme="majorHAnsi" w:cstheme="majorHAnsi"/>
          <w:b/>
          <w:iCs/>
          <w:color w:val="1F497D" w:themeColor="text2"/>
          <w:szCs w:val="22"/>
        </w:rPr>
        <w:t>n</w:t>
      </w:r>
      <w:r w:rsidR="0046365E" w:rsidRPr="00EE0D45">
        <w:rPr>
          <w:rFonts w:asciiTheme="majorHAnsi" w:hAnsiTheme="majorHAnsi" w:cstheme="majorHAnsi"/>
          <w:b/>
          <w:iCs/>
          <w:color w:val="1F497D" w:themeColor="text2"/>
          <w:szCs w:val="22"/>
        </w:rPr>
        <w:t>d Institutional Framework</w:t>
      </w:r>
      <w:r w:rsidR="00440EF7" w:rsidRPr="00EE0D45">
        <w:rPr>
          <w:rFonts w:asciiTheme="majorHAnsi" w:hAnsiTheme="majorHAnsi" w:cstheme="majorHAnsi"/>
          <w:b/>
          <w:iCs/>
          <w:color w:val="1F497D" w:themeColor="text2"/>
          <w:szCs w:val="22"/>
        </w:rPr>
        <w:t xml:space="preserve"> (optional)</w:t>
      </w:r>
    </w:p>
    <w:tbl>
      <w:tblPr>
        <w:tblStyle w:val="TableGrid"/>
        <w:tblW w:w="9180" w:type="dxa"/>
        <w:tblLayout w:type="fixed"/>
        <w:tblLook w:val="04A0" w:firstRow="1" w:lastRow="0" w:firstColumn="1" w:lastColumn="0" w:noHBand="0" w:noVBand="1"/>
      </w:tblPr>
      <w:tblGrid>
        <w:gridCol w:w="2830"/>
        <w:gridCol w:w="1701"/>
        <w:gridCol w:w="1560"/>
        <w:gridCol w:w="3089"/>
      </w:tblGrid>
      <w:tr w:rsidR="00294376" w:rsidRPr="00EE0D45" w14:paraId="458CB2C0" w14:textId="77777777" w:rsidTr="00EE0D45">
        <w:tc>
          <w:tcPr>
            <w:tcW w:w="2830" w:type="dxa"/>
            <w:shd w:val="clear" w:color="auto" w:fill="8DB3E2" w:themeFill="text2" w:themeFillTint="66"/>
          </w:tcPr>
          <w:p w14:paraId="2FDE7E7E" w14:textId="77777777" w:rsidR="00740D44" w:rsidRPr="00EE0D45" w:rsidRDefault="00294376" w:rsidP="00675363">
            <w:pPr>
              <w:pStyle w:val="11"/>
              <w:spacing w:after="0"/>
              <w:jc w:val="center"/>
              <w:rPr>
                <w:rFonts w:asciiTheme="majorHAnsi" w:hAnsiTheme="majorHAnsi" w:cstheme="majorHAnsi"/>
                <w:b/>
                <w:sz w:val="20"/>
              </w:rPr>
            </w:pPr>
            <w:r w:rsidRPr="00EE0D45">
              <w:rPr>
                <w:rFonts w:asciiTheme="majorHAnsi" w:hAnsiTheme="majorHAnsi" w:cstheme="majorHAnsi"/>
                <w:b/>
                <w:sz w:val="20"/>
              </w:rPr>
              <w:t xml:space="preserve">Agreed Regulatory </w:t>
            </w:r>
          </w:p>
          <w:p w14:paraId="29882B66" w14:textId="221C39B4" w:rsidR="00294376" w:rsidRPr="00EE0D45" w:rsidRDefault="00294376" w:rsidP="00675363">
            <w:pPr>
              <w:pStyle w:val="11"/>
              <w:spacing w:after="0"/>
              <w:jc w:val="center"/>
              <w:rPr>
                <w:rFonts w:asciiTheme="majorHAnsi" w:hAnsiTheme="majorHAnsi" w:cstheme="majorHAnsi"/>
                <w:b/>
                <w:sz w:val="20"/>
              </w:rPr>
            </w:pPr>
            <w:r w:rsidRPr="00EE0D45">
              <w:rPr>
                <w:rFonts w:asciiTheme="majorHAnsi" w:hAnsiTheme="majorHAnsi" w:cstheme="majorHAnsi"/>
                <w:b/>
                <w:sz w:val="20"/>
              </w:rPr>
              <w:t>Challenges</w:t>
            </w:r>
          </w:p>
        </w:tc>
        <w:tc>
          <w:tcPr>
            <w:tcW w:w="1701" w:type="dxa"/>
            <w:shd w:val="clear" w:color="auto" w:fill="8DB3E2" w:themeFill="text2" w:themeFillTint="66"/>
          </w:tcPr>
          <w:p w14:paraId="67F5C3FD" w14:textId="1796E727" w:rsidR="00294376" w:rsidRPr="00EE0D45" w:rsidRDefault="00294376" w:rsidP="00675363">
            <w:pPr>
              <w:pStyle w:val="11"/>
              <w:spacing w:after="0"/>
              <w:jc w:val="center"/>
              <w:rPr>
                <w:rFonts w:asciiTheme="majorHAnsi" w:hAnsiTheme="majorHAnsi" w:cstheme="majorHAnsi"/>
                <w:b/>
                <w:sz w:val="20"/>
              </w:rPr>
            </w:pPr>
            <w:r w:rsidRPr="00EE0D45">
              <w:rPr>
                <w:rFonts w:asciiTheme="majorHAnsi" w:hAnsiTheme="majorHAnsi" w:cstheme="majorHAnsi"/>
                <w:b/>
                <w:sz w:val="20"/>
              </w:rPr>
              <w:t>High/ Low Negative Impact</w:t>
            </w:r>
          </w:p>
        </w:tc>
        <w:tc>
          <w:tcPr>
            <w:tcW w:w="1560" w:type="dxa"/>
            <w:shd w:val="clear" w:color="auto" w:fill="8DB3E2" w:themeFill="text2" w:themeFillTint="66"/>
          </w:tcPr>
          <w:p w14:paraId="5A6CBC3E" w14:textId="2B8106FF" w:rsidR="00294376" w:rsidRPr="00EE0D45" w:rsidRDefault="00294376" w:rsidP="00675363">
            <w:pPr>
              <w:pStyle w:val="11"/>
              <w:spacing w:after="0"/>
              <w:jc w:val="center"/>
              <w:rPr>
                <w:rFonts w:asciiTheme="majorHAnsi" w:hAnsiTheme="majorHAnsi" w:cstheme="majorHAnsi"/>
                <w:b/>
                <w:sz w:val="20"/>
              </w:rPr>
            </w:pPr>
            <w:r w:rsidRPr="00EE0D45">
              <w:rPr>
                <w:rFonts w:asciiTheme="majorHAnsi" w:hAnsiTheme="majorHAnsi" w:cstheme="majorHAnsi"/>
                <w:b/>
                <w:sz w:val="20"/>
              </w:rPr>
              <w:t>Main public agency involved</w:t>
            </w:r>
          </w:p>
        </w:tc>
        <w:tc>
          <w:tcPr>
            <w:tcW w:w="3089" w:type="dxa"/>
            <w:shd w:val="clear" w:color="auto" w:fill="8DB3E2" w:themeFill="text2" w:themeFillTint="66"/>
          </w:tcPr>
          <w:p w14:paraId="187E6F9E" w14:textId="6544B314" w:rsidR="00294376" w:rsidRPr="00EE0D45" w:rsidRDefault="00294376" w:rsidP="00675363">
            <w:pPr>
              <w:pStyle w:val="11"/>
              <w:spacing w:after="0"/>
              <w:jc w:val="center"/>
              <w:rPr>
                <w:rFonts w:asciiTheme="majorHAnsi" w:hAnsiTheme="majorHAnsi" w:cstheme="majorHAnsi"/>
                <w:b/>
                <w:sz w:val="20"/>
              </w:rPr>
            </w:pPr>
            <w:r w:rsidRPr="00EE0D45">
              <w:rPr>
                <w:rFonts w:asciiTheme="majorHAnsi" w:hAnsiTheme="majorHAnsi" w:cstheme="majorHAnsi"/>
                <w:b/>
                <w:sz w:val="20"/>
              </w:rPr>
              <w:t xml:space="preserve">Scope for local mitigation/improvement </w:t>
            </w:r>
            <w:r w:rsidRPr="00EE0D45">
              <w:rPr>
                <w:rFonts w:asciiTheme="majorHAnsi" w:hAnsiTheme="majorHAnsi" w:cstheme="majorHAnsi"/>
                <w:sz w:val="20"/>
              </w:rPr>
              <w:t>(details)</w:t>
            </w:r>
          </w:p>
        </w:tc>
      </w:tr>
      <w:tr w:rsidR="00294376" w:rsidRPr="00EE0D45" w14:paraId="78FBEFA7" w14:textId="77777777" w:rsidTr="00EE0D45">
        <w:trPr>
          <w:trHeight w:val="341"/>
        </w:trPr>
        <w:tc>
          <w:tcPr>
            <w:tcW w:w="2830" w:type="dxa"/>
          </w:tcPr>
          <w:p w14:paraId="41B24BFD" w14:textId="77777777" w:rsidR="00294376" w:rsidRPr="00EE0D45" w:rsidRDefault="00294376" w:rsidP="00CB7EFD">
            <w:pPr>
              <w:pStyle w:val="11"/>
              <w:rPr>
                <w:rFonts w:asciiTheme="majorHAnsi" w:hAnsiTheme="majorHAnsi" w:cstheme="majorHAnsi"/>
                <w:sz w:val="20"/>
              </w:rPr>
            </w:pPr>
          </w:p>
        </w:tc>
        <w:tc>
          <w:tcPr>
            <w:tcW w:w="1701" w:type="dxa"/>
          </w:tcPr>
          <w:p w14:paraId="7019F363" w14:textId="77777777" w:rsidR="00294376" w:rsidRPr="00EE0D45" w:rsidRDefault="00294376" w:rsidP="00CB7EFD">
            <w:pPr>
              <w:pStyle w:val="11"/>
              <w:rPr>
                <w:rFonts w:asciiTheme="majorHAnsi" w:hAnsiTheme="majorHAnsi" w:cstheme="majorHAnsi"/>
                <w:sz w:val="20"/>
              </w:rPr>
            </w:pPr>
          </w:p>
        </w:tc>
        <w:tc>
          <w:tcPr>
            <w:tcW w:w="1560" w:type="dxa"/>
          </w:tcPr>
          <w:p w14:paraId="2E9B0BEF" w14:textId="77777777" w:rsidR="00294376" w:rsidRPr="00EE0D45" w:rsidRDefault="00294376" w:rsidP="00CB7EFD">
            <w:pPr>
              <w:pStyle w:val="11"/>
              <w:rPr>
                <w:rFonts w:asciiTheme="majorHAnsi" w:hAnsiTheme="majorHAnsi" w:cstheme="majorHAnsi"/>
                <w:sz w:val="20"/>
              </w:rPr>
            </w:pPr>
          </w:p>
        </w:tc>
        <w:tc>
          <w:tcPr>
            <w:tcW w:w="3089" w:type="dxa"/>
          </w:tcPr>
          <w:p w14:paraId="0D25AA1E" w14:textId="77777777" w:rsidR="00294376" w:rsidRPr="00EE0D45" w:rsidRDefault="00294376" w:rsidP="00CB7EFD">
            <w:pPr>
              <w:pStyle w:val="11"/>
              <w:rPr>
                <w:rFonts w:asciiTheme="majorHAnsi" w:hAnsiTheme="majorHAnsi" w:cstheme="majorHAnsi"/>
                <w:sz w:val="20"/>
              </w:rPr>
            </w:pPr>
          </w:p>
        </w:tc>
      </w:tr>
      <w:tr w:rsidR="00294376" w:rsidRPr="00EE0D45" w14:paraId="7FBBF4DD" w14:textId="77777777" w:rsidTr="00EE0D45">
        <w:tc>
          <w:tcPr>
            <w:tcW w:w="2830" w:type="dxa"/>
          </w:tcPr>
          <w:p w14:paraId="7425C0B1" w14:textId="77777777" w:rsidR="00294376" w:rsidRPr="00EE0D45" w:rsidRDefault="00294376" w:rsidP="00CB7EFD">
            <w:pPr>
              <w:pStyle w:val="11"/>
              <w:rPr>
                <w:rFonts w:asciiTheme="majorHAnsi" w:hAnsiTheme="majorHAnsi" w:cstheme="majorHAnsi"/>
                <w:sz w:val="20"/>
              </w:rPr>
            </w:pPr>
          </w:p>
        </w:tc>
        <w:tc>
          <w:tcPr>
            <w:tcW w:w="1701" w:type="dxa"/>
          </w:tcPr>
          <w:p w14:paraId="675E3D36" w14:textId="77777777" w:rsidR="00294376" w:rsidRPr="00EE0D45" w:rsidRDefault="00294376" w:rsidP="00CB7EFD">
            <w:pPr>
              <w:pStyle w:val="11"/>
              <w:rPr>
                <w:rFonts w:asciiTheme="majorHAnsi" w:hAnsiTheme="majorHAnsi" w:cstheme="majorHAnsi"/>
                <w:sz w:val="20"/>
              </w:rPr>
            </w:pPr>
          </w:p>
        </w:tc>
        <w:tc>
          <w:tcPr>
            <w:tcW w:w="1560" w:type="dxa"/>
          </w:tcPr>
          <w:p w14:paraId="255F24A6" w14:textId="77777777" w:rsidR="00294376" w:rsidRPr="00EE0D45" w:rsidRDefault="00294376" w:rsidP="00CB7EFD">
            <w:pPr>
              <w:pStyle w:val="11"/>
              <w:rPr>
                <w:rFonts w:asciiTheme="majorHAnsi" w:hAnsiTheme="majorHAnsi" w:cstheme="majorHAnsi"/>
                <w:sz w:val="20"/>
              </w:rPr>
            </w:pPr>
          </w:p>
        </w:tc>
        <w:tc>
          <w:tcPr>
            <w:tcW w:w="3089" w:type="dxa"/>
          </w:tcPr>
          <w:p w14:paraId="4E0DBA96" w14:textId="77777777" w:rsidR="00294376" w:rsidRPr="00EE0D45" w:rsidRDefault="00294376" w:rsidP="00CB7EFD">
            <w:pPr>
              <w:pStyle w:val="11"/>
              <w:rPr>
                <w:rFonts w:asciiTheme="majorHAnsi" w:hAnsiTheme="majorHAnsi" w:cstheme="majorHAnsi"/>
                <w:sz w:val="20"/>
              </w:rPr>
            </w:pPr>
          </w:p>
        </w:tc>
      </w:tr>
    </w:tbl>
    <w:p w14:paraId="6C366477" w14:textId="77777777" w:rsidR="00915A1B" w:rsidRPr="00EE0D45" w:rsidRDefault="00915A1B" w:rsidP="00915A1B">
      <w:pPr>
        <w:pStyle w:val="11"/>
        <w:rPr>
          <w:rFonts w:asciiTheme="majorHAnsi" w:hAnsiTheme="majorHAnsi" w:cstheme="majorHAnsi"/>
          <w:b/>
          <w:kern w:val="32"/>
          <w:szCs w:val="22"/>
        </w:rPr>
      </w:pPr>
    </w:p>
    <w:p w14:paraId="26CC83B4" w14:textId="1FB74A94" w:rsidR="00113AA1" w:rsidRPr="00EE0D45" w:rsidRDefault="00952B28" w:rsidP="00B20BB0">
      <w:pPr>
        <w:pStyle w:val="Heading1"/>
        <w:numPr>
          <w:ilvl w:val="0"/>
          <w:numId w:val="0"/>
        </w:numPr>
        <w:rPr>
          <w:rFonts w:asciiTheme="majorHAnsi" w:hAnsiTheme="majorHAnsi" w:cstheme="majorHAnsi"/>
          <w:sz w:val="22"/>
          <w:szCs w:val="22"/>
        </w:rPr>
      </w:pPr>
      <w:r w:rsidRPr="00EE0D45">
        <w:rPr>
          <w:rFonts w:asciiTheme="majorHAnsi" w:hAnsiTheme="majorHAnsi" w:cstheme="majorHAnsi"/>
          <w:sz w:val="22"/>
          <w:szCs w:val="22"/>
        </w:rPr>
        <w:t>6</w:t>
      </w:r>
      <w:r w:rsidR="00FB46EE" w:rsidRPr="00EE0D45">
        <w:rPr>
          <w:rFonts w:asciiTheme="majorHAnsi" w:hAnsiTheme="majorHAnsi" w:cstheme="majorHAnsi"/>
          <w:sz w:val="22"/>
          <w:szCs w:val="22"/>
        </w:rPr>
        <w:t>.</w:t>
      </w:r>
      <w:r w:rsidR="00086459" w:rsidRPr="00EE0D45">
        <w:rPr>
          <w:rFonts w:asciiTheme="majorHAnsi" w:hAnsiTheme="majorHAnsi" w:cstheme="majorHAnsi"/>
          <w:sz w:val="22"/>
          <w:szCs w:val="22"/>
        </w:rPr>
        <w:t>7</w:t>
      </w:r>
      <w:r w:rsidR="00FB46EE" w:rsidRPr="00EE0D45">
        <w:rPr>
          <w:rFonts w:asciiTheme="majorHAnsi" w:hAnsiTheme="majorHAnsi" w:cstheme="majorHAnsi"/>
          <w:sz w:val="22"/>
          <w:szCs w:val="22"/>
        </w:rPr>
        <w:t xml:space="preserve"> </w:t>
      </w:r>
      <w:r w:rsidR="00EC03DE" w:rsidRPr="00EE0D45">
        <w:rPr>
          <w:rFonts w:asciiTheme="majorHAnsi" w:hAnsiTheme="majorHAnsi" w:cstheme="majorHAnsi"/>
          <w:sz w:val="22"/>
          <w:szCs w:val="22"/>
        </w:rPr>
        <w:t xml:space="preserve">Skills and </w:t>
      </w:r>
      <w:r w:rsidR="00915A1B" w:rsidRPr="00EE0D45">
        <w:rPr>
          <w:rFonts w:asciiTheme="majorHAnsi" w:hAnsiTheme="majorHAnsi" w:cstheme="majorHAnsi"/>
          <w:sz w:val="22"/>
          <w:szCs w:val="22"/>
        </w:rPr>
        <w:t>Human Capital</w:t>
      </w:r>
      <w:r w:rsidR="00EC03DE" w:rsidRPr="00EE0D45">
        <w:rPr>
          <w:rFonts w:asciiTheme="majorHAnsi" w:hAnsiTheme="majorHAnsi" w:cstheme="majorHAnsi"/>
          <w:sz w:val="22"/>
          <w:szCs w:val="22"/>
        </w:rPr>
        <w:t xml:space="preserve">, </w:t>
      </w:r>
      <w:r w:rsidR="00915A1B" w:rsidRPr="00EE0D45">
        <w:rPr>
          <w:rFonts w:asciiTheme="majorHAnsi" w:hAnsiTheme="majorHAnsi" w:cstheme="majorHAnsi"/>
          <w:sz w:val="22"/>
          <w:szCs w:val="22"/>
        </w:rPr>
        <w:t>Inclusiveness</w:t>
      </w:r>
      <w:r w:rsidR="00113AA1" w:rsidRPr="00EE0D45">
        <w:rPr>
          <w:rFonts w:asciiTheme="majorHAnsi" w:hAnsiTheme="majorHAnsi" w:cstheme="majorHAnsi"/>
          <w:sz w:val="22"/>
          <w:szCs w:val="22"/>
        </w:rPr>
        <w:t xml:space="preserve"> </w:t>
      </w:r>
    </w:p>
    <w:p w14:paraId="02C75F30" w14:textId="55B4C8B6" w:rsidR="000A0790" w:rsidRPr="00EE0D45" w:rsidRDefault="00900AD0" w:rsidP="00915A1B">
      <w:pPr>
        <w:pStyle w:val="11"/>
        <w:rPr>
          <w:rFonts w:asciiTheme="majorHAnsi" w:hAnsiTheme="majorHAnsi" w:cstheme="majorHAnsi"/>
          <w:szCs w:val="22"/>
        </w:rPr>
      </w:pPr>
      <w:r w:rsidRPr="00EE0D45">
        <w:rPr>
          <w:rFonts w:asciiTheme="majorHAnsi" w:hAnsiTheme="majorHAnsi" w:cstheme="majorHAnsi"/>
          <w:szCs w:val="22"/>
        </w:rPr>
        <w:t xml:space="preserve">This is an area where local partners can accomplish a lot. </w:t>
      </w:r>
      <w:r w:rsidR="003F2A7E" w:rsidRPr="00EE0D45">
        <w:rPr>
          <w:rFonts w:asciiTheme="majorHAnsi" w:hAnsiTheme="majorHAnsi" w:cstheme="majorHAnsi"/>
          <w:szCs w:val="22"/>
        </w:rPr>
        <w:t>It is also a difficul</w:t>
      </w:r>
      <w:r w:rsidR="00233188" w:rsidRPr="00EE0D45">
        <w:rPr>
          <w:rFonts w:asciiTheme="majorHAnsi" w:hAnsiTheme="majorHAnsi" w:cstheme="majorHAnsi"/>
          <w:szCs w:val="22"/>
        </w:rPr>
        <w:t>t</w:t>
      </w:r>
      <w:r w:rsidR="00BE63B2" w:rsidRPr="00EE0D45">
        <w:rPr>
          <w:rFonts w:asciiTheme="majorHAnsi" w:hAnsiTheme="majorHAnsi" w:cstheme="majorHAnsi"/>
          <w:szCs w:val="22"/>
        </w:rPr>
        <w:t xml:space="preserve"> area to analyse</w:t>
      </w:r>
      <w:r w:rsidR="00FB46EE" w:rsidRPr="00EE0D45">
        <w:rPr>
          <w:rFonts w:asciiTheme="majorHAnsi" w:hAnsiTheme="majorHAnsi" w:cstheme="majorHAnsi"/>
          <w:szCs w:val="22"/>
        </w:rPr>
        <w:t xml:space="preserve">. In the context of </w:t>
      </w:r>
      <w:r w:rsidR="00CA2157" w:rsidRPr="00EE0D45">
        <w:rPr>
          <w:rFonts w:asciiTheme="majorHAnsi" w:hAnsiTheme="majorHAnsi" w:cstheme="majorHAnsi"/>
          <w:szCs w:val="22"/>
        </w:rPr>
        <w:t>Mayors for Economic Growth</w:t>
      </w:r>
      <w:r w:rsidRPr="00EE0D45">
        <w:rPr>
          <w:rFonts w:asciiTheme="majorHAnsi" w:hAnsiTheme="majorHAnsi" w:cstheme="majorHAnsi"/>
          <w:szCs w:val="22"/>
        </w:rPr>
        <w:t xml:space="preserve"> </w:t>
      </w:r>
      <w:r w:rsidR="00FB46EE" w:rsidRPr="00EE0D45">
        <w:rPr>
          <w:rFonts w:asciiTheme="majorHAnsi" w:hAnsiTheme="majorHAnsi" w:cstheme="majorHAnsi"/>
          <w:szCs w:val="22"/>
        </w:rPr>
        <w:t>it is essential to find a</w:t>
      </w:r>
      <w:r w:rsidRPr="00EE0D45">
        <w:rPr>
          <w:rFonts w:asciiTheme="majorHAnsi" w:hAnsiTheme="majorHAnsi" w:cstheme="majorHAnsi"/>
          <w:szCs w:val="22"/>
        </w:rPr>
        <w:t xml:space="preserve"> balance between the private sector’s current and future demand for skills and the supply of suitably skilled persons available. These may be found among persons coming out of school, college or training, persons returning to the locality after a period of absence (e.g</w:t>
      </w:r>
      <w:r w:rsidR="000D12FE" w:rsidRPr="00EE0D45">
        <w:rPr>
          <w:rFonts w:asciiTheme="majorHAnsi" w:hAnsiTheme="majorHAnsi" w:cstheme="majorHAnsi"/>
          <w:szCs w:val="22"/>
        </w:rPr>
        <w:t>.</w:t>
      </w:r>
      <w:r w:rsidRPr="00EE0D45">
        <w:rPr>
          <w:rFonts w:asciiTheme="majorHAnsi" w:hAnsiTheme="majorHAnsi" w:cstheme="majorHAnsi"/>
          <w:szCs w:val="22"/>
        </w:rPr>
        <w:t xml:space="preserve"> work abroad), persons returning to the labou</w:t>
      </w:r>
      <w:r w:rsidR="000D12FE" w:rsidRPr="00EE0D45">
        <w:rPr>
          <w:rFonts w:asciiTheme="majorHAnsi" w:hAnsiTheme="majorHAnsi" w:cstheme="majorHAnsi"/>
          <w:szCs w:val="22"/>
        </w:rPr>
        <w:t xml:space="preserve">r market (especially women) or </w:t>
      </w:r>
      <w:r w:rsidRPr="00EE0D45">
        <w:rPr>
          <w:rFonts w:asciiTheme="majorHAnsi" w:hAnsiTheme="majorHAnsi" w:cstheme="majorHAnsi"/>
          <w:szCs w:val="22"/>
        </w:rPr>
        <w:t>persons transiting from a declining to a growing sector.</w:t>
      </w:r>
    </w:p>
    <w:p w14:paraId="614C3102" w14:textId="68C6A891" w:rsidR="0031652E" w:rsidRPr="00EE0D45" w:rsidRDefault="000A0790" w:rsidP="00915A1B">
      <w:pPr>
        <w:pStyle w:val="11"/>
        <w:rPr>
          <w:rFonts w:asciiTheme="majorHAnsi" w:hAnsiTheme="majorHAnsi" w:cstheme="majorHAnsi"/>
          <w:szCs w:val="22"/>
        </w:rPr>
      </w:pPr>
      <w:r w:rsidRPr="00EE0D45">
        <w:rPr>
          <w:rFonts w:asciiTheme="majorHAnsi" w:hAnsiTheme="majorHAnsi" w:cstheme="majorHAnsi"/>
          <w:szCs w:val="22"/>
        </w:rPr>
        <w:t>Similarly</w:t>
      </w:r>
      <w:r w:rsidR="000D12FE" w:rsidRPr="00EE0D45">
        <w:rPr>
          <w:rFonts w:asciiTheme="majorHAnsi" w:hAnsiTheme="majorHAnsi" w:cstheme="majorHAnsi"/>
          <w:szCs w:val="22"/>
        </w:rPr>
        <w:t>,</w:t>
      </w:r>
      <w:r w:rsidR="00900AD0" w:rsidRPr="00EE0D45">
        <w:rPr>
          <w:rFonts w:asciiTheme="majorHAnsi" w:hAnsiTheme="majorHAnsi" w:cstheme="majorHAnsi"/>
          <w:szCs w:val="22"/>
        </w:rPr>
        <w:t xml:space="preserve"> there may well be </w:t>
      </w:r>
      <w:r w:rsidR="0034706E" w:rsidRPr="00EE0D45">
        <w:rPr>
          <w:rFonts w:asciiTheme="majorHAnsi" w:hAnsiTheme="majorHAnsi" w:cstheme="majorHAnsi"/>
          <w:szCs w:val="22"/>
        </w:rPr>
        <w:t xml:space="preserve">disadvantaged </w:t>
      </w:r>
      <w:r w:rsidR="00900AD0" w:rsidRPr="00EE0D45">
        <w:rPr>
          <w:rFonts w:asciiTheme="majorHAnsi" w:hAnsiTheme="majorHAnsi" w:cstheme="majorHAnsi"/>
          <w:szCs w:val="22"/>
        </w:rPr>
        <w:t>persons</w:t>
      </w:r>
      <w:r w:rsidRPr="00EE0D45">
        <w:rPr>
          <w:rFonts w:asciiTheme="majorHAnsi" w:hAnsiTheme="majorHAnsi" w:cstheme="majorHAnsi"/>
          <w:szCs w:val="22"/>
        </w:rPr>
        <w:t>, certain professional categories, or even entire population groups (such as women, young people, ethnic minorities)</w:t>
      </w:r>
      <w:r w:rsidR="00900AD0" w:rsidRPr="00EE0D45">
        <w:rPr>
          <w:rFonts w:asciiTheme="majorHAnsi" w:hAnsiTheme="majorHAnsi" w:cstheme="majorHAnsi"/>
          <w:szCs w:val="22"/>
        </w:rPr>
        <w:t xml:space="preserve"> who </w:t>
      </w:r>
      <w:r w:rsidRPr="00EE0D45">
        <w:rPr>
          <w:rFonts w:asciiTheme="majorHAnsi" w:hAnsiTheme="majorHAnsi" w:cstheme="majorHAnsi"/>
          <w:szCs w:val="22"/>
        </w:rPr>
        <w:t>are facing challenges in finding employment and making a living</w:t>
      </w:r>
      <w:r w:rsidR="0034706E" w:rsidRPr="00EE0D45">
        <w:rPr>
          <w:rFonts w:asciiTheme="majorHAnsi" w:hAnsiTheme="majorHAnsi" w:cstheme="majorHAnsi"/>
          <w:szCs w:val="22"/>
        </w:rPr>
        <w:t xml:space="preserve"> due to some objective obstacles</w:t>
      </w:r>
      <w:r w:rsidR="00900AD0" w:rsidRPr="00EE0D45">
        <w:rPr>
          <w:rFonts w:asciiTheme="majorHAnsi" w:hAnsiTheme="majorHAnsi" w:cstheme="majorHAnsi"/>
          <w:szCs w:val="22"/>
        </w:rPr>
        <w:t xml:space="preserve">. In </w:t>
      </w:r>
      <w:r w:rsidRPr="00EE0D45">
        <w:rPr>
          <w:rFonts w:asciiTheme="majorHAnsi" w:hAnsiTheme="majorHAnsi" w:cstheme="majorHAnsi"/>
          <w:szCs w:val="22"/>
        </w:rPr>
        <w:t>these cases</w:t>
      </w:r>
      <w:r w:rsidR="0034706E" w:rsidRPr="00EE0D45">
        <w:rPr>
          <w:rFonts w:asciiTheme="majorHAnsi" w:hAnsiTheme="majorHAnsi" w:cstheme="majorHAnsi"/>
          <w:szCs w:val="22"/>
        </w:rPr>
        <w:t>,</w:t>
      </w:r>
      <w:r w:rsidRPr="00EE0D45">
        <w:rPr>
          <w:rFonts w:asciiTheme="majorHAnsi" w:hAnsiTheme="majorHAnsi" w:cstheme="majorHAnsi"/>
          <w:szCs w:val="22"/>
        </w:rPr>
        <w:t xml:space="preserve"> some measures are needed to stimulate job creation for these categories, or provide them with vocational training/re-training in order to </w:t>
      </w:r>
      <w:r w:rsidR="0034706E" w:rsidRPr="00EE0D45">
        <w:rPr>
          <w:rFonts w:asciiTheme="majorHAnsi" w:hAnsiTheme="majorHAnsi" w:cstheme="majorHAnsi"/>
          <w:szCs w:val="22"/>
        </w:rPr>
        <w:t xml:space="preserve">make them more competitive on the labour market. </w:t>
      </w:r>
    </w:p>
    <w:p w14:paraId="553CE549" w14:textId="3D3968C6" w:rsidR="00900AD0" w:rsidRPr="00EE0D45" w:rsidRDefault="00900AD0" w:rsidP="00915A1B">
      <w:pPr>
        <w:pStyle w:val="11"/>
        <w:rPr>
          <w:rFonts w:asciiTheme="majorHAnsi" w:hAnsiTheme="majorHAnsi" w:cstheme="majorHAnsi"/>
          <w:szCs w:val="22"/>
        </w:rPr>
      </w:pPr>
      <w:r w:rsidRPr="00EE0D45">
        <w:rPr>
          <w:rFonts w:asciiTheme="majorHAnsi" w:hAnsiTheme="majorHAnsi" w:cstheme="majorHAnsi"/>
          <w:szCs w:val="22"/>
        </w:rPr>
        <w:t>While the theme is a broad one</w:t>
      </w:r>
      <w:r w:rsidR="000D12FE" w:rsidRPr="00EE0D45">
        <w:rPr>
          <w:rFonts w:asciiTheme="majorHAnsi" w:hAnsiTheme="majorHAnsi" w:cstheme="majorHAnsi"/>
          <w:szCs w:val="22"/>
        </w:rPr>
        <w:t>,</w:t>
      </w:r>
      <w:r w:rsidRPr="00EE0D45">
        <w:rPr>
          <w:rFonts w:asciiTheme="majorHAnsi" w:hAnsiTheme="majorHAnsi" w:cstheme="majorHAnsi"/>
          <w:szCs w:val="22"/>
        </w:rPr>
        <w:t xml:space="preserve"> it is important to work in a targeted and efficient manner. </w:t>
      </w:r>
      <w:r w:rsidR="006D595B" w:rsidRPr="00EE0D45">
        <w:rPr>
          <w:rFonts w:asciiTheme="majorHAnsi" w:hAnsiTheme="majorHAnsi" w:cstheme="majorHAnsi"/>
          <w:szCs w:val="22"/>
        </w:rPr>
        <w:t>General statistics on local labour market participation rates, demography, employment and unemployment will not be adequate to provide the deta</w:t>
      </w:r>
      <w:r w:rsidR="00233188" w:rsidRPr="00EE0D45">
        <w:rPr>
          <w:rFonts w:asciiTheme="majorHAnsi" w:hAnsiTheme="majorHAnsi" w:cstheme="majorHAnsi"/>
          <w:szCs w:val="22"/>
        </w:rPr>
        <w:t>iled situation on skills that are</w:t>
      </w:r>
      <w:r w:rsidR="006D595B" w:rsidRPr="00EE0D45">
        <w:rPr>
          <w:rFonts w:asciiTheme="majorHAnsi" w:hAnsiTheme="majorHAnsi" w:cstheme="majorHAnsi"/>
          <w:szCs w:val="22"/>
        </w:rPr>
        <w:t xml:space="preserve"> required for local economic development. You will need to go deepe</w:t>
      </w:r>
      <w:r w:rsidR="000D12FE" w:rsidRPr="00EE0D45">
        <w:rPr>
          <w:rFonts w:asciiTheme="majorHAnsi" w:hAnsiTheme="majorHAnsi" w:cstheme="majorHAnsi"/>
          <w:szCs w:val="22"/>
        </w:rPr>
        <w:t>r and much of the evidenc</w:t>
      </w:r>
      <w:r w:rsidR="006D595B" w:rsidRPr="00EE0D45">
        <w:rPr>
          <w:rFonts w:asciiTheme="majorHAnsi" w:hAnsiTheme="majorHAnsi" w:cstheme="majorHAnsi"/>
          <w:szCs w:val="22"/>
        </w:rPr>
        <w:t xml:space="preserve">e may not yet be available in the form of statistics. </w:t>
      </w:r>
      <w:r w:rsidRPr="00EE0D45">
        <w:rPr>
          <w:rFonts w:asciiTheme="majorHAnsi" w:hAnsiTheme="majorHAnsi" w:cstheme="majorHAnsi"/>
          <w:szCs w:val="22"/>
        </w:rPr>
        <w:t xml:space="preserve">The main challenge is to </w:t>
      </w:r>
      <w:r w:rsidR="006D595B" w:rsidRPr="00EE0D45">
        <w:rPr>
          <w:rFonts w:asciiTheme="majorHAnsi" w:hAnsiTheme="majorHAnsi" w:cstheme="majorHAnsi"/>
          <w:szCs w:val="22"/>
        </w:rPr>
        <w:t xml:space="preserve">understand: </w:t>
      </w:r>
    </w:p>
    <w:p w14:paraId="4FF752B7" w14:textId="328C2CC4" w:rsidR="006D595B" w:rsidRPr="00EE0D45" w:rsidRDefault="00364963" w:rsidP="0077034A">
      <w:pPr>
        <w:pStyle w:val="11"/>
        <w:numPr>
          <w:ilvl w:val="0"/>
          <w:numId w:val="27"/>
        </w:numPr>
        <w:spacing w:after="0"/>
        <w:rPr>
          <w:rFonts w:asciiTheme="majorHAnsi" w:hAnsiTheme="majorHAnsi" w:cstheme="majorHAnsi"/>
          <w:szCs w:val="22"/>
        </w:rPr>
      </w:pPr>
      <w:r w:rsidRPr="00EE0D45">
        <w:rPr>
          <w:rFonts w:asciiTheme="majorHAnsi" w:hAnsiTheme="majorHAnsi" w:cstheme="majorHAnsi"/>
          <w:szCs w:val="22"/>
        </w:rPr>
        <w:t xml:space="preserve">Skills </w:t>
      </w:r>
      <w:r w:rsidR="006D595B" w:rsidRPr="00EE0D45">
        <w:rPr>
          <w:rFonts w:asciiTheme="majorHAnsi" w:hAnsiTheme="majorHAnsi" w:cstheme="majorHAnsi"/>
          <w:szCs w:val="22"/>
        </w:rPr>
        <w:t>that current or future employers (will) need</w:t>
      </w:r>
      <w:r w:rsidR="00233188" w:rsidRPr="00EE0D45">
        <w:rPr>
          <w:rFonts w:asciiTheme="majorHAnsi" w:hAnsiTheme="majorHAnsi" w:cstheme="majorHAnsi"/>
          <w:szCs w:val="22"/>
        </w:rPr>
        <w:t>;</w:t>
      </w:r>
    </w:p>
    <w:p w14:paraId="1AF45669" w14:textId="7D532159" w:rsidR="006D595B" w:rsidRPr="00EE0D45" w:rsidRDefault="00364963" w:rsidP="0077034A">
      <w:pPr>
        <w:pStyle w:val="11"/>
        <w:numPr>
          <w:ilvl w:val="0"/>
          <w:numId w:val="27"/>
        </w:numPr>
        <w:spacing w:after="0"/>
        <w:rPr>
          <w:rFonts w:asciiTheme="majorHAnsi" w:hAnsiTheme="majorHAnsi" w:cstheme="majorHAnsi"/>
          <w:szCs w:val="22"/>
        </w:rPr>
      </w:pPr>
      <w:r w:rsidRPr="00EE0D45">
        <w:rPr>
          <w:rFonts w:asciiTheme="majorHAnsi" w:hAnsiTheme="majorHAnsi" w:cstheme="majorHAnsi"/>
          <w:szCs w:val="22"/>
        </w:rPr>
        <w:t xml:space="preserve">Skills </w:t>
      </w:r>
      <w:r w:rsidR="006D595B" w:rsidRPr="00EE0D45">
        <w:rPr>
          <w:rFonts w:asciiTheme="majorHAnsi" w:hAnsiTheme="majorHAnsi" w:cstheme="majorHAnsi"/>
          <w:szCs w:val="22"/>
        </w:rPr>
        <w:t>that are already available</w:t>
      </w:r>
      <w:r w:rsidR="00233188" w:rsidRPr="00EE0D45">
        <w:rPr>
          <w:rFonts w:asciiTheme="majorHAnsi" w:hAnsiTheme="majorHAnsi" w:cstheme="majorHAnsi"/>
          <w:szCs w:val="22"/>
        </w:rPr>
        <w:t>;</w:t>
      </w:r>
    </w:p>
    <w:p w14:paraId="684D9022" w14:textId="0DFB3925" w:rsidR="006D595B" w:rsidRPr="00EE0D45" w:rsidRDefault="00364963" w:rsidP="0077034A">
      <w:pPr>
        <w:pStyle w:val="11"/>
        <w:numPr>
          <w:ilvl w:val="0"/>
          <w:numId w:val="27"/>
        </w:numPr>
        <w:spacing w:after="0"/>
        <w:rPr>
          <w:rFonts w:asciiTheme="majorHAnsi" w:hAnsiTheme="majorHAnsi" w:cstheme="majorHAnsi"/>
          <w:szCs w:val="22"/>
        </w:rPr>
      </w:pPr>
      <w:r w:rsidRPr="00EE0D45">
        <w:rPr>
          <w:rFonts w:asciiTheme="majorHAnsi" w:hAnsiTheme="majorHAnsi" w:cstheme="majorHAnsi"/>
          <w:szCs w:val="22"/>
        </w:rPr>
        <w:t xml:space="preserve">Skills </w:t>
      </w:r>
      <w:r w:rsidR="006D595B" w:rsidRPr="00EE0D45">
        <w:rPr>
          <w:rFonts w:asciiTheme="majorHAnsi" w:hAnsiTheme="majorHAnsi" w:cstheme="majorHAnsi"/>
          <w:szCs w:val="22"/>
        </w:rPr>
        <w:t>that can be developed both to provide greater opportunity to unskilled, unemployed or otherwise inactive persons and to ensu</w:t>
      </w:r>
      <w:r w:rsidRPr="00EE0D45">
        <w:rPr>
          <w:rFonts w:asciiTheme="majorHAnsi" w:hAnsiTheme="majorHAnsi" w:cstheme="majorHAnsi"/>
          <w:szCs w:val="22"/>
        </w:rPr>
        <w:t>re the private sector can grow</w:t>
      </w:r>
      <w:r w:rsidR="00FB46EE" w:rsidRPr="00EE0D45">
        <w:rPr>
          <w:rFonts w:asciiTheme="majorHAnsi" w:hAnsiTheme="majorHAnsi" w:cstheme="majorHAnsi"/>
          <w:szCs w:val="22"/>
        </w:rPr>
        <w:t>.</w:t>
      </w:r>
    </w:p>
    <w:p w14:paraId="79CBE740" w14:textId="189771C7" w:rsidR="0034706E" w:rsidRPr="00EE0D45" w:rsidRDefault="0034706E" w:rsidP="0077034A">
      <w:pPr>
        <w:pStyle w:val="11"/>
        <w:numPr>
          <w:ilvl w:val="0"/>
          <w:numId w:val="27"/>
        </w:numPr>
        <w:spacing w:after="0"/>
        <w:rPr>
          <w:rFonts w:asciiTheme="majorHAnsi" w:hAnsiTheme="majorHAnsi" w:cstheme="majorHAnsi"/>
          <w:szCs w:val="22"/>
        </w:rPr>
      </w:pPr>
      <w:r w:rsidRPr="00EE0D45">
        <w:rPr>
          <w:rFonts w:asciiTheme="majorHAnsi" w:hAnsiTheme="majorHAnsi" w:cstheme="majorHAnsi"/>
          <w:szCs w:val="22"/>
        </w:rPr>
        <w:t>Underused human potential that can be used.</w:t>
      </w:r>
    </w:p>
    <w:p w14:paraId="00FB3B59" w14:textId="77777777" w:rsidR="00FB46EE" w:rsidRPr="00EE0D45" w:rsidRDefault="00FB46EE" w:rsidP="00FB46EE">
      <w:pPr>
        <w:pStyle w:val="11"/>
        <w:spacing w:after="0"/>
        <w:ind w:left="714"/>
        <w:rPr>
          <w:rFonts w:asciiTheme="majorHAnsi" w:hAnsiTheme="majorHAnsi" w:cstheme="majorHAnsi"/>
          <w:szCs w:val="22"/>
        </w:rPr>
      </w:pPr>
    </w:p>
    <w:p w14:paraId="67B5F37B" w14:textId="610228C5" w:rsidR="00915A1B" w:rsidRPr="00EE0D45" w:rsidRDefault="006D595B" w:rsidP="00915A1B">
      <w:pPr>
        <w:pStyle w:val="11"/>
        <w:rPr>
          <w:rFonts w:asciiTheme="majorHAnsi" w:hAnsiTheme="majorHAnsi" w:cstheme="majorHAnsi"/>
          <w:szCs w:val="22"/>
        </w:rPr>
      </w:pPr>
      <w:r w:rsidRPr="00EE0D45">
        <w:rPr>
          <w:rFonts w:asciiTheme="majorHAnsi" w:hAnsiTheme="majorHAnsi" w:cstheme="majorHAnsi"/>
          <w:szCs w:val="22"/>
        </w:rPr>
        <w:t xml:space="preserve">Local labour markets are not closed boxes and people with skills may move in and out of a local area so it is important to understand these migratory flows. </w:t>
      </w:r>
      <w:r w:rsidR="009B1F05" w:rsidRPr="00EE0D45">
        <w:rPr>
          <w:rFonts w:asciiTheme="majorHAnsi" w:hAnsiTheme="majorHAnsi" w:cstheme="majorHAnsi"/>
          <w:szCs w:val="22"/>
        </w:rPr>
        <w:t>The local (or regional) labour office may have some data on skills in addition to wider labour market statistics.</w:t>
      </w:r>
    </w:p>
    <w:p w14:paraId="66B95E8B" w14:textId="283DAE80" w:rsidR="006D595B" w:rsidRPr="00EE0D45" w:rsidRDefault="006D595B" w:rsidP="00915A1B">
      <w:pPr>
        <w:pStyle w:val="11"/>
        <w:rPr>
          <w:rFonts w:asciiTheme="majorHAnsi" w:hAnsiTheme="majorHAnsi" w:cstheme="majorHAnsi"/>
          <w:szCs w:val="22"/>
        </w:rPr>
      </w:pPr>
      <w:r w:rsidRPr="00EE0D45">
        <w:rPr>
          <w:rFonts w:asciiTheme="majorHAnsi" w:hAnsiTheme="majorHAnsi" w:cstheme="majorHAnsi"/>
          <w:szCs w:val="22"/>
        </w:rPr>
        <w:lastRenderedPageBreak/>
        <w:t>In all of this</w:t>
      </w:r>
      <w:r w:rsidR="002B0BED" w:rsidRPr="00EE0D45">
        <w:rPr>
          <w:rFonts w:asciiTheme="majorHAnsi" w:hAnsiTheme="majorHAnsi" w:cstheme="majorHAnsi"/>
          <w:szCs w:val="22"/>
        </w:rPr>
        <w:t>,</w:t>
      </w:r>
      <w:r w:rsidRPr="00EE0D45">
        <w:rPr>
          <w:rFonts w:asciiTheme="majorHAnsi" w:hAnsiTheme="majorHAnsi" w:cstheme="majorHAnsi"/>
          <w:szCs w:val="22"/>
        </w:rPr>
        <w:t xml:space="preserve"> the starting point is to understand the current and evolving situation from </w:t>
      </w:r>
      <w:r w:rsidR="0034706E" w:rsidRPr="00EE0D45">
        <w:rPr>
          <w:rFonts w:asciiTheme="majorHAnsi" w:hAnsiTheme="majorHAnsi" w:cstheme="majorHAnsi"/>
          <w:szCs w:val="22"/>
        </w:rPr>
        <w:t xml:space="preserve">several </w:t>
      </w:r>
      <w:r w:rsidRPr="00EE0D45">
        <w:rPr>
          <w:rFonts w:asciiTheme="majorHAnsi" w:hAnsiTheme="majorHAnsi" w:cstheme="majorHAnsi"/>
          <w:szCs w:val="22"/>
        </w:rPr>
        <w:t>main angles:</w:t>
      </w:r>
    </w:p>
    <w:p w14:paraId="1F843A95" w14:textId="42E5D8BE" w:rsidR="006D595B" w:rsidRPr="00EE0D45" w:rsidRDefault="00364963" w:rsidP="0077034A">
      <w:pPr>
        <w:pStyle w:val="11"/>
        <w:numPr>
          <w:ilvl w:val="0"/>
          <w:numId w:val="26"/>
        </w:numPr>
        <w:spacing w:after="0"/>
        <w:rPr>
          <w:rFonts w:asciiTheme="majorHAnsi" w:hAnsiTheme="majorHAnsi" w:cstheme="majorHAnsi"/>
          <w:szCs w:val="22"/>
        </w:rPr>
      </w:pPr>
      <w:r w:rsidRPr="00EE0D45">
        <w:rPr>
          <w:rFonts w:asciiTheme="majorHAnsi" w:hAnsiTheme="majorHAnsi" w:cstheme="majorHAnsi"/>
          <w:szCs w:val="22"/>
        </w:rPr>
        <w:t xml:space="preserve">Existing </w:t>
      </w:r>
      <w:r w:rsidR="006D595B" w:rsidRPr="00EE0D45">
        <w:rPr>
          <w:rFonts w:asciiTheme="majorHAnsi" w:hAnsiTheme="majorHAnsi" w:cstheme="majorHAnsi"/>
          <w:szCs w:val="22"/>
        </w:rPr>
        <w:t>and potential employers’ perspective</w:t>
      </w:r>
    </w:p>
    <w:p w14:paraId="34F08A98" w14:textId="7FDCB9C2" w:rsidR="006D595B" w:rsidRPr="00EE0D45" w:rsidRDefault="00364963" w:rsidP="0077034A">
      <w:pPr>
        <w:pStyle w:val="11"/>
        <w:numPr>
          <w:ilvl w:val="0"/>
          <w:numId w:val="26"/>
        </w:numPr>
        <w:spacing w:after="0"/>
        <w:rPr>
          <w:rFonts w:asciiTheme="majorHAnsi" w:hAnsiTheme="majorHAnsi" w:cstheme="majorHAnsi"/>
          <w:szCs w:val="22"/>
        </w:rPr>
      </w:pPr>
      <w:r w:rsidRPr="00EE0D45">
        <w:rPr>
          <w:rFonts w:asciiTheme="majorHAnsi" w:hAnsiTheme="majorHAnsi" w:cstheme="majorHAnsi"/>
          <w:szCs w:val="22"/>
        </w:rPr>
        <w:t>Schools</w:t>
      </w:r>
      <w:r w:rsidR="006D595B" w:rsidRPr="00EE0D45">
        <w:rPr>
          <w:rFonts w:asciiTheme="majorHAnsi" w:hAnsiTheme="majorHAnsi" w:cstheme="majorHAnsi"/>
          <w:szCs w:val="22"/>
        </w:rPr>
        <w:t>, training colleges, universities or other providers of education and training</w:t>
      </w:r>
    </w:p>
    <w:p w14:paraId="1CBACB54" w14:textId="615C2696" w:rsidR="00E8779F" w:rsidRPr="00EE0D45" w:rsidRDefault="006D595B" w:rsidP="0077034A">
      <w:pPr>
        <w:pStyle w:val="11"/>
        <w:numPr>
          <w:ilvl w:val="0"/>
          <w:numId w:val="26"/>
        </w:numPr>
        <w:spacing w:after="0"/>
        <w:rPr>
          <w:rFonts w:asciiTheme="majorHAnsi" w:hAnsiTheme="majorHAnsi" w:cstheme="majorHAnsi"/>
          <w:szCs w:val="22"/>
        </w:rPr>
      </w:pPr>
      <w:r w:rsidRPr="00EE0D45">
        <w:rPr>
          <w:rFonts w:asciiTheme="majorHAnsi" w:hAnsiTheme="majorHAnsi" w:cstheme="majorHAnsi"/>
          <w:szCs w:val="22"/>
        </w:rPr>
        <w:t xml:space="preserve">Students, job-seekers, </w:t>
      </w:r>
      <w:r w:rsidR="002B0BED" w:rsidRPr="00EE0D45">
        <w:rPr>
          <w:rFonts w:asciiTheme="majorHAnsi" w:hAnsiTheme="majorHAnsi" w:cstheme="majorHAnsi"/>
          <w:szCs w:val="22"/>
        </w:rPr>
        <w:t xml:space="preserve">and </w:t>
      </w:r>
      <w:r w:rsidR="00364963" w:rsidRPr="00EE0D45">
        <w:rPr>
          <w:rFonts w:asciiTheme="majorHAnsi" w:hAnsiTheme="majorHAnsi" w:cstheme="majorHAnsi"/>
          <w:szCs w:val="22"/>
        </w:rPr>
        <w:t>persons already in employment</w:t>
      </w:r>
    </w:p>
    <w:p w14:paraId="399A941B" w14:textId="3861A972" w:rsidR="0034706E" w:rsidRPr="00EE0D45" w:rsidRDefault="0034706E" w:rsidP="0077034A">
      <w:pPr>
        <w:pStyle w:val="11"/>
        <w:numPr>
          <w:ilvl w:val="0"/>
          <w:numId w:val="26"/>
        </w:numPr>
        <w:spacing w:after="0"/>
        <w:rPr>
          <w:rFonts w:asciiTheme="majorHAnsi" w:hAnsiTheme="majorHAnsi" w:cstheme="majorHAnsi"/>
          <w:szCs w:val="22"/>
        </w:rPr>
      </w:pPr>
      <w:r w:rsidRPr="00EE0D45">
        <w:rPr>
          <w:rFonts w:asciiTheme="majorHAnsi" w:hAnsiTheme="majorHAnsi" w:cstheme="majorHAnsi"/>
          <w:szCs w:val="22"/>
        </w:rPr>
        <w:t>Categories of people, facing challenges being employed</w:t>
      </w:r>
      <w:r w:rsidR="00CC4A09" w:rsidRPr="00EE0D45">
        <w:rPr>
          <w:rFonts w:asciiTheme="majorHAnsi" w:hAnsiTheme="majorHAnsi" w:cstheme="majorHAnsi"/>
          <w:szCs w:val="22"/>
        </w:rPr>
        <w:t>.</w:t>
      </w:r>
      <w:r w:rsidRPr="00EE0D45">
        <w:rPr>
          <w:rFonts w:asciiTheme="majorHAnsi" w:hAnsiTheme="majorHAnsi" w:cstheme="majorHAnsi"/>
          <w:szCs w:val="22"/>
        </w:rPr>
        <w:t xml:space="preserve"> </w:t>
      </w:r>
    </w:p>
    <w:p w14:paraId="2CE33BDC" w14:textId="77777777" w:rsidR="005B2955" w:rsidRPr="00EE0D45" w:rsidRDefault="005B2955" w:rsidP="004C0DB6">
      <w:pPr>
        <w:pStyle w:val="11"/>
        <w:rPr>
          <w:rFonts w:asciiTheme="majorHAnsi" w:hAnsiTheme="majorHAnsi" w:cstheme="majorHAnsi"/>
          <w:szCs w:val="22"/>
        </w:rPr>
      </w:pPr>
    </w:p>
    <w:p w14:paraId="3150BCDA" w14:textId="7BD82067" w:rsidR="0031652E" w:rsidRPr="00EE0D45" w:rsidRDefault="005B2955" w:rsidP="004C0DB6">
      <w:pPr>
        <w:pStyle w:val="11"/>
        <w:rPr>
          <w:rFonts w:asciiTheme="majorHAnsi" w:hAnsiTheme="majorHAnsi" w:cstheme="majorHAnsi"/>
          <w:szCs w:val="22"/>
        </w:rPr>
      </w:pPr>
      <w:r w:rsidRPr="00EE0D45">
        <w:rPr>
          <w:rFonts w:asciiTheme="majorHAnsi" w:hAnsiTheme="majorHAnsi" w:cstheme="majorHAnsi"/>
          <w:b/>
          <w:noProof/>
          <w:szCs w:val="22"/>
          <w:u w:val="single"/>
          <w:lang w:val="en-US"/>
        </w:rPr>
        <w:drawing>
          <wp:anchor distT="0" distB="0" distL="114300" distR="114300" simplePos="0" relativeHeight="251655168" behindDoc="1" locked="0" layoutInCell="1" allowOverlap="1" wp14:anchorId="012A2A17" wp14:editId="2D19E6A3">
            <wp:simplePos x="0" y="0"/>
            <wp:positionH relativeFrom="column">
              <wp:posOffset>-119380</wp:posOffset>
            </wp:positionH>
            <wp:positionV relativeFrom="paragraph">
              <wp:posOffset>0</wp:posOffset>
            </wp:positionV>
            <wp:extent cx="914400" cy="455295"/>
            <wp:effectExtent l="0" t="0" r="0" b="1905"/>
            <wp:wrapTight wrapText="bothSides">
              <wp:wrapPolygon edited="0">
                <wp:start x="0" y="0"/>
                <wp:lineTo x="0" y="20787"/>
                <wp:lineTo x="21150" y="20787"/>
                <wp:lineTo x="21150" y="0"/>
                <wp:lineTo x="0" y="0"/>
              </wp:wrapPolygon>
            </wp:wrapTight>
            <wp:docPr id="5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914400" cy="455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595B" w:rsidRPr="00EE0D45">
        <w:rPr>
          <w:rFonts w:asciiTheme="majorHAnsi" w:hAnsiTheme="majorHAnsi" w:cstheme="majorHAnsi"/>
          <w:szCs w:val="22"/>
        </w:rPr>
        <w:t>It is appropriate to proceed as follows:</w:t>
      </w:r>
    </w:p>
    <w:p w14:paraId="3637CAA4" w14:textId="05467A8D" w:rsidR="004C0DB6" w:rsidRPr="00EE0D45" w:rsidRDefault="004C0DB6" w:rsidP="004C0DB6">
      <w:pPr>
        <w:pStyle w:val="11"/>
        <w:rPr>
          <w:rFonts w:asciiTheme="majorHAnsi" w:hAnsiTheme="majorHAnsi" w:cstheme="majorHAnsi"/>
          <w:szCs w:val="22"/>
        </w:rPr>
      </w:pPr>
    </w:p>
    <w:p w14:paraId="088C95EC" w14:textId="1B01F7AE" w:rsidR="00C51464" w:rsidRPr="00EE0D45" w:rsidRDefault="00C51464" w:rsidP="0077034A">
      <w:pPr>
        <w:pStyle w:val="11"/>
        <w:numPr>
          <w:ilvl w:val="0"/>
          <w:numId w:val="14"/>
        </w:numPr>
        <w:rPr>
          <w:rFonts w:asciiTheme="majorHAnsi" w:hAnsiTheme="majorHAnsi" w:cstheme="majorHAnsi"/>
          <w:szCs w:val="22"/>
        </w:rPr>
      </w:pPr>
      <w:r w:rsidRPr="00EE0D45">
        <w:rPr>
          <w:rFonts w:asciiTheme="majorHAnsi" w:hAnsiTheme="majorHAnsi" w:cstheme="majorHAnsi"/>
          <w:szCs w:val="22"/>
        </w:rPr>
        <w:t xml:space="preserve">Identify – probably on the basis of available statistics (local employment office, municipality) </w:t>
      </w:r>
      <w:r w:rsidR="00B21600" w:rsidRPr="00EE0D45">
        <w:rPr>
          <w:rFonts w:asciiTheme="majorHAnsi" w:hAnsiTheme="majorHAnsi" w:cstheme="majorHAnsi"/>
          <w:szCs w:val="22"/>
        </w:rPr>
        <w:t xml:space="preserve">– </w:t>
      </w:r>
      <w:r w:rsidRPr="00EE0D45">
        <w:rPr>
          <w:rFonts w:asciiTheme="majorHAnsi" w:hAnsiTheme="majorHAnsi" w:cstheme="majorHAnsi"/>
          <w:szCs w:val="22"/>
        </w:rPr>
        <w:t>the main sectors of employment, the numbers and trends of employment, unemployed and unknown</w:t>
      </w:r>
      <w:r w:rsidR="00535938" w:rsidRPr="00EE0D45">
        <w:rPr>
          <w:rFonts w:asciiTheme="majorHAnsi" w:hAnsiTheme="majorHAnsi" w:cstheme="majorHAnsi"/>
          <w:szCs w:val="22"/>
        </w:rPr>
        <w:t>,</w:t>
      </w:r>
      <w:r w:rsidRPr="00EE0D45">
        <w:rPr>
          <w:rFonts w:asciiTheme="majorHAnsi" w:hAnsiTheme="majorHAnsi" w:cstheme="majorHAnsi"/>
          <w:szCs w:val="22"/>
        </w:rPr>
        <w:t xml:space="preserve"> preferably according to gender. This will give a very broad initial picture. </w:t>
      </w:r>
    </w:p>
    <w:p w14:paraId="0552D6EB" w14:textId="0BD9066F" w:rsidR="006D595B" w:rsidRPr="00EE0D45" w:rsidRDefault="006D595B" w:rsidP="0077034A">
      <w:pPr>
        <w:pStyle w:val="11"/>
        <w:numPr>
          <w:ilvl w:val="0"/>
          <w:numId w:val="14"/>
        </w:numPr>
        <w:rPr>
          <w:rFonts w:asciiTheme="majorHAnsi" w:hAnsiTheme="majorHAnsi" w:cstheme="majorHAnsi"/>
          <w:szCs w:val="22"/>
        </w:rPr>
      </w:pPr>
      <w:r w:rsidRPr="00EE0D45">
        <w:rPr>
          <w:rFonts w:asciiTheme="majorHAnsi" w:hAnsiTheme="majorHAnsi" w:cstheme="majorHAnsi"/>
          <w:szCs w:val="22"/>
        </w:rPr>
        <w:t>After a broad discussion among employers or their representatives across all sectors (perhaps within a wider meeting)</w:t>
      </w:r>
      <w:r w:rsidR="0005504E" w:rsidRPr="00EE0D45">
        <w:rPr>
          <w:rFonts w:asciiTheme="majorHAnsi" w:hAnsiTheme="majorHAnsi" w:cstheme="majorHAnsi"/>
          <w:szCs w:val="22"/>
        </w:rPr>
        <w:t>,</w:t>
      </w:r>
      <w:r w:rsidRPr="00EE0D45">
        <w:rPr>
          <w:rFonts w:asciiTheme="majorHAnsi" w:hAnsiTheme="majorHAnsi" w:cstheme="majorHAnsi"/>
          <w:szCs w:val="22"/>
        </w:rPr>
        <w:t xml:space="preserve"> focus on those </w:t>
      </w:r>
      <w:r w:rsidR="00D0729E" w:rsidRPr="00EE0D45">
        <w:rPr>
          <w:rFonts w:asciiTheme="majorHAnsi" w:hAnsiTheme="majorHAnsi" w:cstheme="majorHAnsi"/>
          <w:szCs w:val="22"/>
        </w:rPr>
        <w:t>sectors that are considered a) large</w:t>
      </w:r>
      <w:r w:rsidR="0005504E" w:rsidRPr="00EE0D45">
        <w:rPr>
          <w:rFonts w:asciiTheme="majorHAnsi" w:hAnsiTheme="majorHAnsi" w:cstheme="majorHAnsi"/>
          <w:szCs w:val="22"/>
        </w:rPr>
        <w:t>;</w:t>
      </w:r>
      <w:r w:rsidR="00D0729E" w:rsidRPr="00EE0D45">
        <w:rPr>
          <w:rFonts w:asciiTheme="majorHAnsi" w:hAnsiTheme="majorHAnsi" w:cstheme="majorHAnsi"/>
          <w:szCs w:val="22"/>
        </w:rPr>
        <w:t xml:space="preserve"> b) having skills problems</w:t>
      </w:r>
      <w:r w:rsidR="0005504E" w:rsidRPr="00EE0D45">
        <w:rPr>
          <w:rFonts w:asciiTheme="majorHAnsi" w:hAnsiTheme="majorHAnsi" w:cstheme="majorHAnsi"/>
          <w:szCs w:val="22"/>
        </w:rPr>
        <w:t>;</w:t>
      </w:r>
      <w:r w:rsidR="00D0729E" w:rsidRPr="00EE0D45">
        <w:rPr>
          <w:rFonts w:asciiTheme="majorHAnsi" w:hAnsiTheme="majorHAnsi" w:cstheme="majorHAnsi"/>
          <w:szCs w:val="22"/>
        </w:rPr>
        <w:t xml:space="preserve"> c) either declining or potentially growing (in other words</w:t>
      </w:r>
      <w:r w:rsidR="0005504E" w:rsidRPr="00EE0D45">
        <w:rPr>
          <w:rFonts w:asciiTheme="majorHAnsi" w:hAnsiTheme="majorHAnsi" w:cstheme="majorHAnsi"/>
          <w:szCs w:val="22"/>
        </w:rPr>
        <w:t>,</w:t>
      </w:r>
      <w:r w:rsidR="00D0729E" w:rsidRPr="00EE0D45">
        <w:rPr>
          <w:rFonts w:asciiTheme="majorHAnsi" w:hAnsiTheme="majorHAnsi" w:cstheme="majorHAnsi"/>
          <w:szCs w:val="22"/>
        </w:rPr>
        <w:t xml:space="preserve"> likely subject to significant labour fluidity in coming years)</w:t>
      </w:r>
      <w:r w:rsidR="0005504E" w:rsidRPr="00EE0D45">
        <w:rPr>
          <w:rFonts w:asciiTheme="majorHAnsi" w:hAnsiTheme="majorHAnsi" w:cstheme="majorHAnsi"/>
          <w:szCs w:val="22"/>
        </w:rPr>
        <w:t>.</w:t>
      </w:r>
    </w:p>
    <w:p w14:paraId="64C600B5" w14:textId="5467F395" w:rsidR="00D0729E" w:rsidRPr="00EE0D45" w:rsidRDefault="00D0729E" w:rsidP="0077034A">
      <w:pPr>
        <w:pStyle w:val="11"/>
        <w:numPr>
          <w:ilvl w:val="0"/>
          <w:numId w:val="14"/>
        </w:numPr>
        <w:rPr>
          <w:rFonts w:asciiTheme="majorHAnsi" w:hAnsiTheme="majorHAnsi" w:cstheme="majorHAnsi"/>
          <w:szCs w:val="22"/>
        </w:rPr>
      </w:pPr>
      <w:r w:rsidRPr="00EE0D45">
        <w:rPr>
          <w:rFonts w:asciiTheme="majorHAnsi" w:hAnsiTheme="majorHAnsi" w:cstheme="majorHAnsi"/>
          <w:szCs w:val="22"/>
        </w:rPr>
        <w:t>Taking the sectors indiv</w:t>
      </w:r>
      <w:r w:rsidR="00535938" w:rsidRPr="00EE0D45">
        <w:rPr>
          <w:rFonts w:asciiTheme="majorHAnsi" w:hAnsiTheme="majorHAnsi" w:cstheme="majorHAnsi"/>
          <w:szCs w:val="22"/>
        </w:rPr>
        <w:t>i</w:t>
      </w:r>
      <w:r w:rsidRPr="00EE0D45">
        <w:rPr>
          <w:rFonts w:asciiTheme="majorHAnsi" w:hAnsiTheme="majorHAnsi" w:cstheme="majorHAnsi"/>
          <w:szCs w:val="22"/>
        </w:rPr>
        <w:t>dually, conduct interviews with employers on the skill profiles they require or on persons they may in the near future need to lay off (often employers will however not wish to speak on this). Take account of legally required qualifications for specific positions. On this basis seek to understand the types of skills that are or may be required in the future and those that may be less required and may lead to unemployment and/or the need for labour adaptability.</w:t>
      </w:r>
    </w:p>
    <w:p w14:paraId="2AA748AA" w14:textId="48432A57" w:rsidR="00D0729E" w:rsidRPr="00EE0D45" w:rsidRDefault="00D0729E" w:rsidP="0077034A">
      <w:pPr>
        <w:pStyle w:val="11"/>
        <w:numPr>
          <w:ilvl w:val="0"/>
          <w:numId w:val="14"/>
        </w:numPr>
        <w:rPr>
          <w:rFonts w:asciiTheme="majorHAnsi" w:hAnsiTheme="majorHAnsi" w:cstheme="majorHAnsi"/>
          <w:szCs w:val="22"/>
        </w:rPr>
      </w:pPr>
      <w:r w:rsidRPr="00EE0D45">
        <w:rPr>
          <w:rFonts w:asciiTheme="majorHAnsi" w:hAnsiTheme="majorHAnsi" w:cstheme="majorHAnsi"/>
          <w:szCs w:val="22"/>
        </w:rPr>
        <w:t>Wi</w:t>
      </w:r>
      <w:r w:rsidR="00C1551B" w:rsidRPr="00EE0D45">
        <w:rPr>
          <w:rFonts w:asciiTheme="majorHAnsi" w:hAnsiTheme="majorHAnsi" w:cstheme="majorHAnsi"/>
          <w:szCs w:val="22"/>
        </w:rPr>
        <w:t>th the information gained at (2</w:t>
      </w:r>
      <w:r w:rsidRPr="00EE0D45">
        <w:rPr>
          <w:rFonts w:asciiTheme="majorHAnsi" w:hAnsiTheme="majorHAnsi" w:cstheme="majorHAnsi"/>
          <w:szCs w:val="22"/>
        </w:rPr>
        <w:t>)</w:t>
      </w:r>
      <w:r w:rsidR="008A091F" w:rsidRPr="00EE0D45">
        <w:rPr>
          <w:rFonts w:asciiTheme="majorHAnsi" w:hAnsiTheme="majorHAnsi" w:cstheme="majorHAnsi"/>
          <w:szCs w:val="22"/>
        </w:rPr>
        <w:t>,</w:t>
      </w:r>
      <w:r w:rsidRPr="00EE0D45">
        <w:rPr>
          <w:rFonts w:asciiTheme="majorHAnsi" w:hAnsiTheme="majorHAnsi" w:cstheme="majorHAnsi"/>
          <w:szCs w:val="22"/>
        </w:rPr>
        <w:t xml:space="preserve"> discuss with education and training providers current provision relative to required skills and other issues related to how persons can be made “job fit”. </w:t>
      </w:r>
    </w:p>
    <w:p w14:paraId="4BE30183" w14:textId="28AC1F9A" w:rsidR="009B1F05" w:rsidRPr="00EE0D45" w:rsidRDefault="00D0729E" w:rsidP="0077034A">
      <w:pPr>
        <w:pStyle w:val="11"/>
        <w:numPr>
          <w:ilvl w:val="0"/>
          <w:numId w:val="14"/>
        </w:numPr>
        <w:rPr>
          <w:rFonts w:asciiTheme="majorHAnsi" w:hAnsiTheme="majorHAnsi" w:cstheme="majorHAnsi"/>
          <w:szCs w:val="22"/>
        </w:rPr>
      </w:pPr>
      <w:r w:rsidRPr="00EE0D45">
        <w:rPr>
          <w:rFonts w:asciiTheme="majorHAnsi" w:hAnsiTheme="majorHAnsi" w:cstheme="majorHAnsi"/>
          <w:szCs w:val="22"/>
        </w:rPr>
        <w:t>On the basis o</w:t>
      </w:r>
      <w:r w:rsidR="00C1551B" w:rsidRPr="00EE0D45">
        <w:rPr>
          <w:rFonts w:asciiTheme="majorHAnsi" w:hAnsiTheme="majorHAnsi" w:cstheme="majorHAnsi"/>
          <w:szCs w:val="22"/>
        </w:rPr>
        <w:t>f preliminary findings from (3) and (4</w:t>
      </w:r>
      <w:r w:rsidRPr="00EE0D45">
        <w:rPr>
          <w:rFonts w:asciiTheme="majorHAnsi" w:hAnsiTheme="majorHAnsi" w:cstheme="majorHAnsi"/>
          <w:szCs w:val="22"/>
        </w:rPr>
        <w:t>)</w:t>
      </w:r>
      <w:r w:rsidR="008A091F" w:rsidRPr="00EE0D45">
        <w:rPr>
          <w:rFonts w:asciiTheme="majorHAnsi" w:hAnsiTheme="majorHAnsi" w:cstheme="majorHAnsi"/>
          <w:szCs w:val="22"/>
        </w:rPr>
        <w:t>,</w:t>
      </w:r>
      <w:r w:rsidRPr="00EE0D45">
        <w:rPr>
          <w:rFonts w:asciiTheme="majorHAnsi" w:hAnsiTheme="majorHAnsi" w:cstheme="majorHAnsi"/>
          <w:szCs w:val="22"/>
        </w:rPr>
        <w:t xml:space="preserve"> bring together employers an</w:t>
      </w:r>
      <w:r w:rsidR="009B1F05" w:rsidRPr="00EE0D45">
        <w:rPr>
          <w:rFonts w:asciiTheme="majorHAnsi" w:hAnsiTheme="majorHAnsi" w:cstheme="majorHAnsi"/>
          <w:szCs w:val="22"/>
        </w:rPr>
        <w:t>d</w:t>
      </w:r>
      <w:r w:rsidRPr="00EE0D45">
        <w:rPr>
          <w:rFonts w:asciiTheme="majorHAnsi" w:hAnsiTheme="majorHAnsi" w:cstheme="majorHAnsi"/>
          <w:szCs w:val="22"/>
        </w:rPr>
        <w:t xml:space="preserve"> education/training providers. </w:t>
      </w:r>
      <w:r w:rsidR="009B1F05" w:rsidRPr="00EE0D45">
        <w:rPr>
          <w:rFonts w:asciiTheme="majorHAnsi" w:hAnsiTheme="majorHAnsi" w:cstheme="majorHAnsi"/>
          <w:szCs w:val="22"/>
        </w:rPr>
        <w:t xml:space="preserve">Identify the main areas of “problem” and “opportunity” and the conditions required to address problems and start to translate opportunities into actions. Associate civil society organisations with this, representatives of “at risk” groups in </w:t>
      </w:r>
      <w:r w:rsidR="00535938" w:rsidRPr="00EE0D45">
        <w:rPr>
          <w:rFonts w:asciiTheme="majorHAnsi" w:hAnsiTheme="majorHAnsi" w:cstheme="majorHAnsi"/>
          <w:szCs w:val="22"/>
        </w:rPr>
        <w:t>the labour market or those larg</w:t>
      </w:r>
      <w:r w:rsidR="009B1F05" w:rsidRPr="00EE0D45">
        <w:rPr>
          <w:rFonts w:asciiTheme="majorHAnsi" w:hAnsiTheme="majorHAnsi" w:cstheme="majorHAnsi"/>
          <w:szCs w:val="22"/>
        </w:rPr>
        <w:t>e</w:t>
      </w:r>
      <w:r w:rsidR="00535938" w:rsidRPr="00EE0D45">
        <w:rPr>
          <w:rFonts w:asciiTheme="majorHAnsi" w:hAnsiTheme="majorHAnsi" w:cstheme="majorHAnsi"/>
          <w:szCs w:val="22"/>
        </w:rPr>
        <w:t>l</w:t>
      </w:r>
      <w:r w:rsidR="009B1F05" w:rsidRPr="00EE0D45">
        <w:rPr>
          <w:rFonts w:asciiTheme="majorHAnsi" w:hAnsiTheme="majorHAnsi" w:cstheme="majorHAnsi"/>
          <w:szCs w:val="22"/>
        </w:rPr>
        <w:t>y excluded from the labour market.</w:t>
      </w:r>
    </w:p>
    <w:p w14:paraId="369A4950" w14:textId="764D5759" w:rsidR="009B1F05" w:rsidRPr="00EE0D45" w:rsidRDefault="009B1F05" w:rsidP="0077034A">
      <w:pPr>
        <w:pStyle w:val="11"/>
        <w:numPr>
          <w:ilvl w:val="0"/>
          <w:numId w:val="14"/>
        </w:numPr>
        <w:rPr>
          <w:rFonts w:asciiTheme="majorHAnsi" w:hAnsiTheme="majorHAnsi" w:cstheme="majorHAnsi"/>
          <w:szCs w:val="22"/>
        </w:rPr>
      </w:pPr>
      <w:r w:rsidRPr="00EE0D45">
        <w:rPr>
          <w:rFonts w:asciiTheme="majorHAnsi" w:hAnsiTheme="majorHAnsi" w:cstheme="majorHAnsi"/>
          <w:szCs w:val="22"/>
        </w:rPr>
        <w:t xml:space="preserve">Through a series of structured discussions, each on the basis of a note on the issues and solutions emerging from the previous meeting, a short list of possible actions leading towards improvement should be drawn up. </w:t>
      </w:r>
    </w:p>
    <w:p w14:paraId="72744815" w14:textId="0CCBA298" w:rsidR="00915A1B" w:rsidRDefault="009B1F05" w:rsidP="00915A1B">
      <w:pPr>
        <w:pStyle w:val="11"/>
        <w:rPr>
          <w:rFonts w:asciiTheme="majorHAnsi" w:hAnsiTheme="majorHAnsi" w:cstheme="majorHAnsi"/>
          <w:szCs w:val="22"/>
        </w:rPr>
      </w:pPr>
      <w:r w:rsidRPr="00EE0D45">
        <w:rPr>
          <w:rFonts w:asciiTheme="majorHAnsi" w:hAnsiTheme="majorHAnsi" w:cstheme="majorHAnsi"/>
          <w:szCs w:val="22"/>
          <w:u w:val="single"/>
        </w:rPr>
        <w:t>Note:</w:t>
      </w:r>
      <w:r w:rsidRPr="00EE0D45">
        <w:rPr>
          <w:rFonts w:asciiTheme="majorHAnsi" w:hAnsiTheme="majorHAnsi" w:cstheme="majorHAnsi"/>
          <w:szCs w:val="22"/>
        </w:rPr>
        <w:t xml:space="preserve"> it is very likely that this exercise will suggest the ne</w:t>
      </w:r>
      <w:r w:rsidR="00CF6C45" w:rsidRPr="00EE0D45">
        <w:rPr>
          <w:rFonts w:asciiTheme="majorHAnsi" w:hAnsiTheme="majorHAnsi" w:cstheme="majorHAnsi"/>
          <w:szCs w:val="22"/>
        </w:rPr>
        <w:t xml:space="preserve">ed for a local “skills” partnership (employers, education and training providers, local employment office, </w:t>
      </w:r>
      <w:r w:rsidR="00310AA2" w:rsidRPr="00EE0D45">
        <w:rPr>
          <w:rFonts w:asciiTheme="majorHAnsi" w:hAnsiTheme="majorHAnsi" w:cstheme="majorHAnsi"/>
          <w:szCs w:val="22"/>
        </w:rPr>
        <w:t xml:space="preserve">and </w:t>
      </w:r>
      <w:r w:rsidR="00CF6C45" w:rsidRPr="00EE0D45">
        <w:rPr>
          <w:rFonts w:asciiTheme="majorHAnsi" w:hAnsiTheme="majorHAnsi" w:cstheme="majorHAnsi"/>
          <w:szCs w:val="22"/>
        </w:rPr>
        <w:t xml:space="preserve">municipality) </w:t>
      </w:r>
      <w:r w:rsidRPr="00EE0D45">
        <w:rPr>
          <w:rFonts w:asciiTheme="majorHAnsi" w:hAnsiTheme="majorHAnsi" w:cstheme="majorHAnsi"/>
          <w:szCs w:val="22"/>
        </w:rPr>
        <w:t xml:space="preserve">or similar body (if these do not already exist) that will become permanent and work on actions in this area. </w:t>
      </w:r>
    </w:p>
    <w:p w14:paraId="7B296ACC" w14:textId="77777777" w:rsidR="00373DD3" w:rsidRPr="00EE0D45" w:rsidRDefault="00373DD3" w:rsidP="00915A1B">
      <w:pPr>
        <w:pStyle w:val="11"/>
        <w:rPr>
          <w:rFonts w:asciiTheme="majorHAnsi" w:hAnsiTheme="majorHAnsi" w:cstheme="majorHAnsi"/>
          <w:szCs w:val="22"/>
        </w:rPr>
      </w:pPr>
    </w:p>
    <w:p w14:paraId="1674E5EF" w14:textId="79168944" w:rsidR="00F82972" w:rsidRPr="00EE0D45" w:rsidRDefault="00952B28" w:rsidP="00FB46EE">
      <w:pPr>
        <w:jc w:val="both"/>
        <w:rPr>
          <w:rFonts w:asciiTheme="majorHAnsi" w:hAnsiTheme="majorHAnsi" w:cstheme="majorHAnsi"/>
          <w:b/>
          <w:kern w:val="32"/>
          <w:szCs w:val="22"/>
        </w:rPr>
      </w:pPr>
      <w:r w:rsidRPr="00EE0D45">
        <w:rPr>
          <w:rFonts w:asciiTheme="majorHAnsi" w:hAnsiTheme="majorHAnsi" w:cstheme="majorHAnsi"/>
          <w:b/>
          <w:kern w:val="32"/>
          <w:szCs w:val="22"/>
        </w:rPr>
        <w:t>6</w:t>
      </w:r>
      <w:r w:rsidR="00FB46EE" w:rsidRPr="00EE0D45">
        <w:rPr>
          <w:rFonts w:asciiTheme="majorHAnsi" w:hAnsiTheme="majorHAnsi" w:cstheme="majorHAnsi"/>
          <w:b/>
          <w:kern w:val="32"/>
          <w:szCs w:val="22"/>
        </w:rPr>
        <w:t xml:space="preserve">.8 </w:t>
      </w:r>
      <w:r w:rsidR="00915A1B" w:rsidRPr="00EE0D45">
        <w:rPr>
          <w:rFonts w:asciiTheme="majorHAnsi" w:hAnsiTheme="majorHAnsi" w:cstheme="majorHAnsi"/>
          <w:b/>
          <w:kern w:val="32"/>
          <w:szCs w:val="22"/>
        </w:rPr>
        <w:t>External Positioning and Marketing</w:t>
      </w:r>
      <w:r w:rsidR="00113AA1" w:rsidRPr="00EE0D45">
        <w:rPr>
          <w:rFonts w:asciiTheme="majorHAnsi" w:hAnsiTheme="majorHAnsi" w:cstheme="majorHAnsi"/>
          <w:b/>
          <w:kern w:val="32"/>
          <w:szCs w:val="22"/>
        </w:rPr>
        <w:t xml:space="preserve"> </w:t>
      </w:r>
    </w:p>
    <w:p w14:paraId="565EF5CA" w14:textId="28E41E1A" w:rsidR="00915A1B" w:rsidRPr="00EE0D45" w:rsidRDefault="00B24F9A" w:rsidP="00EE0D45">
      <w:pPr>
        <w:pStyle w:val="11"/>
        <w:spacing w:after="0"/>
        <w:rPr>
          <w:rFonts w:asciiTheme="majorHAnsi" w:hAnsiTheme="majorHAnsi" w:cstheme="majorHAnsi"/>
          <w:b/>
          <w:szCs w:val="22"/>
          <w:u w:val="single"/>
        </w:rPr>
      </w:pPr>
      <w:r w:rsidRPr="00EE0D45">
        <w:rPr>
          <w:rFonts w:asciiTheme="majorHAnsi" w:hAnsiTheme="majorHAnsi" w:cstheme="majorHAnsi"/>
          <w:szCs w:val="22"/>
        </w:rPr>
        <w:t>So-called “locational factors” influence strongly whether private sector entrepreneurs and investors will locate their business activity in one place rather than another.</w:t>
      </w:r>
      <w:r w:rsidR="0052450C" w:rsidRPr="00EE0D45">
        <w:rPr>
          <w:rFonts w:asciiTheme="majorHAnsi" w:hAnsiTheme="majorHAnsi" w:cstheme="majorHAnsi"/>
          <w:szCs w:val="22"/>
        </w:rPr>
        <w:t xml:space="preserve"> </w:t>
      </w:r>
      <w:r w:rsidRPr="00EE0D45">
        <w:rPr>
          <w:rFonts w:asciiTheme="majorHAnsi" w:hAnsiTheme="majorHAnsi" w:cstheme="majorHAnsi"/>
          <w:szCs w:val="22"/>
        </w:rPr>
        <w:t xml:space="preserve">Some – but not all of these – can </w:t>
      </w:r>
      <w:r w:rsidRPr="00EE0D45">
        <w:rPr>
          <w:rFonts w:asciiTheme="majorHAnsi" w:hAnsiTheme="majorHAnsi" w:cstheme="majorHAnsi"/>
          <w:szCs w:val="22"/>
        </w:rPr>
        <w:lastRenderedPageBreak/>
        <w:t xml:space="preserve">be influenced by local action. It is well documented that some of these factors refer to the perceived “attractiveness” of a particular place and of the general “image” it projects to the outside world. </w:t>
      </w:r>
      <w:r w:rsidR="00230820" w:rsidRPr="00EE0D45">
        <w:rPr>
          <w:rFonts w:asciiTheme="majorHAnsi" w:hAnsiTheme="majorHAnsi" w:cstheme="majorHAnsi"/>
          <w:szCs w:val="22"/>
        </w:rPr>
        <w:t xml:space="preserve">In every country, </w:t>
      </w:r>
      <w:r w:rsidR="00B3561C" w:rsidRPr="00EE0D45">
        <w:rPr>
          <w:rFonts w:asciiTheme="majorHAnsi" w:hAnsiTheme="majorHAnsi" w:cstheme="majorHAnsi"/>
          <w:szCs w:val="22"/>
        </w:rPr>
        <w:t>regrettably</w:t>
      </w:r>
      <w:r w:rsidR="00230820" w:rsidRPr="00EE0D45">
        <w:rPr>
          <w:rFonts w:asciiTheme="majorHAnsi" w:hAnsiTheme="majorHAnsi" w:cstheme="majorHAnsi"/>
          <w:szCs w:val="22"/>
        </w:rPr>
        <w:t xml:space="preserve"> there are places that investors will avoid and entrepreneurs seek to get out of because it is not “seen” as a good place to be and to do business in. </w:t>
      </w:r>
    </w:p>
    <w:p w14:paraId="1408186F" w14:textId="63910490" w:rsidR="00915A1B" w:rsidRPr="00EE0D45" w:rsidRDefault="00230820" w:rsidP="00915A1B">
      <w:pPr>
        <w:pStyle w:val="11"/>
        <w:rPr>
          <w:rFonts w:asciiTheme="majorHAnsi" w:hAnsiTheme="majorHAnsi" w:cstheme="majorHAnsi"/>
          <w:szCs w:val="22"/>
        </w:rPr>
      </w:pPr>
      <w:r w:rsidRPr="00EE0D45">
        <w:rPr>
          <w:rFonts w:asciiTheme="majorHAnsi" w:hAnsiTheme="majorHAnsi" w:cstheme="majorHAnsi"/>
          <w:szCs w:val="22"/>
        </w:rPr>
        <w:t xml:space="preserve">Many of these factors may in fact be unrelated to the immediate business environment. They may rather refer to quality of life issues, physical attractiveness, environmental and cultural attractiveness of a place. This is particularly important for places seeking to attract investment from outside. </w:t>
      </w:r>
    </w:p>
    <w:p w14:paraId="5C8D9950" w14:textId="31E4C962" w:rsidR="00230820" w:rsidRPr="00EE0D45" w:rsidRDefault="00230820" w:rsidP="00915A1B">
      <w:pPr>
        <w:pStyle w:val="11"/>
        <w:rPr>
          <w:rFonts w:asciiTheme="majorHAnsi" w:hAnsiTheme="majorHAnsi" w:cstheme="majorHAnsi"/>
          <w:szCs w:val="22"/>
        </w:rPr>
      </w:pPr>
      <w:r w:rsidRPr="00EE0D45">
        <w:rPr>
          <w:rFonts w:asciiTheme="majorHAnsi" w:hAnsiTheme="majorHAnsi" w:cstheme="majorHAnsi"/>
          <w:szCs w:val="22"/>
        </w:rPr>
        <w:t>In some situations</w:t>
      </w:r>
      <w:r w:rsidR="00403160" w:rsidRPr="00EE0D45">
        <w:rPr>
          <w:rFonts w:asciiTheme="majorHAnsi" w:hAnsiTheme="majorHAnsi" w:cstheme="majorHAnsi"/>
          <w:szCs w:val="22"/>
        </w:rPr>
        <w:t>,</w:t>
      </w:r>
      <w:r w:rsidRPr="00EE0D45">
        <w:rPr>
          <w:rFonts w:asciiTheme="majorHAnsi" w:hAnsiTheme="majorHAnsi" w:cstheme="majorHAnsi"/>
          <w:szCs w:val="22"/>
        </w:rPr>
        <w:t xml:space="preserve"> places become unattractive because they are in a spiral of decline. Getting out of the spiral certainly requires many </w:t>
      </w:r>
      <w:r w:rsidR="005F551B" w:rsidRPr="00EE0D45">
        <w:rPr>
          <w:rFonts w:asciiTheme="majorHAnsi" w:hAnsiTheme="majorHAnsi" w:cstheme="majorHAnsi"/>
          <w:szCs w:val="22"/>
        </w:rPr>
        <w:t>types of action</w:t>
      </w:r>
      <w:r w:rsidRPr="00EE0D45">
        <w:rPr>
          <w:rFonts w:asciiTheme="majorHAnsi" w:hAnsiTheme="majorHAnsi" w:cstheme="majorHAnsi"/>
          <w:szCs w:val="22"/>
        </w:rPr>
        <w:t>: some of them are to create hope or perspective. Simply getting people in a small town working together, taking pride in their area, developing occasions for celebration rather than conflict or com</w:t>
      </w:r>
      <w:r w:rsidR="00403160" w:rsidRPr="00EE0D45">
        <w:rPr>
          <w:rFonts w:asciiTheme="majorHAnsi" w:hAnsiTheme="majorHAnsi" w:cstheme="majorHAnsi"/>
          <w:szCs w:val="22"/>
        </w:rPr>
        <w:t>plaint</w:t>
      </w:r>
      <w:r w:rsidRPr="00EE0D45">
        <w:rPr>
          <w:rFonts w:asciiTheme="majorHAnsi" w:hAnsiTheme="majorHAnsi" w:cstheme="majorHAnsi"/>
          <w:szCs w:val="22"/>
        </w:rPr>
        <w:t xml:space="preserve"> may be part of a long process to change the internal </w:t>
      </w:r>
      <w:r w:rsidR="007012AE" w:rsidRPr="00EE0D45">
        <w:rPr>
          <w:rFonts w:asciiTheme="majorHAnsi" w:hAnsiTheme="majorHAnsi" w:cstheme="majorHAnsi"/>
          <w:szCs w:val="22"/>
          <w:lang w:val="en-US"/>
        </w:rPr>
        <w:t>dynamics</w:t>
      </w:r>
      <w:r w:rsidR="007012AE" w:rsidRPr="00EE0D45">
        <w:rPr>
          <w:rFonts w:asciiTheme="majorHAnsi" w:hAnsiTheme="majorHAnsi" w:cstheme="majorHAnsi"/>
          <w:szCs w:val="22"/>
        </w:rPr>
        <w:t xml:space="preserve"> </w:t>
      </w:r>
      <w:r w:rsidRPr="00EE0D45">
        <w:rPr>
          <w:rFonts w:asciiTheme="majorHAnsi" w:hAnsiTheme="majorHAnsi" w:cstheme="majorHAnsi"/>
          <w:szCs w:val="22"/>
        </w:rPr>
        <w:t xml:space="preserve">and external image of a place. </w:t>
      </w:r>
    </w:p>
    <w:p w14:paraId="4A00C722" w14:textId="44F73F59" w:rsidR="00230820" w:rsidRPr="00EE0D45" w:rsidRDefault="00230820" w:rsidP="00915A1B">
      <w:pPr>
        <w:pStyle w:val="11"/>
        <w:rPr>
          <w:rFonts w:asciiTheme="majorHAnsi" w:hAnsiTheme="majorHAnsi" w:cstheme="majorHAnsi"/>
          <w:szCs w:val="22"/>
        </w:rPr>
      </w:pPr>
      <w:r w:rsidRPr="00EE0D45">
        <w:rPr>
          <w:rFonts w:asciiTheme="majorHAnsi" w:hAnsiTheme="majorHAnsi" w:cstheme="majorHAnsi"/>
          <w:szCs w:val="22"/>
        </w:rPr>
        <w:t xml:space="preserve">Once a better or </w:t>
      </w:r>
      <w:r w:rsidR="005F551B" w:rsidRPr="00EE0D45">
        <w:rPr>
          <w:rFonts w:asciiTheme="majorHAnsi" w:hAnsiTheme="majorHAnsi" w:cstheme="majorHAnsi"/>
          <w:szCs w:val="22"/>
        </w:rPr>
        <w:t xml:space="preserve">more </w:t>
      </w:r>
      <w:r w:rsidRPr="00EE0D45">
        <w:rPr>
          <w:rFonts w:asciiTheme="majorHAnsi" w:hAnsiTheme="majorHAnsi" w:cstheme="majorHAnsi"/>
          <w:szCs w:val="22"/>
        </w:rPr>
        <w:t>positive image is developed it becomes possible to think in terms of how to market or position the local area – in competition to other areas. Obviously</w:t>
      </w:r>
      <w:r w:rsidR="00403160" w:rsidRPr="00EE0D45">
        <w:rPr>
          <w:rFonts w:asciiTheme="majorHAnsi" w:hAnsiTheme="majorHAnsi" w:cstheme="majorHAnsi"/>
          <w:szCs w:val="22"/>
        </w:rPr>
        <w:t>,</w:t>
      </w:r>
      <w:r w:rsidRPr="00EE0D45">
        <w:rPr>
          <w:rFonts w:asciiTheme="majorHAnsi" w:hAnsiTheme="majorHAnsi" w:cstheme="majorHAnsi"/>
          <w:szCs w:val="22"/>
        </w:rPr>
        <w:t xml:space="preserve"> these efforts cannot be based on marketing alone and real positive change will continually strengthen all attempts to project a positive image.</w:t>
      </w:r>
    </w:p>
    <w:p w14:paraId="6212E5E8" w14:textId="4E0315A1" w:rsidR="00230820" w:rsidRPr="00EE0D45" w:rsidRDefault="00230820" w:rsidP="00C71B40">
      <w:pPr>
        <w:jc w:val="both"/>
        <w:rPr>
          <w:rFonts w:asciiTheme="majorHAnsi" w:hAnsiTheme="majorHAnsi" w:cstheme="majorHAnsi"/>
          <w:iCs/>
          <w:color w:val="000000"/>
          <w:szCs w:val="22"/>
        </w:rPr>
      </w:pPr>
      <w:r w:rsidRPr="00EE0D45">
        <w:rPr>
          <w:rFonts w:asciiTheme="majorHAnsi" w:hAnsiTheme="majorHAnsi" w:cstheme="majorHAnsi"/>
          <w:iCs/>
          <w:color w:val="000000"/>
          <w:szCs w:val="22"/>
        </w:rPr>
        <w:t xml:space="preserve">The municipal administration </w:t>
      </w:r>
      <w:r w:rsidR="005F551B" w:rsidRPr="00EE0D45">
        <w:rPr>
          <w:rFonts w:asciiTheme="majorHAnsi" w:hAnsiTheme="majorHAnsi" w:cstheme="majorHAnsi"/>
          <w:iCs/>
          <w:color w:val="000000"/>
          <w:szCs w:val="22"/>
        </w:rPr>
        <w:t>represented by</w:t>
      </w:r>
      <w:r w:rsidRPr="00EE0D45">
        <w:rPr>
          <w:rFonts w:asciiTheme="majorHAnsi" w:hAnsiTheme="majorHAnsi" w:cstheme="majorHAnsi"/>
          <w:iCs/>
          <w:color w:val="000000"/>
          <w:szCs w:val="22"/>
        </w:rPr>
        <w:t xml:space="preserve"> the Mayor is democratically legitimized to rep</w:t>
      </w:r>
      <w:r w:rsidR="00403160" w:rsidRPr="00EE0D45">
        <w:rPr>
          <w:rFonts w:asciiTheme="majorHAnsi" w:hAnsiTheme="majorHAnsi" w:cstheme="majorHAnsi"/>
          <w:iCs/>
          <w:color w:val="000000"/>
          <w:szCs w:val="22"/>
        </w:rPr>
        <w:t>resent,</w:t>
      </w:r>
      <w:r w:rsidRPr="00EE0D45">
        <w:rPr>
          <w:rFonts w:asciiTheme="majorHAnsi" w:hAnsiTheme="majorHAnsi" w:cstheme="majorHAnsi"/>
          <w:iCs/>
          <w:color w:val="000000"/>
          <w:szCs w:val="22"/>
        </w:rPr>
        <w:t xml:space="preserve"> profile and project a positive</w:t>
      </w:r>
      <w:r w:rsidR="00403160" w:rsidRPr="00EE0D45">
        <w:rPr>
          <w:rFonts w:asciiTheme="majorHAnsi" w:hAnsiTheme="majorHAnsi" w:cstheme="majorHAnsi"/>
          <w:iCs/>
          <w:color w:val="000000"/>
          <w:szCs w:val="22"/>
        </w:rPr>
        <w:t xml:space="preserve"> and</w:t>
      </w:r>
      <w:r w:rsidRPr="00EE0D45">
        <w:rPr>
          <w:rFonts w:asciiTheme="majorHAnsi" w:hAnsiTheme="majorHAnsi" w:cstheme="majorHAnsi"/>
          <w:iCs/>
          <w:color w:val="000000"/>
          <w:szCs w:val="22"/>
        </w:rPr>
        <w:t xml:space="preserve"> business friendly image of the local area – place to live in, work, visit</w:t>
      </w:r>
      <w:r w:rsidR="00403160" w:rsidRPr="00EE0D45">
        <w:rPr>
          <w:rFonts w:asciiTheme="majorHAnsi" w:hAnsiTheme="majorHAnsi" w:cstheme="majorHAnsi"/>
          <w:iCs/>
          <w:color w:val="000000"/>
          <w:szCs w:val="22"/>
        </w:rPr>
        <w:t>,</w:t>
      </w:r>
      <w:r w:rsidRPr="00EE0D45">
        <w:rPr>
          <w:rFonts w:asciiTheme="majorHAnsi" w:hAnsiTheme="majorHAnsi" w:cstheme="majorHAnsi"/>
          <w:iCs/>
          <w:color w:val="000000"/>
          <w:szCs w:val="22"/>
        </w:rPr>
        <w:t xml:space="preserve"> and invest.</w:t>
      </w:r>
      <w:r w:rsidR="0052450C" w:rsidRPr="00EE0D45">
        <w:rPr>
          <w:rFonts w:asciiTheme="majorHAnsi" w:hAnsiTheme="majorHAnsi" w:cstheme="majorHAnsi"/>
          <w:iCs/>
          <w:color w:val="000000"/>
          <w:szCs w:val="22"/>
        </w:rPr>
        <w:t xml:space="preserve"> </w:t>
      </w:r>
      <w:r w:rsidRPr="00EE0D45">
        <w:rPr>
          <w:rFonts w:asciiTheme="majorHAnsi" w:hAnsiTheme="majorHAnsi" w:cstheme="majorHAnsi"/>
          <w:iCs/>
          <w:color w:val="000000"/>
          <w:szCs w:val="22"/>
        </w:rPr>
        <w:t>In some cases, it is also necessary to undertake small-scale but image-enhancing improvements to the physical or natural environment and quality of life.</w:t>
      </w:r>
      <w:r w:rsidR="0052450C" w:rsidRPr="00EE0D45">
        <w:rPr>
          <w:rFonts w:asciiTheme="majorHAnsi" w:hAnsiTheme="majorHAnsi" w:cstheme="majorHAnsi"/>
          <w:iCs/>
          <w:color w:val="000000"/>
          <w:szCs w:val="22"/>
        </w:rPr>
        <w:t xml:space="preserve"> </w:t>
      </w:r>
      <w:r w:rsidRPr="00EE0D45">
        <w:rPr>
          <w:rFonts w:asciiTheme="majorHAnsi" w:hAnsiTheme="majorHAnsi" w:cstheme="majorHAnsi"/>
          <w:iCs/>
          <w:color w:val="000000"/>
          <w:szCs w:val="22"/>
        </w:rPr>
        <w:t>Developing these approaches requires a collective public-private, as well as community effort.</w:t>
      </w:r>
    </w:p>
    <w:p w14:paraId="503ADB47" w14:textId="47BF3636" w:rsidR="000F68DC" w:rsidRPr="00EE0D45" w:rsidRDefault="000F68DC" w:rsidP="00514441">
      <w:pPr>
        <w:jc w:val="center"/>
        <w:rPr>
          <w:rFonts w:asciiTheme="majorHAnsi" w:hAnsiTheme="majorHAnsi" w:cstheme="majorHAnsi"/>
          <w:b/>
          <w:bCs/>
          <w:color w:val="CC0000"/>
          <w:sz w:val="28"/>
          <w:szCs w:val="28"/>
        </w:rPr>
      </w:pPr>
    </w:p>
    <w:p w14:paraId="73B65B7A" w14:textId="0B916325" w:rsidR="00C71B40" w:rsidRPr="00EE0D45" w:rsidRDefault="00230820" w:rsidP="0077034A">
      <w:pPr>
        <w:pStyle w:val="ListParagraph"/>
        <w:numPr>
          <w:ilvl w:val="0"/>
          <w:numId w:val="28"/>
        </w:numPr>
        <w:ind w:left="360"/>
        <w:jc w:val="both"/>
        <w:rPr>
          <w:rFonts w:asciiTheme="majorHAnsi" w:hAnsiTheme="majorHAnsi" w:cstheme="majorHAnsi"/>
          <w:iCs/>
          <w:color w:val="000000"/>
          <w:szCs w:val="22"/>
        </w:rPr>
      </w:pPr>
      <w:r w:rsidRPr="00EE0D45">
        <w:rPr>
          <w:rFonts w:asciiTheme="majorHAnsi" w:hAnsiTheme="majorHAnsi" w:cstheme="majorHAnsi"/>
          <w:iCs/>
          <w:color w:val="000000"/>
          <w:szCs w:val="22"/>
        </w:rPr>
        <w:t>Consider</w:t>
      </w:r>
      <w:r w:rsidR="00212717" w:rsidRPr="00EE0D45">
        <w:rPr>
          <w:rFonts w:asciiTheme="majorHAnsi" w:hAnsiTheme="majorHAnsi" w:cstheme="majorHAnsi"/>
          <w:iCs/>
          <w:color w:val="000000"/>
          <w:szCs w:val="22"/>
        </w:rPr>
        <w:t xml:space="preserve"> establishing a sub-committee within the wider partnership to identify “easy wins” in this area. Since financial resources may be lacking, it is important to identify initiatives that a</w:t>
      </w:r>
      <w:r w:rsidR="00C160A7" w:rsidRPr="00EE0D45">
        <w:rPr>
          <w:rFonts w:asciiTheme="majorHAnsi" w:hAnsiTheme="majorHAnsi" w:cstheme="majorHAnsi"/>
          <w:iCs/>
          <w:color w:val="000000"/>
          <w:szCs w:val="22"/>
        </w:rPr>
        <w:t xml:space="preserve">re </w:t>
      </w:r>
      <w:r w:rsidR="00535938" w:rsidRPr="00EE0D45">
        <w:rPr>
          <w:rFonts w:asciiTheme="majorHAnsi" w:hAnsiTheme="majorHAnsi" w:cstheme="majorHAnsi"/>
          <w:iCs/>
          <w:color w:val="000000"/>
          <w:szCs w:val="22"/>
        </w:rPr>
        <w:t xml:space="preserve">a) </w:t>
      </w:r>
      <w:r w:rsidR="00C160A7" w:rsidRPr="00EE0D45">
        <w:rPr>
          <w:rFonts w:asciiTheme="majorHAnsi" w:hAnsiTheme="majorHAnsi" w:cstheme="majorHAnsi"/>
          <w:iCs/>
          <w:color w:val="000000"/>
          <w:szCs w:val="22"/>
        </w:rPr>
        <w:t xml:space="preserve">relatively cost-free, </w:t>
      </w:r>
      <w:r w:rsidR="00535938" w:rsidRPr="00EE0D45">
        <w:rPr>
          <w:rFonts w:asciiTheme="majorHAnsi" w:hAnsiTheme="majorHAnsi" w:cstheme="majorHAnsi"/>
          <w:iCs/>
          <w:color w:val="000000"/>
          <w:szCs w:val="22"/>
        </w:rPr>
        <w:t xml:space="preserve">b) </w:t>
      </w:r>
      <w:r w:rsidR="00C160A7" w:rsidRPr="00EE0D45">
        <w:rPr>
          <w:rFonts w:asciiTheme="majorHAnsi" w:hAnsiTheme="majorHAnsi" w:cstheme="majorHAnsi"/>
          <w:iCs/>
          <w:color w:val="000000"/>
          <w:szCs w:val="22"/>
        </w:rPr>
        <w:t>mobiliz</w:t>
      </w:r>
      <w:r w:rsidR="00212717" w:rsidRPr="00EE0D45">
        <w:rPr>
          <w:rFonts w:asciiTheme="majorHAnsi" w:hAnsiTheme="majorHAnsi" w:cstheme="majorHAnsi"/>
          <w:iCs/>
          <w:color w:val="000000"/>
          <w:szCs w:val="22"/>
        </w:rPr>
        <w:t xml:space="preserve">e citizens and </w:t>
      </w:r>
      <w:r w:rsidR="00535938" w:rsidRPr="00EE0D45">
        <w:rPr>
          <w:rFonts w:asciiTheme="majorHAnsi" w:hAnsiTheme="majorHAnsi" w:cstheme="majorHAnsi"/>
          <w:iCs/>
          <w:color w:val="000000"/>
          <w:szCs w:val="22"/>
        </w:rPr>
        <w:t xml:space="preserve">c) </w:t>
      </w:r>
      <w:r w:rsidR="00212717" w:rsidRPr="00EE0D45">
        <w:rPr>
          <w:rFonts w:asciiTheme="majorHAnsi" w:hAnsiTheme="majorHAnsi" w:cstheme="majorHAnsi"/>
          <w:iCs/>
          <w:color w:val="000000"/>
          <w:szCs w:val="22"/>
        </w:rPr>
        <w:t xml:space="preserve">are appreciated by citizens. </w:t>
      </w:r>
    </w:p>
    <w:p w14:paraId="790672CF" w14:textId="77777777" w:rsidR="00C71B40" w:rsidRPr="00EE0D45" w:rsidRDefault="00C71B40" w:rsidP="00EE0D45">
      <w:pPr>
        <w:jc w:val="both"/>
        <w:rPr>
          <w:rFonts w:asciiTheme="majorHAnsi" w:hAnsiTheme="majorHAnsi" w:cstheme="majorHAnsi"/>
          <w:iCs/>
          <w:color w:val="000000"/>
          <w:szCs w:val="22"/>
        </w:rPr>
      </w:pPr>
    </w:p>
    <w:p w14:paraId="4879397E" w14:textId="5AF32917" w:rsidR="000F68DC" w:rsidRPr="00EE0D45" w:rsidRDefault="00212717" w:rsidP="0077034A">
      <w:pPr>
        <w:pStyle w:val="ListParagraph"/>
        <w:numPr>
          <w:ilvl w:val="0"/>
          <w:numId w:val="28"/>
        </w:numPr>
        <w:ind w:left="360"/>
        <w:jc w:val="both"/>
        <w:rPr>
          <w:rFonts w:asciiTheme="majorHAnsi" w:hAnsiTheme="majorHAnsi" w:cstheme="majorHAnsi"/>
          <w:iCs/>
          <w:color w:val="000000"/>
          <w:szCs w:val="22"/>
        </w:rPr>
      </w:pPr>
      <w:r w:rsidRPr="00EE0D45">
        <w:rPr>
          <w:rFonts w:asciiTheme="majorHAnsi" w:hAnsiTheme="majorHAnsi" w:cstheme="majorHAnsi"/>
          <w:iCs/>
          <w:color w:val="000000"/>
          <w:szCs w:val="22"/>
        </w:rPr>
        <w:t>Consult with citizens – including young people at school – to gain ideas. Citizens usually have many ideas about the “kind of place I would like my town (city, area) to be.”</w:t>
      </w:r>
      <w:r w:rsidR="0052450C" w:rsidRPr="00EE0D45">
        <w:rPr>
          <w:rFonts w:asciiTheme="majorHAnsi" w:hAnsiTheme="majorHAnsi" w:cstheme="majorHAnsi"/>
          <w:iCs/>
          <w:color w:val="000000"/>
          <w:szCs w:val="22"/>
        </w:rPr>
        <w:t xml:space="preserve"> </w:t>
      </w:r>
      <w:r w:rsidRPr="00EE0D45">
        <w:rPr>
          <w:rFonts w:asciiTheme="majorHAnsi" w:hAnsiTheme="majorHAnsi" w:cstheme="majorHAnsi"/>
          <w:iCs/>
          <w:color w:val="000000"/>
          <w:szCs w:val="22"/>
        </w:rPr>
        <w:t>Gain feed</w:t>
      </w:r>
      <w:r w:rsidR="005F551B" w:rsidRPr="00EE0D45">
        <w:rPr>
          <w:rFonts w:asciiTheme="majorHAnsi" w:hAnsiTheme="majorHAnsi" w:cstheme="majorHAnsi"/>
          <w:iCs/>
          <w:color w:val="000000"/>
          <w:szCs w:val="22"/>
        </w:rPr>
        <w:t>back from citizens on how they feel</w:t>
      </w:r>
      <w:r w:rsidRPr="00EE0D45">
        <w:rPr>
          <w:rFonts w:asciiTheme="majorHAnsi" w:hAnsiTheme="majorHAnsi" w:cstheme="majorHAnsi"/>
          <w:iCs/>
          <w:color w:val="000000"/>
          <w:szCs w:val="22"/>
        </w:rPr>
        <w:t xml:space="preserve"> about where they live and how the</w:t>
      </w:r>
      <w:r w:rsidR="00C160A7" w:rsidRPr="00EE0D45">
        <w:rPr>
          <w:rFonts w:asciiTheme="majorHAnsi" w:hAnsiTheme="majorHAnsi" w:cstheme="majorHAnsi"/>
          <w:iCs/>
          <w:color w:val="000000"/>
          <w:szCs w:val="22"/>
        </w:rPr>
        <w:t>y</w:t>
      </w:r>
      <w:r w:rsidR="005F551B" w:rsidRPr="00EE0D45">
        <w:rPr>
          <w:rFonts w:asciiTheme="majorHAnsi" w:hAnsiTheme="majorHAnsi" w:cstheme="majorHAnsi"/>
          <w:iCs/>
          <w:color w:val="000000"/>
          <w:szCs w:val="22"/>
        </w:rPr>
        <w:t xml:space="preserve"> think outsiders perceive</w:t>
      </w:r>
      <w:r w:rsidRPr="00EE0D45">
        <w:rPr>
          <w:rFonts w:asciiTheme="majorHAnsi" w:hAnsiTheme="majorHAnsi" w:cstheme="majorHAnsi"/>
          <w:iCs/>
          <w:color w:val="000000"/>
          <w:szCs w:val="22"/>
        </w:rPr>
        <w:t xml:space="preserve"> their own town or area. Consider asking persons from outside the area (</w:t>
      </w:r>
      <w:r w:rsidR="00C160A7" w:rsidRPr="00EE0D45">
        <w:rPr>
          <w:rFonts w:asciiTheme="majorHAnsi" w:hAnsiTheme="majorHAnsi" w:cstheme="majorHAnsi"/>
          <w:iCs/>
          <w:color w:val="000000"/>
          <w:szCs w:val="22"/>
        </w:rPr>
        <w:t>e.</w:t>
      </w:r>
      <w:r w:rsidR="00241E15" w:rsidRPr="00EE0D45">
        <w:rPr>
          <w:rFonts w:asciiTheme="majorHAnsi" w:hAnsiTheme="majorHAnsi" w:cstheme="majorHAnsi"/>
          <w:iCs/>
          <w:color w:val="000000"/>
          <w:szCs w:val="22"/>
        </w:rPr>
        <w:t>g</w:t>
      </w:r>
      <w:r w:rsidR="00C160A7" w:rsidRPr="00EE0D45">
        <w:rPr>
          <w:rFonts w:asciiTheme="majorHAnsi" w:hAnsiTheme="majorHAnsi" w:cstheme="majorHAnsi"/>
          <w:iCs/>
          <w:color w:val="000000"/>
          <w:szCs w:val="22"/>
        </w:rPr>
        <w:t>.</w:t>
      </w:r>
      <w:r w:rsidRPr="00EE0D45">
        <w:rPr>
          <w:rFonts w:asciiTheme="majorHAnsi" w:hAnsiTheme="majorHAnsi" w:cstheme="majorHAnsi"/>
          <w:iCs/>
          <w:color w:val="000000"/>
          <w:szCs w:val="22"/>
        </w:rPr>
        <w:t xml:space="preserve"> the wider region) how they feel about your town or area. This will help build up ideas </w:t>
      </w:r>
      <w:r w:rsidR="00C160A7" w:rsidRPr="00EE0D45">
        <w:rPr>
          <w:rFonts w:asciiTheme="majorHAnsi" w:hAnsiTheme="majorHAnsi" w:cstheme="majorHAnsi"/>
          <w:iCs/>
          <w:color w:val="000000"/>
          <w:szCs w:val="22"/>
        </w:rPr>
        <w:t>on the real and perceived image</w:t>
      </w:r>
      <w:r w:rsidRPr="00EE0D45">
        <w:rPr>
          <w:rFonts w:asciiTheme="majorHAnsi" w:hAnsiTheme="majorHAnsi" w:cstheme="majorHAnsi"/>
          <w:iCs/>
          <w:color w:val="000000"/>
          <w:szCs w:val="22"/>
        </w:rPr>
        <w:t xml:space="preserve"> intern</w:t>
      </w:r>
      <w:r w:rsidR="00C160A7" w:rsidRPr="00EE0D45">
        <w:rPr>
          <w:rFonts w:asciiTheme="majorHAnsi" w:hAnsiTheme="majorHAnsi" w:cstheme="majorHAnsi"/>
          <w:iCs/>
          <w:color w:val="000000"/>
          <w:szCs w:val="22"/>
        </w:rPr>
        <w:t>ally and externally</w:t>
      </w:r>
      <w:r w:rsidRPr="00EE0D45">
        <w:rPr>
          <w:rFonts w:asciiTheme="majorHAnsi" w:hAnsiTheme="majorHAnsi" w:cstheme="majorHAnsi"/>
          <w:iCs/>
          <w:color w:val="000000"/>
          <w:szCs w:val="22"/>
        </w:rPr>
        <w:t xml:space="preserve">. </w:t>
      </w:r>
    </w:p>
    <w:p w14:paraId="577E6CC1" w14:textId="24A6DA06" w:rsidR="00514441" w:rsidRPr="00EE0D45" w:rsidRDefault="00514441" w:rsidP="00EE0D45">
      <w:pPr>
        <w:jc w:val="both"/>
        <w:rPr>
          <w:rFonts w:asciiTheme="majorHAnsi" w:hAnsiTheme="majorHAnsi" w:cstheme="majorHAnsi"/>
          <w:b/>
          <w:bCs/>
          <w:color w:val="CC0000"/>
          <w:sz w:val="28"/>
          <w:szCs w:val="28"/>
        </w:rPr>
      </w:pPr>
    </w:p>
    <w:p w14:paraId="5CABB5EE" w14:textId="2D965BD6" w:rsidR="00F35881" w:rsidRPr="00EE0D45" w:rsidRDefault="00212717" w:rsidP="00EE0D45">
      <w:pPr>
        <w:jc w:val="both"/>
        <w:rPr>
          <w:rFonts w:asciiTheme="majorHAnsi" w:hAnsiTheme="majorHAnsi" w:cstheme="majorHAnsi"/>
          <w:b/>
          <w:iCs/>
          <w:color w:val="1F497D" w:themeColor="text2"/>
          <w:szCs w:val="22"/>
        </w:rPr>
      </w:pPr>
      <w:r w:rsidRPr="00EE0D45">
        <w:rPr>
          <w:rFonts w:asciiTheme="majorHAnsi" w:hAnsiTheme="majorHAnsi" w:cstheme="majorHAnsi"/>
          <w:iCs/>
          <w:color w:val="000000"/>
          <w:szCs w:val="22"/>
        </w:rPr>
        <w:t>You may present the issues emerging from this analysi</w:t>
      </w:r>
      <w:r w:rsidR="00C71B40" w:rsidRPr="00EE0D45">
        <w:rPr>
          <w:rFonts w:asciiTheme="majorHAnsi" w:hAnsiTheme="majorHAnsi" w:cstheme="majorHAnsi"/>
          <w:iCs/>
          <w:color w:val="000000"/>
          <w:szCs w:val="22"/>
        </w:rPr>
        <w:t>s in a table such as that below, possibly adapted as you feel appropriate.</w:t>
      </w:r>
    </w:p>
    <w:p w14:paraId="68127140" w14:textId="11EC4B3B" w:rsidR="00212717" w:rsidRPr="00EE0D45" w:rsidRDefault="002533C0" w:rsidP="00212717">
      <w:pPr>
        <w:pStyle w:val="11"/>
        <w:rPr>
          <w:rFonts w:asciiTheme="majorHAnsi" w:hAnsiTheme="majorHAnsi" w:cstheme="majorHAnsi"/>
          <w:b/>
          <w:color w:val="1F497D" w:themeColor="text2"/>
          <w:szCs w:val="22"/>
        </w:rPr>
      </w:pPr>
      <w:r w:rsidRPr="00EE0D45">
        <w:rPr>
          <w:rFonts w:asciiTheme="majorHAnsi" w:hAnsiTheme="majorHAnsi" w:cstheme="majorHAnsi"/>
          <w:b/>
          <w:iCs/>
          <w:color w:val="1F497D" w:themeColor="text2"/>
          <w:szCs w:val="22"/>
        </w:rPr>
        <w:t xml:space="preserve">Table </w:t>
      </w:r>
      <w:r w:rsidR="00440EF7" w:rsidRPr="00EE0D45">
        <w:rPr>
          <w:rFonts w:asciiTheme="majorHAnsi" w:hAnsiTheme="majorHAnsi" w:cstheme="majorHAnsi"/>
          <w:b/>
          <w:iCs/>
          <w:color w:val="1F497D" w:themeColor="text2"/>
          <w:szCs w:val="22"/>
        </w:rPr>
        <w:t>3</w:t>
      </w:r>
      <w:r w:rsidR="00212717" w:rsidRPr="00EE0D45">
        <w:rPr>
          <w:rFonts w:asciiTheme="majorHAnsi" w:hAnsiTheme="majorHAnsi" w:cstheme="majorHAnsi"/>
          <w:b/>
          <w:iCs/>
          <w:color w:val="1F497D" w:themeColor="text2"/>
          <w:szCs w:val="22"/>
        </w:rPr>
        <w:t>:</w:t>
      </w:r>
      <w:r w:rsidR="0052450C" w:rsidRPr="00EE0D45">
        <w:rPr>
          <w:rFonts w:asciiTheme="majorHAnsi" w:hAnsiTheme="majorHAnsi" w:cstheme="majorHAnsi"/>
          <w:b/>
          <w:iCs/>
          <w:color w:val="1F497D" w:themeColor="text2"/>
          <w:szCs w:val="22"/>
        </w:rPr>
        <w:t xml:space="preserve"> </w:t>
      </w:r>
      <w:r w:rsidR="00212717" w:rsidRPr="00EE0D45">
        <w:rPr>
          <w:rFonts w:asciiTheme="majorHAnsi" w:hAnsiTheme="majorHAnsi" w:cstheme="majorHAnsi"/>
          <w:b/>
          <w:iCs/>
          <w:color w:val="1F497D" w:themeColor="text2"/>
          <w:szCs w:val="22"/>
        </w:rPr>
        <w:t>How the Local Area is Perceived by Its Citizens</w:t>
      </w:r>
      <w:r w:rsidR="00561470" w:rsidRPr="00EE0D45">
        <w:rPr>
          <w:rFonts w:asciiTheme="majorHAnsi" w:hAnsiTheme="majorHAnsi" w:cstheme="majorHAnsi"/>
          <w:b/>
          <w:iCs/>
          <w:color w:val="1F497D" w:themeColor="text2"/>
          <w:szCs w:val="22"/>
        </w:rPr>
        <w:t xml:space="preserve"> – optional</w:t>
      </w:r>
    </w:p>
    <w:tbl>
      <w:tblPr>
        <w:tblStyle w:val="TableGrid"/>
        <w:tblW w:w="8761" w:type="dxa"/>
        <w:tblLayout w:type="fixed"/>
        <w:tblLook w:val="04A0" w:firstRow="1" w:lastRow="0" w:firstColumn="1" w:lastColumn="0" w:noHBand="0" w:noVBand="1"/>
      </w:tblPr>
      <w:tblGrid>
        <w:gridCol w:w="3091"/>
        <w:gridCol w:w="1276"/>
        <w:gridCol w:w="3118"/>
        <w:gridCol w:w="1276"/>
      </w:tblGrid>
      <w:tr w:rsidR="00212717" w:rsidRPr="00EE0D45" w14:paraId="5D57FE9A" w14:textId="08CA1E00" w:rsidTr="00A703B4">
        <w:tc>
          <w:tcPr>
            <w:tcW w:w="3091" w:type="dxa"/>
            <w:shd w:val="clear" w:color="auto" w:fill="8DB3E2" w:themeFill="text2" w:themeFillTint="66"/>
          </w:tcPr>
          <w:p w14:paraId="268F812A" w14:textId="57FB0E3E" w:rsidR="00212717" w:rsidRPr="00EE0D45" w:rsidRDefault="00212717" w:rsidP="00A703B4">
            <w:pPr>
              <w:pStyle w:val="11"/>
              <w:spacing w:after="0"/>
              <w:jc w:val="center"/>
              <w:rPr>
                <w:rFonts w:asciiTheme="majorHAnsi" w:hAnsiTheme="majorHAnsi" w:cstheme="majorHAnsi"/>
                <w:b/>
                <w:sz w:val="20"/>
              </w:rPr>
            </w:pPr>
            <w:r w:rsidRPr="00EE0D45">
              <w:rPr>
                <w:rFonts w:asciiTheme="majorHAnsi" w:hAnsiTheme="majorHAnsi" w:cstheme="majorHAnsi"/>
                <w:b/>
                <w:sz w:val="20"/>
              </w:rPr>
              <w:t>Likes/Perceived Strengths in the Image we Project Externally</w:t>
            </w:r>
          </w:p>
        </w:tc>
        <w:tc>
          <w:tcPr>
            <w:tcW w:w="1276" w:type="dxa"/>
            <w:shd w:val="clear" w:color="auto" w:fill="8DB3E2" w:themeFill="text2" w:themeFillTint="66"/>
          </w:tcPr>
          <w:p w14:paraId="6A5AE4B9" w14:textId="4A0E696C" w:rsidR="00212717" w:rsidRPr="00EE0D45" w:rsidRDefault="00212717" w:rsidP="00A703B4">
            <w:pPr>
              <w:pStyle w:val="11"/>
              <w:spacing w:after="0"/>
              <w:jc w:val="center"/>
              <w:rPr>
                <w:rFonts w:asciiTheme="majorHAnsi" w:hAnsiTheme="majorHAnsi" w:cstheme="majorHAnsi"/>
                <w:b/>
                <w:sz w:val="20"/>
              </w:rPr>
            </w:pPr>
            <w:r w:rsidRPr="00EE0D45">
              <w:rPr>
                <w:rFonts w:asciiTheme="majorHAnsi" w:hAnsiTheme="majorHAnsi" w:cstheme="majorHAnsi"/>
                <w:b/>
                <w:sz w:val="20"/>
              </w:rPr>
              <w:t>Degree of Importance (1-5)</w:t>
            </w:r>
          </w:p>
        </w:tc>
        <w:tc>
          <w:tcPr>
            <w:tcW w:w="3118" w:type="dxa"/>
            <w:shd w:val="clear" w:color="auto" w:fill="8DB3E2" w:themeFill="text2" w:themeFillTint="66"/>
          </w:tcPr>
          <w:p w14:paraId="3C057D73" w14:textId="093779C2" w:rsidR="00212717" w:rsidRPr="00EE0D45" w:rsidRDefault="00212717" w:rsidP="00A703B4">
            <w:pPr>
              <w:pStyle w:val="11"/>
              <w:spacing w:after="0"/>
              <w:jc w:val="center"/>
              <w:rPr>
                <w:rFonts w:asciiTheme="majorHAnsi" w:hAnsiTheme="majorHAnsi" w:cstheme="majorHAnsi"/>
                <w:b/>
                <w:sz w:val="20"/>
              </w:rPr>
            </w:pPr>
            <w:r w:rsidRPr="00EE0D45">
              <w:rPr>
                <w:rFonts w:asciiTheme="majorHAnsi" w:hAnsiTheme="majorHAnsi" w:cstheme="majorHAnsi"/>
                <w:b/>
                <w:sz w:val="20"/>
              </w:rPr>
              <w:t>Dislikes/Perceived Weaknesses in the Image we Project Externally</w:t>
            </w:r>
          </w:p>
        </w:tc>
        <w:tc>
          <w:tcPr>
            <w:tcW w:w="1276" w:type="dxa"/>
            <w:shd w:val="clear" w:color="auto" w:fill="8DB3E2" w:themeFill="text2" w:themeFillTint="66"/>
          </w:tcPr>
          <w:p w14:paraId="4CEDA9F6" w14:textId="4443057F" w:rsidR="00212717" w:rsidRPr="00EE0D45" w:rsidRDefault="00212717" w:rsidP="00A703B4">
            <w:pPr>
              <w:pStyle w:val="11"/>
              <w:spacing w:after="0"/>
              <w:jc w:val="center"/>
              <w:rPr>
                <w:rFonts w:asciiTheme="majorHAnsi" w:hAnsiTheme="majorHAnsi" w:cstheme="majorHAnsi"/>
                <w:b/>
                <w:sz w:val="20"/>
              </w:rPr>
            </w:pPr>
            <w:r w:rsidRPr="00EE0D45">
              <w:rPr>
                <w:rFonts w:asciiTheme="majorHAnsi" w:hAnsiTheme="majorHAnsi" w:cstheme="majorHAnsi"/>
                <w:b/>
                <w:sz w:val="20"/>
              </w:rPr>
              <w:t>Degree of Importance (1-5)</w:t>
            </w:r>
          </w:p>
        </w:tc>
      </w:tr>
      <w:tr w:rsidR="00212717" w:rsidRPr="00EE0D45" w14:paraId="0E7D4D67" w14:textId="549E128A" w:rsidTr="00212717">
        <w:tc>
          <w:tcPr>
            <w:tcW w:w="3091" w:type="dxa"/>
          </w:tcPr>
          <w:p w14:paraId="13CF4B77" w14:textId="77777777" w:rsidR="00212717" w:rsidRPr="00EE0D45" w:rsidRDefault="00212717" w:rsidP="00A703B4">
            <w:pPr>
              <w:pStyle w:val="11"/>
              <w:spacing w:after="0"/>
              <w:jc w:val="center"/>
              <w:rPr>
                <w:rFonts w:asciiTheme="majorHAnsi" w:hAnsiTheme="majorHAnsi" w:cstheme="majorHAnsi"/>
                <w:sz w:val="20"/>
              </w:rPr>
            </w:pPr>
          </w:p>
        </w:tc>
        <w:tc>
          <w:tcPr>
            <w:tcW w:w="1276" w:type="dxa"/>
          </w:tcPr>
          <w:p w14:paraId="128ECED4" w14:textId="77777777" w:rsidR="00212717" w:rsidRPr="00EE0D45" w:rsidRDefault="00212717" w:rsidP="00A703B4">
            <w:pPr>
              <w:pStyle w:val="11"/>
              <w:spacing w:after="0"/>
              <w:jc w:val="center"/>
              <w:rPr>
                <w:rFonts w:asciiTheme="majorHAnsi" w:hAnsiTheme="majorHAnsi" w:cstheme="majorHAnsi"/>
                <w:sz w:val="20"/>
              </w:rPr>
            </w:pPr>
          </w:p>
        </w:tc>
        <w:tc>
          <w:tcPr>
            <w:tcW w:w="3118" w:type="dxa"/>
          </w:tcPr>
          <w:p w14:paraId="0BA15025" w14:textId="77777777" w:rsidR="00212717" w:rsidRPr="00EE0D45" w:rsidRDefault="00212717" w:rsidP="00A703B4">
            <w:pPr>
              <w:pStyle w:val="11"/>
              <w:spacing w:after="0"/>
              <w:jc w:val="center"/>
              <w:rPr>
                <w:rFonts w:asciiTheme="majorHAnsi" w:hAnsiTheme="majorHAnsi" w:cstheme="majorHAnsi"/>
                <w:sz w:val="20"/>
              </w:rPr>
            </w:pPr>
          </w:p>
        </w:tc>
        <w:tc>
          <w:tcPr>
            <w:tcW w:w="1276" w:type="dxa"/>
          </w:tcPr>
          <w:p w14:paraId="4F3A1F9C" w14:textId="77777777" w:rsidR="00212717" w:rsidRPr="00EE0D45" w:rsidRDefault="00212717" w:rsidP="00A703B4">
            <w:pPr>
              <w:pStyle w:val="11"/>
              <w:spacing w:after="0"/>
              <w:jc w:val="center"/>
              <w:rPr>
                <w:rFonts w:asciiTheme="majorHAnsi" w:hAnsiTheme="majorHAnsi" w:cstheme="majorHAnsi"/>
                <w:sz w:val="20"/>
              </w:rPr>
            </w:pPr>
          </w:p>
        </w:tc>
      </w:tr>
      <w:tr w:rsidR="00212717" w:rsidRPr="00EE0D45" w14:paraId="6406A5CF" w14:textId="03DB7798" w:rsidTr="00212717">
        <w:tc>
          <w:tcPr>
            <w:tcW w:w="3091" w:type="dxa"/>
          </w:tcPr>
          <w:p w14:paraId="780F1885" w14:textId="77777777" w:rsidR="00212717" w:rsidRPr="00EE0D45" w:rsidRDefault="00212717" w:rsidP="00A703B4">
            <w:pPr>
              <w:pStyle w:val="11"/>
              <w:spacing w:after="0"/>
              <w:jc w:val="center"/>
              <w:rPr>
                <w:rFonts w:asciiTheme="majorHAnsi" w:hAnsiTheme="majorHAnsi" w:cstheme="majorHAnsi"/>
                <w:sz w:val="20"/>
              </w:rPr>
            </w:pPr>
          </w:p>
        </w:tc>
        <w:tc>
          <w:tcPr>
            <w:tcW w:w="1276" w:type="dxa"/>
          </w:tcPr>
          <w:p w14:paraId="762C97AE" w14:textId="77777777" w:rsidR="00212717" w:rsidRPr="00EE0D45" w:rsidRDefault="00212717" w:rsidP="00A703B4">
            <w:pPr>
              <w:pStyle w:val="11"/>
              <w:spacing w:after="0"/>
              <w:jc w:val="center"/>
              <w:rPr>
                <w:rFonts w:asciiTheme="majorHAnsi" w:hAnsiTheme="majorHAnsi" w:cstheme="majorHAnsi"/>
                <w:sz w:val="20"/>
              </w:rPr>
            </w:pPr>
          </w:p>
        </w:tc>
        <w:tc>
          <w:tcPr>
            <w:tcW w:w="3118" w:type="dxa"/>
          </w:tcPr>
          <w:p w14:paraId="27C3E7AC" w14:textId="77777777" w:rsidR="00212717" w:rsidRPr="00EE0D45" w:rsidRDefault="00212717" w:rsidP="00A703B4">
            <w:pPr>
              <w:pStyle w:val="11"/>
              <w:spacing w:after="0"/>
              <w:jc w:val="center"/>
              <w:rPr>
                <w:rFonts w:asciiTheme="majorHAnsi" w:hAnsiTheme="majorHAnsi" w:cstheme="majorHAnsi"/>
                <w:sz w:val="20"/>
              </w:rPr>
            </w:pPr>
          </w:p>
        </w:tc>
        <w:tc>
          <w:tcPr>
            <w:tcW w:w="1276" w:type="dxa"/>
          </w:tcPr>
          <w:p w14:paraId="1587C67B" w14:textId="77777777" w:rsidR="00212717" w:rsidRPr="00EE0D45" w:rsidRDefault="00212717" w:rsidP="00A703B4">
            <w:pPr>
              <w:pStyle w:val="11"/>
              <w:spacing w:after="0"/>
              <w:jc w:val="center"/>
              <w:rPr>
                <w:rFonts w:asciiTheme="majorHAnsi" w:hAnsiTheme="majorHAnsi" w:cstheme="majorHAnsi"/>
                <w:sz w:val="20"/>
              </w:rPr>
            </w:pPr>
          </w:p>
        </w:tc>
      </w:tr>
      <w:tr w:rsidR="00212717" w:rsidRPr="00EE0D45" w14:paraId="36B43AF5" w14:textId="14D6225F" w:rsidTr="00212717">
        <w:tc>
          <w:tcPr>
            <w:tcW w:w="3091" w:type="dxa"/>
          </w:tcPr>
          <w:p w14:paraId="6E13EB4F" w14:textId="77777777" w:rsidR="00212717" w:rsidRPr="00EE0D45" w:rsidRDefault="00212717" w:rsidP="00A703B4">
            <w:pPr>
              <w:pStyle w:val="11"/>
              <w:spacing w:after="0"/>
              <w:jc w:val="center"/>
              <w:rPr>
                <w:rFonts w:asciiTheme="majorHAnsi" w:hAnsiTheme="majorHAnsi" w:cstheme="majorHAnsi"/>
                <w:sz w:val="20"/>
              </w:rPr>
            </w:pPr>
          </w:p>
        </w:tc>
        <w:tc>
          <w:tcPr>
            <w:tcW w:w="1276" w:type="dxa"/>
          </w:tcPr>
          <w:p w14:paraId="0D37323C" w14:textId="77777777" w:rsidR="00212717" w:rsidRPr="00EE0D45" w:rsidRDefault="00212717" w:rsidP="00A703B4">
            <w:pPr>
              <w:pStyle w:val="11"/>
              <w:spacing w:after="0"/>
              <w:jc w:val="center"/>
              <w:rPr>
                <w:rFonts w:asciiTheme="majorHAnsi" w:hAnsiTheme="majorHAnsi" w:cstheme="majorHAnsi"/>
                <w:sz w:val="20"/>
              </w:rPr>
            </w:pPr>
          </w:p>
        </w:tc>
        <w:tc>
          <w:tcPr>
            <w:tcW w:w="3118" w:type="dxa"/>
          </w:tcPr>
          <w:p w14:paraId="198ED714" w14:textId="77777777" w:rsidR="00212717" w:rsidRPr="00EE0D45" w:rsidRDefault="00212717" w:rsidP="00A703B4">
            <w:pPr>
              <w:pStyle w:val="11"/>
              <w:spacing w:after="0"/>
              <w:jc w:val="center"/>
              <w:rPr>
                <w:rFonts w:asciiTheme="majorHAnsi" w:hAnsiTheme="majorHAnsi" w:cstheme="majorHAnsi"/>
                <w:sz w:val="20"/>
              </w:rPr>
            </w:pPr>
          </w:p>
        </w:tc>
        <w:tc>
          <w:tcPr>
            <w:tcW w:w="1276" w:type="dxa"/>
          </w:tcPr>
          <w:p w14:paraId="75F14723" w14:textId="77777777" w:rsidR="00212717" w:rsidRPr="00EE0D45" w:rsidRDefault="00212717" w:rsidP="00A703B4">
            <w:pPr>
              <w:pStyle w:val="11"/>
              <w:spacing w:after="0"/>
              <w:jc w:val="center"/>
              <w:rPr>
                <w:rFonts w:asciiTheme="majorHAnsi" w:hAnsiTheme="majorHAnsi" w:cstheme="majorHAnsi"/>
                <w:sz w:val="20"/>
              </w:rPr>
            </w:pPr>
          </w:p>
        </w:tc>
      </w:tr>
      <w:tr w:rsidR="00D254D5" w:rsidRPr="00EE0D45" w14:paraId="0C75AEA7" w14:textId="77777777" w:rsidTr="00A703B4">
        <w:tc>
          <w:tcPr>
            <w:tcW w:w="7485" w:type="dxa"/>
            <w:gridSpan w:val="3"/>
            <w:shd w:val="clear" w:color="auto" w:fill="C6D9F1" w:themeFill="text2" w:themeFillTint="33"/>
          </w:tcPr>
          <w:p w14:paraId="60F56250" w14:textId="0E92500B" w:rsidR="00D254D5" w:rsidRPr="00EE0D45" w:rsidRDefault="00D254D5" w:rsidP="00A703B4">
            <w:pPr>
              <w:pStyle w:val="11"/>
              <w:spacing w:after="0"/>
              <w:jc w:val="center"/>
              <w:rPr>
                <w:rFonts w:asciiTheme="majorHAnsi" w:hAnsiTheme="majorHAnsi" w:cstheme="majorHAnsi"/>
                <w:sz w:val="20"/>
              </w:rPr>
            </w:pPr>
            <w:r w:rsidRPr="00EE0D45">
              <w:rPr>
                <w:rFonts w:asciiTheme="majorHAnsi" w:hAnsiTheme="majorHAnsi" w:cstheme="majorHAnsi"/>
                <w:b/>
                <w:sz w:val="20"/>
              </w:rPr>
              <w:t>Possible Actions that could easily be Considered</w:t>
            </w:r>
          </w:p>
        </w:tc>
        <w:tc>
          <w:tcPr>
            <w:tcW w:w="1276" w:type="dxa"/>
            <w:shd w:val="clear" w:color="auto" w:fill="C6D9F1" w:themeFill="text2" w:themeFillTint="33"/>
          </w:tcPr>
          <w:p w14:paraId="40C97AB8" w14:textId="3E0491B0" w:rsidR="00D254D5" w:rsidRPr="00EE0D45" w:rsidRDefault="00D254D5" w:rsidP="00A703B4">
            <w:pPr>
              <w:pStyle w:val="11"/>
              <w:spacing w:after="0"/>
              <w:jc w:val="center"/>
              <w:rPr>
                <w:rFonts w:asciiTheme="majorHAnsi" w:hAnsiTheme="majorHAnsi" w:cstheme="majorHAnsi"/>
                <w:sz w:val="20"/>
              </w:rPr>
            </w:pPr>
            <w:r w:rsidRPr="00EE0D45">
              <w:rPr>
                <w:rFonts w:asciiTheme="majorHAnsi" w:hAnsiTheme="majorHAnsi" w:cstheme="majorHAnsi"/>
                <w:b/>
                <w:sz w:val="20"/>
              </w:rPr>
              <w:t>Led by</w:t>
            </w:r>
          </w:p>
        </w:tc>
      </w:tr>
      <w:tr w:rsidR="00D254D5" w:rsidRPr="00EE0D45" w14:paraId="62DC1309" w14:textId="77777777" w:rsidTr="00D254D5">
        <w:tc>
          <w:tcPr>
            <w:tcW w:w="7485" w:type="dxa"/>
            <w:gridSpan w:val="3"/>
          </w:tcPr>
          <w:p w14:paraId="2DE4A1A1" w14:textId="77777777" w:rsidR="00D254D5" w:rsidRPr="00EE0D45" w:rsidRDefault="00D254D5" w:rsidP="00A703B4">
            <w:pPr>
              <w:pStyle w:val="11"/>
              <w:spacing w:after="0"/>
              <w:rPr>
                <w:rFonts w:asciiTheme="majorHAnsi" w:hAnsiTheme="majorHAnsi" w:cstheme="majorHAnsi"/>
                <w:sz w:val="20"/>
              </w:rPr>
            </w:pPr>
          </w:p>
        </w:tc>
        <w:tc>
          <w:tcPr>
            <w:tcW w:w="1276" w:type="dxa"/>
          </w:tcPr>
          <w:p w14:paraId="37195B9B" w14:textId="77777777" w:rsidR="00D254D5" w:rsidRPr="00EE0D45" w:rsidRDefault="00D254D5" w:rsidP="00A703B4">
            <w:pPr>
              <w:pStyle w:val="11"/>
              <w:spacing w:after="0"/>
              <w:rPr>
                <w:rFonts w:asciiTheme="majorHAnsi" w:hAnsiTheme="majorHAnsi" w:cstheme="majorHAnsi"/>
                <w:sz w:val="20"/>
              </w:rPr>
            </w:pPr>
          </w:p>
        </w:tc>
      </w:tr>
    </w:tbl>
    <w:p w14:paraId="699ADEE4" w14:textId="7565B707" w:rsidR="00373DD3" w:rsidRDefault="00373DD3" w:rsidP="00373DD3">
      <w:pPr>
        <w:rPr>
          <w:rFonts w:asciiTheme="majorHAnsi" w:hAnsiTheme="majorHAnsi" w:cstheme="majorHAnsi"/>
          <w:b/>
          <w:sz w:val="32"/>
          <w:szCs w:val="32"/>
        </w:rPr>
      </w:pPr>
    </w:p>
    <w:p w14:paraId="5A2B7E74" w14:textId="77777777" w:rsidR="00373DD3" w:rsidRPr="00EE0D45" w:rsidRDefault="00373DD3" w:rsidP="00EE0D45">
      <w:pPr>
        <w:rPr>
          <w:rFonts w:asciiTheme="majorHAnsi" w:hAnsiTheme="majorHAnsi" w:cstheme="majorHAnsi"/>
          <w:b/>
          <w:sz w:val="32"/>
          <w:szCs w:val="32"/>
        </w:rPr>
      </w:pPr>
    </w:p>
    <w:p w14:paraId="07BC5011" w14:textId="54B5CD45" w:rsidR="00DA2941" w:rsidRPr="00EE0D45" w:rsidRDefault="00373DD3" w:rsidP="00EE0D45">
      <w:pPr>
        <w:pStyle w:val="ListParagraph"/>
        <w:spacing w:after="100" w:afterAutospacing="1"/>
        <w:ind w:left="1800"/>
      </w:pPr>
      <w:r>
        <w:rPr>
          <w:rFonts w:asciiTheme="majorHAnsi" w:hAnsiTheme="majorHAnsi" w:cstheme="majorHAnsi"/>
          <w:b/>
          <w:sz w:val="32"/>
          <w:szCs w:val="32"/>
          <w:lang w:val="en-US"/>
        </w:rPr>
        <w:lastRenderedPageBreak/>
        <w:t xml:space="preserve">7. </w:t>
      </w:r>
      <w:r w:rsidR="00DA2941" w:rsidRPr="00EE0D45">
        <w:rPr>
          <w:rFonts w:asciiTheme="majorHAnsi" w:hAnsiTheme="majorHAnsi" w:cstheme="majorHAnsi"/>
          <w:b/>
          <w:sz w:val="32"/>
          <w:szCs w:val="32"/>
        </w:rPr>
        <w:t>SWOT Analysis</w:t>
      </w:r>
    </w:p>
    <w:p w14:paraId="036AB7C9" w14:textId="5D90A303" w:rsidR="00B34DE1" w:rsidRPr="00EE0D45" w:rsidRDefault="00842575" w:rsidP="003E5CF8">
      <w:pPr>
        <w:pStyle w:val="Heading1"/>
        <w:numPr>
          <w:ilvl w:val="0"/>
          <w:numId w:val="0"/>
        </w:numPr>
        <w:jc w:val="both"/>
        <w:rPr>
          <w:rFonts w:asciiTheme="majorHAnsi" w:hAnsiTheme="majorHAnsi" w:cstheme="majorHAnsi"/>
          <w:b w:val="0"/>
          <w:iCs/>
          <w:color w:val="000000"/>
          <w:kern w:val="0"/>
          <w:sz w:val="22"/>
          <w:szCs w:val="22"/>
        </w:rPr>
      </w:pPr>
      <w:r w:rsidRPr="00EE0D45">
        <w:rPr>
          <w:rFonts w:asciiTheme="majorHAnsi" w:hAnsiTheme="majorHAnsi" w:cstheme="majorHAnsi"/>
          <w:b w:val="0"/>
          <w:iCs/>
          <w:color w:val="000000"/>
          <w:kern w:val="0"/>
          <w:sz w:val="22"/>
          <w:szCs w:val="22"/>
        </w:rPr>
        <w:t>Taking all the various analyses together</w:t>
      </w:r>
      <w:r w:rsidR="00C71B40" w:rsidRPr="00EE0D45">
        <w:rPr>
          <w:rFonts w:asciiTheme="majorHAnsi" w:hAnsiTheme="majorHAnsi" w:cstheme="majorHAnsi"/>
          <w:b w:val="0"/>
          <w:iCs/>
          <w:color w:val="000000"/>
          <w:kern w:val="0"/>
          <w:sz w:val="22"/>
          <w:szCs w:val="22"/>
        </w:rPr>
        <w:t xml:space="preserve">, including all </w:t>
      </w:r>
      <w:r w:rsidR="00BD2C4F" w:rsidRPr="00EE0D45">
        <w:rPr>
          <w:rFonts w:asciiTheme="majorHAnsi" w:hAnsiTheme="majorHAnsi" w:cstheme="majorHAnsi"/>
          <w:b w:val="0"/>
          <w:iCs/>
          <w:color w:val="000000"/>
          <w:kern w:val="0"/>
          <w:sz w:val="22"/>
          <w:szCs w:val="22"/>
        </w:rPr>
        <w:t xml:space="preserve">possible </w:t>
      </w:r>
      <w:r w:rsidR="00C71B40" w:rsidRPr="00EE0D45">
        <w:rPr>
          <w:rFonts w:asciiTheme="majorHAnsi" w:hAnsiTheme="majorHAnsi" w:cstheme="majorHAnsi"/>
          <w:b w:val="0"/>
          <w:iCs/>
          <w:color w:val="000000"/>
          <w:kern w:val="0"/>
          <w:sz w:val="22"/>
          <w:szCs w:val="22"/>
        </w:rPr>
        <w:t>individual SWOTs developed for each of the building block areas</w:t>
      </w:r>
      <w:r w:rsidRPr="00EE0D45">
        <w:rPr>
          <w:rFonts w:asciiTheme="majorHAnsi" w:hAnsiTheme="majorHAnsi" w:cstheme="majorHAnsi"/>
          <w:b w:val="0"/>
          <w:iCs/>
          <w:color w:val="000000"/>
          <w:kern w:val="0"/>
          <w:sz w:val="22"/>
          <w:szCs w:val="22"/>
        </w:rPr>
        <w:t>, it will be useful to develop:</w:t>
      </w:r>
    </w:p>
    <w:p w14:paraId="0341F70E" w14:textId="77777777" w:rsidR="007E1E0F" w:rsidRPr="00EE0D45" w:rsidRDefault="00241E15" w:rsidP="00EE0D45">
      <w:pPr>
        <w:pStyle w:val="Heading1"/>
        <w:numPr>
          <w:ilvl w:val="0"/>
          <w:numId w:val="0"/>
        </w:numPr>
        <w:jc w:val="both"/>
        <w:rPr>
          <w:rFonts w:asciiTheme="majorHAnsi" w:hAnsiTheme="majorHAnsi" w:cstheme="majorHAnsi"/>
          <w:b w:val="0"/>
          <w:iCs/>
          <w:color w:val="000000"/>
          <w:kern w:val="0"/>
          <w:sz w:val="22"/>
          <w:szCs w:val="22"/>
        </w:rPr>
      </w:pPr>
      <w:r w:rsidRPr="00EE0D45">
        <w:rPr>
          <w:rFonts w:asciiTheme="majorHAnsi" w:hAnsiTheme="majorHAnsi" w:cstheme="majorHAnsi"/>
          <w:b w:val="0"/>
          <w:sz w:val="22"/>
          <w:szCs w:val="22"/>
        </w:rPr>
        <w:t>A</w:t>
      </w:r>
      <w:r w:rsidR="00842575" w:rsidRPr="00EE0D45">
        <w:rPr>
          <w:rFonts w:asciiTheme="majorHAnsi" w:hAnsiTheme="majorHAnsi" w:cstheme="majorHAnsi"/>
          <w:b w:val="0"/>
          <w:sz w:val="22"/>
          <w:szCs w:val="22"/>
        </w:rPr>
        <w:t xml:space="preserve"> SWOT</w:t>
      </w:r>
      <w:r w:rsidR="00C71B40" w:rsidRPr="00EE0D45">
        <w:rPr>
          <w:rFonts w:asciiTheme="majorHAnsi" w:hAnsiTheme="majorHAnsi" w:cstheme="majorHAnsi"/>
          <w:b w:val="0"/>
          <w:sz w:val="22"/>
          <w:szCs w:val="22"/>
        </w:rPr>
        <w:t xml:space="preserve"> (Strengths, Weaknesses, Opportunities, Threats)</w:t>
      </w:r>
      <w:r w:rsidR="00842575" w:rsidRPr="00EE0D45">
        <w:rPr>
          <w:rFonts w:asciiTheme="majorHAnsi" w:hAnsiTheme="majorHAnsi" w:cstheme="majorHAnsi"/>
          <w:b w:val="0"/>
        </w:rPr>
        <w:t xml:space="preserve"> </w:t>
      </w:r>
      <w:r w:rsidR="00842575" w:rsidRPr="00EE0D45">
        <w:rPr>
          <w:rFonts w:asciiTheme="majorHAnsi" w:hAnsiTheme="majorHAnsi" w:cstheme="majorHAnsi"/>
          <w:b w:val="0"/>
          <w:iCs/>
          <w:color w:val="000000"/>
          <w:kern w:val="0"/>
          <w:sz w:val="22"/>
          <w:szCs w:val="22"/>
        </w:rPr>
        <w:t xml:space="preserve">analysis for the entire local area (town, city, </w:t>
      </w:r>
      <w:r w:rsidRPr="00EE0D45">
        <w:rPr>
          <w:rFonts w:asciiTheme="majorHAnsi" w:hAnsiTheme="majorHAnsi" w:cstheme="majorHAnsi"/>
          <w:b w:val="0"/>
          <w:iCs/>
          <w:color w:val="000000"/>
          <w:kern w:val="0"/>
          <w:sz w:val="22"/>
          <w:szCs w:val="22"/>
        </w:rPr>
        <w:t>etc.</w:t>
      </w:r>
      <w:r w:rsidR="00842575" w:rsidRPr="00EE0D45">
        <w:rPr>
          <w:rFonts w:asciiTheme="majorHAnsi" w:hAnsiTheme="majorHAnsi" w:cstheme="majorHAnsi"/>
          <w:b w:val="0"/>
          <w:iCs/>
          <w:color w:val="000000"/>
          <w:kern w:val="0"/>
          <w:sz w:val="22"/>
          <w:szCs w:val="22"/>
        </w:rPr>
        <w:t>) related to the theme “Growth, Development, Employment” with particular focus on Private Sector and its potential to grow and create employment opportuniti</w:t>
      </w:r>
      <w:r w:rsidR="00C71B40" w:rsidRPr="00EE0D45">
        <w:rPr>
          <w:rFonts w:asciiTheme="majorHAnsi" w:hAnsiTheme="majorHAnsi" w:cstheme="majorHAnsi"/>
          <w:b w:val="0"/>
          <w:iCs/>
          <w:color w:val="000000"/>
          <w:kern w:val="0"/>
          <w:sz w:val="22"/>
          <w:szCs w:val="22"/>
        </w:rPr>
        <w:t>es and resources for development.</w:t>
      </w:r>
    </w:p>
    <w:p w14:paraId="61A19C3E" w14:textId="370FF79F" w:rsidR="007E1E0F" w:rsidRPr="00EE0D45" w:rsidRDefault="007E1E0F" w:rsidP="00EE0D45">
      <w:pPr>
        <w:pStyle w:val="Heading1"/>
        <w:numPr>
          <w:ilvl w:val="0"/>
          <w:numId w:val="0"/>
        </w:numPr>
        <w:jc w:val="both"/>
        <w:rPr>
          <w:rFonts w:asciiTheme="majorHAnsi" w:hAnsiTheme="majorHAnsi" w:cstheme="majorHAnsi"/>
          <w:b w:val="0"/>
          <w:iCs/>
          <w:color w:val="000000"/>
          <w:kern w:val="0"/>
          <w:sz w:val="22"/>
          <w:szCs w:val="22"/>
        </w:rPr>
      </w:pPr>
      <w:r w:rsidRPr="00EE0D45">
        <w:rPr>
          <w:rFonts w:asciiTheme="majorHAnsi" w:hAnsiTheme="majorHAnsi" w:cstheme="majorHAnsi"/>
          <w:b w:val="0"/>
          <w:noProof/>
          <w:szCs w:val="22"/>
          <w:u w:val="single"/>
          <w:lang w:val="en-US"/>
        </w:rPr>
        <w:drawing>
          <wp:anchor distT="0" distB="0" distL="114300" distR="114300" simplePos="0" relativeHeight="251658240" behindDoc="1" locked="0" layoutInCell="1" allowOverlap="1" wp14:anchorId="0E35A6F5" wp14:editId="49D798FA">
            <wp:simplePos x="0" y="0"/>
            <wp:positionH relativeFrom="column">
              <wp:posOffset>-69850</wp:posOffset>
            </wp:positionH>
            <wp:positionV relativeFrom="paragraph">
              <wp:posOffset>475615</wp:posOffset>
            </wp:positionV>
            <wp:extent cx="914400" cy="455295"/>
            <wp:effectExtent l="0" t="0" r="0" b="1905"/>
            <wp:wrapTight wrapText="bothSides">
              <wp:wrapPolygon edited="0">
                <wp:start x="0" y="0"/>
                <wp:lineTo x="0" y="20485"/>
                <wp:lineTo x="21000" y="20485"/>
                <wp:lineTo x="21000" y="0"/>
                <wp:lineTo x="0" y="0"/>
              </wp:wrapPolygon>
            </wp:wrapTight>
            <wp:docPr id="7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914400" cy="455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0650" w:rsidRPr="00EE0D45">
        <w:rPr>
          <w:rFonts w:asciiTheme="majorHAnsi" w:hAnsiTheme="majorHAnsi" w:cstheme="majorHAnsi"/>
          <w:b w:val="0"/>
          <w:iCs/>
          <w:color w:val="000000"/>
          <w:kern w:val="0"/>
          <w:sz w:val="22"/>
          <w:szCs w:val="22"/>
          <w:lang w:val="en-US"/>
        </w:rPr>
        <w:t xml:space="preserve">This SWOT should include </w:t>
      </w:r>
      <w:r w:rsidR="00113A63" w:rsidRPr="00EE0D45">
        <w:rPr>
          <w:rFonts w:asciiTheme="majorHAnsi" w:hAnsiTheme="majorHAnsi" w:cstheme="majorHAnsi"/>
          <w:b w:val="0"/>
          <w:iCs/>
          <w:color w:val="000000"/>
          <w:kern w:val="0"/>
          <w:sz w:val="22"/>
          <w:szCs w:val="22"/>
        </w:rPr>
        <w:t>certain</w:t>
      </w:r>
      <w:r w:rsidRPr="00EE0D45">
        <w:rPr>
          <w:rFonts w:asciiTheme="majorHAnsi" w:hAnsiTheme="majorHAnsi" w:cstheme="majorHAnsi"/>
          <w:b w:val="0"/>
          <w:iCs/>
          <w:color w:val="000000"/>
          <w:kern w:val="0"/>
          <w:sz w:val="22"/>
          <w:szCs w:val="22"/>
        </w:rPr>
        <w:t xml:space="preserve"> other elements not explicitly covered in the various analyses of the previous chapter</w:t>
      </w:r>
      <w:r w:rsidR="00535938" w:rsidRPr="00EE0D45">
        <w:rPr>
          <w:rFonts w:asciiTheme="majorHAnsi" w:hAnsiTheme="majorHAnsi" w:cstheme="majorHAnsi"/>
          <w:b w:val="0"/>
          <w:iCs/>
          <w:color w:val="000000"/>
          <w:kern w:val="0"/>
          <w:sz w:val="22"/>
          <w:szCs w:val="22"/>
        </w:rPr>
        <w:t>,</w:t>
      </w:r>
      <w:r w:rsidRPr="00EE0D45">
        <w:rPr>
          <w:rFonts w:asciiTheme="majorHAnsi" w:hAnsiTheme="majorHAnsi" w:cstheme="majorHAnsi"/>
          <w:b w:val="0"/>
          <w:iCs/>
          <w:color w:val="000000"/>
          <w:kern w:val="0"/>
          <w:sz w:val="22"/>
          <w:szCs w:val="22"/>
        </w:rPr>
        <w:t xml:space="preserve"> but which have emerged as significant in discussions.</w:t>
      </w:r>
    </w:p>
    <w:p w14:paraId="71483A62" w14:textId="24BA7CE6" w:rsidR="00D3568E" w:rsidRPr="00EE0D45" w:rsidRDefault="007E1E0F" w:rsidP="00D3568E">
      <w:pPr>
        <w:pStyle w:val="11"/>
        <w:spacing w:after="0"/>
        <w:rPr>
          <w:rFonts w:asciiTheme="majorHAnsi" w:hAnsiTheme="majorHAnsi" w:cstheme="majorHAnsi"/>
          <w:kern w:val="32"/>
          <w:szCs w:val="22"/>
        </w:rPr>
      </w:pPr>
      <w:r w:rsidRPr="00EE0D45">
        <w:rPr>
          <w:rFonts w:asciiTheme="majorHAnsi" w:hAnsiTheme="majorHAnsi" w:cstheme="majorHAnsi"/>
          <w:kern w:val="32"/>
          <w:szCs w:val="22"/>
        </w:rPr>
        <w:t xml:space="preserve">Note: be careful that this SWOT does not become a general SWOT on every aspect of local economy and society. Keep focused clearly and tightly on the overall local economic </w:t>
      </w:r>
      <w:r w:rsidR="007012AE" w:rsidRPr="00EE0D45">
        <w:rPr>
          <w:rFonts w:asciiTheme="majorHAnsi" w:hAnsiTheme="majorHAnsi" w:cstheme="majorHAnsi"/>
          <w:kern w:val="32"/>
          <w:szCs w:val="22"/>
        </w:rPr>
        <w:t>performa</w:t>
      </w:r>
      <w:r w:rsidR="00DA31CB" w:rsidRPr="00EE0D45">
        <w:rPr>
          <w:rFonts w:asciiTheme="majorHAnsi" w:hAnsiTheme="majorHAnsi" w:cstheme="majorHAnsi"/>
          <w:kern w:val="32"/>
          <w:szCs w:val="22"/>
        </w:rPr>
        <w:t>n</w:t>
      </w:r>
      <w:r w:rsidR="007012AE" w:rsidRPr="00EE0D45">
        <w:rPr>
          <w:rFonts w:asciiTheme="majorHAnsi" w:hAnsiTheme="majorHAnsi" w:cstheme="majorHAnsi"/>
          <w:kern w:val="32"/>
          <w:szCs w:val="22"/>
        </w:rPr>
        <w:t xml:space="preserve">ce </w:t>
      </w:r>
      <w:r w:rsidRPr="00EE0D45">
        <w:rPr>
          <w:rFonts w:asciiTheme="majorHAnsi" w:hAnsiTheme="majorHAnsi" w:cstheme="majorHAnsi"/>
          <w:kern w:val="32"/>
          <w:szCs w:val="22"/>
        </w:rPr>
        <w:t xml:space="preserve">and the building blocks and simply develop a single SWOT that integrates the main elements from them all. This </w:t>
      </w:r>
      <w:r w:rsidR="00D3568E" w:rsidRPr="00EE0D45">
        <w:rPr>
          <w:rFonts w:asciiTheme="majorHAnsi" w:hAnsiTheme="majorHAnsi" w:cstheme="majorHAnsi"/>
          <w:kern w:val="32"/>
          <w:szCs w:val="22"/>
        </w:rPr>
        <w:t xml:space="preserve">will assist in pointing out what the focus of a </w:t>
      </w:r>
      <w:r w:rsidR="00E7270B" w:rsidRPr="00EE0D45">
        <w:rPr>
          <w:rFonts w:asciiTheme="majorHAnsi" w:hAnsiTheme="majorHAnsi" w:cstheme="majorHAnsi"/>
          <w:szCs w:val="22"/>
        </w:rPr>
        <w:t>Local Economic Development Plan</w:t>
      </w:r>
      <w:r w:rsidR="00D3568E" w:rsidRPr="00EE0D45">
        <w:rPr>
          <w:rFonts w:asciiTheme="majorHAnsi" w:hAnsiTheme="majorHAnsi" w:cstheme="majorHAnsi"/>
          <w:kern w:val="32"/>
          <w:szCs w:val="22"/>
        </w:rPr>
        <w:t xml:space="preserve"> should be. </w:t>
      </w:r>
    </w:p>
    <w:p w14:paraId="1EF4DC97" w14:textId="32BF601A" w:rsidR="00970E17" w:rsidRPr="00EE0D45" w:rsidRDefault="00970E17" w:rsidP="00D3568E">
      <w:pPr>
        <w:pStyle w:val="11"/>
        <w:spacing w:after="0"/>
        <w:rPr>
          <w:rFonts w:asciiTheme="majorHAnsi" w:hAnsiTheme="majorHAnsi" w:cstheme="majorHAnsi"/>
          <w:kern w:val="32"/>
          <w:szCs w:val="22"/>
        </w:rPr>
      </w:pPr>
    </w:p>
    <w:p w14:paraId="72D697B7" w14:textId="1D0C1A47" w:rsidR="00970E17" w:rsidRPr="00EE0D45" w:rsidRDefault="00970E17" w:rsidP="00D3568E">
      <w:pPr>
        <w:pStyle w:val="11"/>
        <w:spacing w:after="0"/>
        <w:rPr>
          <w:rFonts w:asciiTheme="majorHAnsi" w:hAnsiTheme="majorHAnsi" w:cstheme="majorHAnsi"/>
          <w:kern w:val="32"/>
          <w:szCs w:val="22"/>
        </w:rPr>
      </w:pPr>
      <w:r w:rsidRPr="00EE0D45">
        <w:rPr>
          <w:rFonts w:asciiTheme="majorHAnsi" w:hAnsiTheme="majorHAnsi" w:cstheme="majorHAnsi"/>
          <w:kern w:val="32"/>
          <w:szCs w:val="22"/>
        </w:rPr>
        <w:t>In order to be useful in</w:t>
      </w:r>
      <w:r w:rsidR="00E512E5" w:rsidRPr="00EE0D45">
        <w:rPr>
          <w:rFonts w:asciiTheme="majorHAnsi" w:hAnsiTheme="majorHAnsi" w:cstheme="majorHAnsi"/>
          <w:kern w:val="32"/>
          <w:szCs w:val="22"/>
        </w:rPr>
        <w:t xml:space="preserve"> the process of</w:t>
      </w:r>
      <w:r w:rsidRPr="00EE0D45">
        <w:rPr>
          <w:rFonts w:asciiTheme="majorHAnsi" w:hAnsiTheme="majorHAnsi" w:cstheme="majorHAnsi"/>
          <w:kern w:val="32"/>
          <w:szCs w:val="22"/>
        </w:rPr>
        <w:t xml:space="preserve"> develop</w:t>
      </w:r>
      <w:r w:rsidR="00E512E5" w:rsidRPr="00EE0D45">
        <w:rPr>
          <w:rFonts w:asciiTheme="majorHAnsi" w:hAnsiTheme="majorHAnsi" w:cstheme="majorHAnsi"/>
          <w:kern w:val="32"/>
          <w:szCs w:val="22"/>
        </w:rPr>
        <w:t>ing of</w:t>
      </w:r>
      <w:r w:rsidRPr="00EE0D45">
        <w:rPr>
          <w:rFonts w:asciiTheme="majorHAnsi" w:hAnsiTheme="majorHAnsi" w:cstheme="majorHAnsi"/>
          <w:kern w:val="32"/>
          <w:szCs w:val="22"/>
        </w:rPr>
        <w:t xml:space="preserve"> a Local Economic </w:t>
      </w:r>
      <w:r w:rsidR="00B70392" w:rsidRPr="00EE0D45">
        <w:rPr>
          <w:rFonts w:asciiTheme="majorHAnsi" w:hAnsiTheme="majorHAnsi" w:cstheme="majorHAnsi"/>
          <w:kern w:val="32"/>
          <w:szCs w:val="22"/>
        </w:rPr>
        <w:t>D</w:t>
      </w:r>
      <w:r w:rsidRPr="00EE0D45">
        <w:rPr>
          <w:rFonts w:asciiTheme="majorHAnsi" w:hAnsiTheme="majorHAnsi" w:cstheme="majorHAnsi"/>
          <w:kern w:val="32"/>
          <w:szCs w:val="22"/>
        </w:rPr>
        <w:t>evelopment Plan</w:t>
      </w:r>
      <w:r w:rsidR="00E512E5" w:rsidRPr="00EE0D45">
        <w:rPr>
          <w:rFonts w:asciiTheme="majorHAnsi" w:hAnsiTheme="majorHAnsi" w:cstheme="majorHAnsi"/>
          <w:kern w:val="32"/>
          <w:szCs w:val="22"/>
        </w:rPr>
        <w:t>,</w:t>
      </w:r>
      <w:r w:rsidRPr="00EE0D45">
        <w:rPr>
          <w:rFonts w:asciiTheme="majorHAnsi" w:hAnsiTheme="majorHAnsi" w:cstheme="majorHAnsi"/>
          <w:kern w:val="32"/>
          <w:szCs w:val="22"/>
        </w:rPr>
        <w:t xml:space="preserve"> the SWOT analysis must be forward looking, i.e. it must consider not only current challenges, but also </w:t>
      </w:r>
      <w:r w:rsidRPr="00EE0D45">
        <w:rPr>
          <w:rFonts w:asciiTheme="majorHAnsi" w:hAnsiTheme="majorHAnsi" w:cstheme="majorHAnsi"/>
          <w:b/>
          <w:kern w:val="32"/>
          <w:szCs w:val="22"/>
        </w:rPr>
        <w:t xml:space="preserve">upcoming </w:t>
      </w:r>
      <w:r w:rsidRPr="00EE0D45">
        <w:rPr>
          <w:rFonts w:asciiTheme="majorHAnsi" w:hAnsiTheme="majorHAnsi" w:cstheme="majorHAnsi"/>
          <w:kern w:val="32"/>
          <w:szCs w:val="22"/>
        </w:rPr>
        <w:t>challenges.</w:t>
      </w:r>
    </w:p>
    <w:p w14:paraId="0370BA05" w14:textId="169D07EB" w:rsidR="00E512E5" w:rsidRPr="00EE0D45" w:rsidRDefault="00E512E5" w:rsidP="00D3568E">
      <w:pPr>
        <w:pStyle w:val="11"/>
        <w:spacing w:after="0"/>
        <w:rPr>
          <w:rFonts w:asciiTheme="majorHAnsi" w:hAnsiTheme="majorHAnsi" w:cstheme="majorHAnsi"/>
          <w:kern w:val="32"/>
          <w:szCs w:val="22"/>
        </w:rPr>
      </w:pPr>
    </w:p>
    <w:p w14:paraId="21457B65" w14:textId="19E987AB" w:rsidR="00E512E5" w:rsidRPr="00EE0D45" w:rsidRDefault="00E512E5" w:rsidP="00D3568E">
      <w:pPr>
        <w:pStyle w:val="11"/>
        <w:spacing w:after="0"/>
        <w:rPr>
          <w:rFonts w:asciiTheme="majorHAnsi" w:hAnsiTheme="majorHAnsi" w:cstheme="majorHAnsi"/>
          <w:kern w:val="32"/>
          <w:szCs w:val="22"/>
        </w:rPr>
      </w:pPr>
      <w:r w:rsidRPr="00EE0D45">
        <w:rPr>
          <w:rFonts w:asciiTheme="majorHAnsi" w:hAnsiTheme="majorHAnsi" w:cstheme="majorHAnsi"/>
          <w:kern w:val="32"/>
          <w:szCs w:val="22"/>
        </w:rPr>
        <w:t>Please remember that analysing Strengths and Weaknesses you are dealing with</w:t>
      </w:r>
      <w:r w:rsidR="00721D73" w:rsidRPr="00EE0D45">
        <w:rPr>
          <w:rFonts w:asciiTheme="majorHAnsi" w:hAnsiTheme="majorHAnsi" w:cstheme="majorHAnsi"/>
          <w:kern w:val="32"/>
          <w:szCs w:val="22"/>
        </w:rPr>
        <w:t xml:space="preserve"> </w:t>
      </w:r>
      <w:r w:rsidR="00721D73" w:rsidRPr="00EE0D45">
        <w:rPr>
          <w:rFonts w:asciiTheme="majorHAnsi" w:hAnsiTheme="majorHAnsi" w:cstheme="majorHAnsi"/>
          <w:b/>
          <w:kern w:val="32"/>
          <w:szCs w:val="22"/>
        </w:rPr>
        <w:t>internal</w:t>
      </w:r>
      <w:r w:rsidR="00721D73" w:rsidRPr="00EE0D45">
        <w:rPr>
          <w:rFonts w:asciiTheme="majorHAnsi" w:hAnsiTheme="majorHAnsi" w:cstheme="majorHAnsi"/>
          <w:kern w:val="32"/>
          <w:szCs w:val="22"/>
        </w:rPr>
        <w:t xml:space="preserve"> factors, i.e. </w:t>
      </w:r>
      <w:r w:rsidR="007012AE" w:rsidRPr="00EE0D45">
        <w:rPr>
          <w:rFonts w:asciiTheme="majorHAnsi" w:hAnsiTheme="majorHAnsi" w:cstheme="majorHAnsi"/>
          <w:kern w:val="32"/>
          <w:szCs w:val="22"/>
        </w:rPr>
        <w:t>characteristics of the territory and its economy itself</w:t>
      </w:r>
      <w:r w:rsidR="00721D73" w:rsidRPr="00EE0D45">
        <w:rPr>
          <w:rFonts w:asciiTheme="majorHAnsi" w:hAnsiTheme="majorHAnsi" w:cstheme="majorHAnsi"/>
          <w:kern w:val="32"/>
          <w:szCs w:val="22"/>
        </w:rPr>
        <w:t xml:space="preserve">, and when analysing Opportunities and Threats you are approaching </w:t>
      </w:r>
      <w:r w:rsidR="00721D73" w:rsidRPr="00EE0D45">
        <w:rPr>
          <w:rFonts w:asciiTheme="majorHAnsi" w:hAnsiTheme="majorHAnsi" w:cstheme="majorHAnsi"/>
          <w:b/>
          <w:kern w:val="32"/>
          <w:szCs w:val="22"/>
        </w:rPr>
        <w:t xml:space="preserve">external </w:t>
      </w:r>
      <w:r w:rsidR="00721D73" w:rsidRPr="00EE0D45">
        <w:rPr>
          <w:rFonts w:asciiTheme="majorHAnsi" w:hAnsiTheme="majorHAnsi" w:cstheme="majorHAnsi"/>
          <w:kern w:val="32"/>
          <w:szCs w:val="22"/>
        </w:rPr>
        <w:t xml:space="preserve">factors, i.e. </w:t>
      </w:r>
      <w:r w:rsidR="007012AE" w:rsidRPr="00EE0D45">
        <w:rPr>
          <w:rFonts w:asciiTheme="majorHAnsi" w:hAnsiTheme="majorHAnsi" w:cstheme="majorHAnsi"/>
          <w:kern w:val="32"/>
          <w:szCs w:val="22"/>
        </w:rPr>
        <w:t xml:space="preserve">other external actors, trends, and </w:t>
      </w:r>
      <w:r w:rsidR="00721D73" w:rsidRPr="00EE0D45">
        <w:rPr>
          <w:rFonts w:asciiTheme="majorHAnsi" w:hAnsiTheme="majorHAnsi" w:cstheme="majorHAnsi"/>
          <w:kern w:val="32"/>
          <w:szCs w:val="22"/>
        </w:rPr>
        <w:t xml:space="preserve">factors which you and the LAS do not control. </w:t>
      </w:r>
    </w:p>
    <w:p w14:paraId="125E9627" w14:textId="77777777" w:rsidR="007E1E0F" w:rsidRPr="00EE0D45" w:rsidRDefault="007E1E0F" w:rsidP="00D3568E">
      <w:pPr>
        <w:pStyle w:val="11"/>
        <w:spacing w:after="0"/>
        <w:rPr>
          <w:rFonts w:asciiTheme="majorHAnsi" w:hAnsiTheme="majorHAnsi" w:cstheme="majorHAnsi"/>
          <w:kern w:val="32"/>
          <w:szCs w:val="22"/>
        </w:rPr>
      </w:pPr>
    </w:p>
    <w:p w14:paraId="6FD43709" w14:textId="46703A8C" w:rsidR="00D3568E" w:rsidRPr="00EE0D45" w:rsidRDefault="00D3568E" w:rsidP="00D3568E">
      <w:pPr>
        <w:pStyle w:val="11"/>
        <w:rPr>
          <w:rFonts w:asciiTheme="majorHAnsi" w:hAnsiTheme="majorHAnsi" w:cstheme="majorHAnsi"/>
          <w:kern w:val="32"/>
          <w:szCs w:val="22"/>
        </w:rPr>
      </w:pPr>
      <w:r w:rsidRPr="00EE0D45">
        <w:rPr>
          <w:rFonts w:asciiTheme="majorHAnsi" w:hAnsiTheme="majorHAnsi" w:cstheme="majorHAnsi"/>
          <w:kern w:val="32"/>
          <w:szCs w:val="22"/>
        </w:rPr>
        <w:t>The SWOT analysis is a good tool for compiling the different assessments of a local</w:t>
      </w:r>
      <w:r w:rsidR="00BC20CA" w:rsidRPr="00EE0D45">
        <w:rPr>
          <w:rFonts w:asciiTheme="majorHAnsi" w:hAnsiTheme="majorHAnsi" w:cstheme="majorHAnsi"/>
          <w:kern w:val="32"/>
          <w:szCs w:val="22"/>
        </w:rPr>
        <w:t xml:space="preserve"> economy in order to formulate </w:t>
      </w:r>
      <w:r w:rsidR="00BC20CA" w:rsidRPr="00EE0D45">
        <w:rPr>
          <w:rFonts w:asciiTheme="majorHAnsi" w:hAnsiTheme="majorHAnsi" w:cstheme="majorHAnsi"/>
          <w:b/>
          <w:kern w:val="32"/>
          <w:szCs w:val="22"/>
        </w:rPr>
        <w:t>drivers</w:t>
      </w:r>
      <w:r w:rsidR="00BC20CA" w:rsidRPr="00EE0D45">
        <w:rPr>
          <w:rFonts w:asciiTheme="majorHAnsi" w:hAnsiTheme="majorHAnsi" w:cstheme="majorHAnsi"/>
          <w:kern w:val="32"/>
          <w:szCs w:val="22"/>
        </w:rPr>
        <w:t xml:space="preserve"> </w:t>
      </w:r>
      <w:r w:rsidRPr="00EE0D45">
        <w:rPr>
          <w:rFonts w:asciiTheme="majorHAnsi" w:hAnsiTheme="majorHAnsi" w:cstheme="majorHAnsi"/>
          <w:kern w:val="32"/>
          <w:szCs w:val="22"/>
        </w:rPr>
        <w:t>that take advantag</w:t>
      </w:r>
      <w:r w:rsidR="00C160A7" w:rsidRPr="00EE0D45">
        <w:rPr>
          <w:rFonts w:asciiTheme="majorHAnsi" w:hAnsiTheme="majorHAnsi" w:cstheme="majorHAnsi"/>
          <w:kern w:val="32"/>
          <w:szCs w:val="22"/>
        </w:rPr>
        <w:t>e of</w:t>
      </w:r>
      <w:r w:rsidRPr="00EE0D45">
        <w:rPr>
          <w:rFonts w:asciiTheme="majorHAnsi" w:hAnsiTheme="majorHAnsi" w:cstheme="majorHAnsi"/>
          <w:kern w:val="32"/>
          <w:szCs w:val="22"/>
        </w:rPr>
        <w:t xml:space="preserve"> local economy’s strengths and opportunities, and to minimiz</w:t>
      </w:r>
      <w:r w:rsidR="00C160A7" w:rsidRPr="00EE0D45">
        <w:rPr>
          <w:rFonts w:asciiTheme="majorHAnsi" w:hAnsiTheme="majorHAnsi" w:cstheme="majorHAnsi"/>
          <w:kern w:val="32"/>
          <w:szCs w:val="22"/>
        </w:rPr>
        <w:t>e threats to that economy</w:t>
      </w:r>
      <w:r w:rsidR="005F551B" w:rsidRPr="00EE0D45">
        <w:rPr>
          <w:rFonts w:asciiTheme="majorHAnsi" w:hAnsiTheme="majorHAnsi" w:cstheme="majorHAnsi"/>
          <w:kern w:val="32"/>
          <w:szCs w:val="22"/>
        </w:rPr>
        <w:t>,</w:t>
      </w:r>
      <w:r w:rsidR="00C160A7" w:rsidRPr="00EE0D45">
        <w:rPr>
          <w:rFonts w:asciiTheme="majorHAnsi" w:hAnsiTheme="majorHAnsi" w:cstheme="majorHAnsi"/>
          <w:kern w:val="32"/>
          <w:szCs w:val="22"/>
        </w:rPr>
        <w:t xml:space="preserve"> as well as its weaknesses</w:t>
      </w:r>
      <w:r w:rsidRPr="00EE0D45">
        <w:rPr>
          <w:rFonts w:asciiTheme="majorHAnsi" w:hAnsiTheme="majorHAnsi" w:cstheme="majorHAnsi"/>
          <w:kern w:val="32"/>
          <w:szCs w:val="22"/>
        </w:rPr>
        <w:t>. It is therefore important to prioritize those issues that can be addressed by the local actors</w:t>
      </w:r>
      <w:r w:rsidR="005F551B" w:rsidRPr="00EE0D45">
        <w:rPr>
          <w:rFonts w:asciiTheme="majorHAnsi" w:hAnsiTheme="majorHAnsi" w:cstheme="majorHAnsi"/>
          <w:kern w:val="32"/>
          <w:szCs w:val="22"/>
        </w:rPr>
        <w:t>,</w:t>
      </w:r>
      <w:r w:rsidRPr="00EE0D45">
        <w:rPr>
          <w:rFonts w:asciiTheme="majorHAnsi" w:hAnsiTheme="majorHAnsi" w:cstheme="majorHAnsi"/>
          <w:kern w:val="32"/>
          <w:szCs w:val="22"/>
        </w:rPr>
        <w:t xml:space="preserve"> and </w:t>
      </w:r>
      <w:r w:rsidR="005F551B" w:rsidRPr="00EE0D45">
        <w:rPr>
          <w:rFonts w:asciiTheme="majorHAnsi" w:hAnsiTheme="majorHAnsi" w:cstheme="majorHAnsi"/>
          <w:kern w:val="32"/>
          <w:szCs w:val="22"/>
        </w:rPr>
        <w:t xml:space="preserve">acknowledge </w:t>
      </w:r>
      <w:r w:rsidRPr="00EE0D45">
        <w:rPr>
          <w:rFonts w:asciiTheme="majorHAnsi" w:hAnsiTheme="majorHAnsi" w:cstheme="majorHAnsi"/>
          <w:kern w:val="32"/>
          <w:szCs w:val="22"/>
        </w:rPr>
        <w:t>those issues that are beyond local control</w:t>
      </w:r>
      <w:r w:rsidR="007E1E0F" w:rsidRPr="00EE0D45">
        <w:rPr>
          <w:rFonts w:asciiTheme="majorHAnsi" w:hAnsiTheme="majorHAnsi" w:cstheme="majorHAnsi"/>
          <w:kern w:val="32"/>
          <w:szCs w:val="22"/>
        </w:rPr>
        <w:t>.</w:t>
      </w:r>
      <w:r w:rsidRPr="00EE0D45">
        <w:rPr>
          <w:rFonts w:asciiTheme="majorHAnsi" w:hAnsiTheme="majorHAnsi" w:cstheme="majorHAnsi"/>
          <w:kern w:val="32"/>
          <w:szCs w:val="22"/>
        </w:rPr>
        <w:t xml:space="preserve"> </w:t>
      </w:r>
    </w:p>
    <w:p w14:paraId="176C3044" w14:textId="58C80CE0" w:rsidR="007E1E0F" w:rsidRPr="00EE0D45" w:rsidRDefault="007E1E0F" w:rsidP="007E1E0F">
      <w:pPr>
        <w:pStyle w:val="11"/>
        <w:rPr>
          <w:rFonts w:asciiTheme="majorHAnsi" w:hAnsiTheme="majorHAnsi" w:cstheme="majorHAnsi"/>
          <w:kern w:val="32"/>
          <w:szCs w:val="22"/>
        </w:rPr>
      </w:pPr>
      <w:r w:rsidRPr="00EE0D45">
        <w:rPr>
          <w:rFonts w:asciiTheme="majorHAnsi" w:hAnsiTheme="majorHAnsi" w:cstheme="majorHAnsi"/>
          <w:kern w:val="32"/>
          <w:szCs w:val="22"/>
        </w:rPr>
        <w:t>The output</w:t>
      </w:r>
      <w:r w:rsidR="00535938" w:rsidRPr="00EE0D45">
        <w:rPr>
          <w:rFonts w:asciiTheme="majorHAnsi" w:hAnsiTheme="majorHAnsi" w:cstheme="majorHAnsi"/>
          <w:kern w:val="32"/>
          <w:szCs w:val="22"/>
        </w:rPr>
        <w:t>s of this step are 1)</w:t>
      </w:r>
      <w:r w:rsidRPr="00EE0D45">
        <w:rPr>
          <w:rFonts w:asciiTheme="majorHAnsi" w:hAnsiTheme="majorHAnsi" w:cstheme="majorHAnsi"/>
          <w:kern w:val="32"/>
          <w:szCs w:val="22"/>
        </w:rPr>
        <w:t xml:space="preserve"> sectoral + building blocks SWOT analyses</w:t>
      </w:r>
      <w:r w:rsidR="00535938" w:rsidRPr="00EE0D45">
        <w:rPr>
          <w:rFonts w:asciiTheme="majorHAnsi" w:hAnsiTheme="majorHAnsi" w:cstheme="majorHAnsi"/>
          <w:kern w:val="32"/>
          <w:szCs w:val="22"/>
        </w:rPr>
        <w:t>,</w:t>
      </w:r>
      <w:r w:rsidRPr="00EE0D45">
        <w:rPr>
          <w:rFonts w:asciiTheme="majorHAnsi" w:hAnsiTheme="majorHAnsi" w:cstheme="majorHAnsi"/>
          <w:kern w:val="32"/>
          <w:szCs w:val="22"/>
        </w:rPr>
        <w:t xml:space="preserve"> and</w:t>
      </w:r>
      <w:r w:rsidR="00535938" w:rsidRPr="00EE0D45">
        <w:rPr>
          <w:rFonts w:asciiTheme="majorHAnsi" w:hAnsiTheme="majorHAnsi" w:cstheme="majorHAnsi"/>
          <w:kern w:val="32"/>
          <w:szCs w:val="22"/>
        </w:rPr>
        <w:t xml:space="preserve"> 2)</w:t>
      </w:r>
      <w:r w:rsidRPr="00EE0D45">
        <w:rPr>
          <w:rFonts w:asciiTheme="majorHAnsi" w:hAnsiTheme="majorHAnsi" w:cstheme="majorHAnsi"/>
          <w:kern w:val="32"/>
          <w:szCs w:val="22"/>
        </w:rPr>
        <w:t xml:space="preserve"> an overall SWOT analysis for the municipality as a combination of the most important characteristics of sectoral SWOTs.</w:t>
      </w:r>
    </w:p>
    <w:p w14:paraId="09B12AEB" w14:textId="3AD2B03A" w:rsidR="007E1E0F" w:rsidRPr="00EE0D45" w:rsidRDefault="007E1E0F" w:rsidP="007E1E0F">
      <w:pPr>
        <w:pStyle w:val="11"/>
        <w:rPr>
          <w:rFonts w:asciiTheme="majorHAnsi" w:hAnsiTheme="majorHAnsi" w:cstheme="majorHAnsi"/>
          <w:kern w:val="32"/>
          <w:szCs w:val="22"/>
        </w:rPr>
      </w:pPr>
      <w:r w:rsidRPr="00EE0D45">
        <w:rPr>
          <w:rFonts w:asciiTheme="majorHAnsi" w:hAnsiTheme="majorHAnsi" w:cstheme="majorHAnsi"/>
          <w:kern w:val="32"/>
          <w:szCs w:val="22"/>
        </w:rPr>
        <w:t>The text around the SWOT should present the findings in terms of:</w:t>
      </w:r>
    </w:p>
    <w:p w14:paraId="12D91D7A" w14:textId="1306244F" w:rsidR="007E1E0F" w:rsidRPr="00EE0D45" w:rsidRDefault="007E1E0F" w:rsidP="007E1E0F">
      <w:pPr>
        <w:pStyle w:val="11"/>
        <w:ind w:left="720"/>
        <w:rPr>
          <w:rFonts w:asciiTheme="majorHAnsi" w:hAnsiTheme="majorHAnsi" w:cstheme="majorHAnsi"/>
          <w:kern w:val="32"/>
          <w:szCs w:val="22"/>
        </w:rPr>
      </w:pPr>
      <w:r w:rsidRPr="00EE0D45">
        <w:rPr>
          <w:rFonts w:asciiTheme="majorHAnsi" w:hAnsiTheme="majorHAnsi" w:cstheme="majorHAnsi"/>
          <w:b/>
          <w:kern w:val="32"/>
          <w:szCs w:val="22"/>
        </w:rPr>
        <w:t>A.</w:t>
      </w:r>
      <w:r w:rsidRPr="00EE0D45">
        <w:rPr>
          <w:rFonts w:asciiTheme="majorHAnsi" w:hAnsiTheme="majorHAnsi" w:cstheme="majorHAnsi"/>
          <w:kern w:val="32"/>
          <w:szCs w:val="22"/>
        </w:rPr>
        <w:t xml:space="preserve"> Possible dire</w:t>
      </w:r>
      <w:r w:rsidR="005F551B" w:rsidRPr="00EE0D45">
        <w:rPr>
          <w:rFonts w:asciiTheme="majorHAnsi" w:hAnsiTheme="majorHAnsi" w:cstheme="majorHAnsi"/>
          <w:kern w:val="32"/>
          <w:szCs w:val="22"/>
        </w:rPr>
        <w:t xml:space="preserve">ctions of action that build on </w:t>
      </w:r>
      <w:r w:rsidRPr="00EE0D45">
        <w:rPr>
          <w:rFonts w:asciiTheme="majorHAnsi" w:hAnsiTheme="majorHAnsi" w:cstheme="majorHAnsi"/>
          <w:kern w:val="32"/>
          <w:szCs w:val="22"/>
        </w:rPr>
        <w:t>some of the</w:t>
      </w:r>
      <w:r w:rsidR="005F551B" w:rsidRPr="00EE0D45">
        <w:rPr>
          <w:rFonts w:asciiTheme="majorHAnsi" w:hAnsiTheme="majorHAnsi" w:cstheme="majorHAnsi"/>
          <w:kern w:val="32"/>
          <w:szCs w:val="22"/>
        </w:rPr>
        <w:t xml:space="preserve"> identified</w:t>
      </w:r>
      <w:r w:rsidRPr="00EE0D45">
        <w:rPr>
          <w:rFonts w:asciiTheme="majorHAnsi" w:hAnsiTheme="majorHAnsi" w:cstheme="majorHAnsi"/>
          <w:kern w:val="32"/>
          <w:szCs w:val="22"/>
        </w:rPr>
        <w:t xml:space="preserve"> strengths</w:t>
      </w:r>
      <w:r w:rsidR="005F551B" w:rsidRPr="00EE0D45">
        <w:rPr>
          <w:rFonts w:asciiTheme="majorHAnsi" w:hAnsiTheme="majorHAnsi" w:cstheme="majorHAnsi"/>
          <w:kern w:val="32"/>
          <w:szCs w:val="22"/>
        </w:rPr>
        <w:t>,</w:t>
      </w:r>
      <w:r w:rsidRPr="00EE0D45">
        <w:rPr>
          <w:rFonts w:asciiTheme="majorHAnsi" w:hAnsiTheme="majorHAnsi" w:cstheme="majorHAnsi"/>
          <w:kern w:val="32"/>
          <w:szCs w:val="22"/>
        </w:rPr>
        <w:t xml:space="preserve"> and seek to surf the positive waves</w:t>
      </w:r>
      <w:r w:rsidR="005F551B" w:rsidRPr="00EE0D45">
        <w:rPr>
          <w:rFonts w:asciiTheme="majorHAnsi" w:hAnsiTheme="majorHAnsi" w:cstheme="majorHAnsi"/>
          <w:kern w:val="32"/>
          <w:szCs w:val="22"/>
        </w:rPr>
        <w:t xml:space="preserve"> you foresee from some of the </w:t>
      </w:r>
      <w:r w:rsidRPr="00EE0D45">
        <w:rPr>
          <w:rFonts w:asciiTheme="majorHAnsi" w:hAnsiTheme="majorHAnsi" w:cstheme="majorHAnsi"/>
          <w:kern w:val="32"/>
          <w:szCs w:val="22"/>
        </w:rPr>
        <w:t>external opportunities, and, where really necessary and urgent</w:t>
      </w:r>
      <w:r w:rsidR="005F551B" w:rsidRPr="00EE0D45">
        <w:rPr>
          <w:rFonts w:asciiTheme="majorHAnsi" w:hAnsiTheme="majorHAnsi" w:cstheme="majorHAnsi"/>
          <w:kern w:val="32"/>
          <w:szCs w:val="22"/>
        </w:rPr>
        <w:t>,</w:t>
      </w:r>
    </w:p>
    <w:p w14:paraId="4C0D4F8F" w14:textId="30C4E8C6" w:rsidR="007E1E0F" w:rsidRPr="00EE0D45" w:rsidRDefault="007E1E0F" w:rsidP="007E1E0F">
      <w:pPr>
        <w:pStyle w:val="11"/>
        <w:ind w:left="720"/>
        <w:rPr>
          <w:rFonts w:asciiTheme="majorHAnsi" w:hAnsiTheme="majorHAnsi" w:cstheme="majorHAnsi"/>
          <w:kern w:val="32"/>
          <w:szCs w:val="22"/>
        </w:rPr>
      </w:pPr>
      <w:r w:rsidRPr="00EE0D45">
        <w:rPr>
          <w:rFonts w:asciiTheme="majorHAnsi" w:hAnsiTheme="majorHAnsi" w:cstheme="majorHAnsi"/>
          <w:b/>
          <w:kern w:val="32"/>
          <w:szCs w:val="22"/>
        </w:rPr>
        <w:t>B.</w:t>
      </w:r>
      <w:r w:rsidRPr="00EE0D45">
        <w:rPr>
          <w:rFonts w:asciiTheme="majorHAnsi" w:hAnsiTheme="majorHAnsi" w:cstheme="majorHAnsi"/>
          <w:kern w:val="32"/>
          <w:szCs w:val="22"/>
        </w:rPr>
        <w:t xml:space="preserve"> Address major weaknesses that impact private sector growth</w:t>
      </w:r>
      <w:r w:rsidR="00535938" w:rsidRPr="00EE0D45">
        <w:rPr>
          <w:rFonts w:asciiTheme="majorHAnsi" w:hAnsiTheme="majorHAnsi" w:cstheme="majorHAnsi"/>
          <w:kern w:val="32"/>
          <w:szCs w:val="22"/>
        </w:rPr>
        <w:t xml:space="preserve"> very negatively</w:t>
      </w:r>
      <w:r w:rsidRPr="00EE0D45">
        <w:rPr>
          <w:rFonts w:asciiTheme="majorHAnsi" w:hAnsiTheme="majorHAnsi" w:cstheme="majorHAnsi"/>
          <w:kern w:val="32"/>
          <w:szCs w:val="22"/>
        </w:rPr>
        <w:t>, while anticipating external threats.</w:t>
      </w:r>
    </w:p>
    <w:p w14:paraId="13FD93EC" w14:textId="256BA001" w:rsidR="007E1E0F" w:rsidRPr="00EE0D45" w:rsidRDefault="005F551B" w:rsidP="007E1E0F">
      <w:pPr>
        <w:pStyle w:val="11"/>
        <w:rPr>
          <w:rFonts w:asciiTheme="majorHAnsi" w:hAnsiTheme="majorHAnsi" w:cstheme="majorHAnsi"/>
          <w:kern w:val="32"/>
          <w:szCs w:val="22"/>
        </w:rPr>
      </w:pPr>
      <w:r w:rsidRPr="00EE0D45">
        <w:rPr>
          <w:rFonts w:asciiTheme="majorHAnsi" w:hAnsiTheme="majorHAnsi" w:cstheme="majorHAnsi"/>
          <w:kern w:val="32"/>
          <w:szCs w:val="22"/>
        </w:rPr>
        <w:t xml:space="preserve">Be optimistic! Focus on </w:t>
      </w:r>
      <w:r w:rsidRPr="00EE0D45">
        <w:rPr>
          <w:rFonts w:asciiTheme="majorHAnsi" w:hAnsiTheme="majorHAnsi" w:cstheme="majorHAnsi"/>
          <w:b/>
          <w:kern w:val="32"/>
          <w:szCs w:val="22"/>
        </w:rPr>
        <w:t>A</w:t>
      </w:r>
      <w:r w:rsidR="007E1E0F" w:rsidRPr="00EE0D45">
        <w:rPr>
          <w:rFonts w:asciiTheme="majorHAnsi" w:hAnsiTheme="majorHAnsi" w:cstheme="majorHAnsi"/>
          <w:kern w:val="32"/>
          <w:szCs w:val="22"/>
        </w:rPr>
        <w:t>. Actions in</w:t>
      </w:r>
      <w:r w:rsidRPr="00EE0D45">
        <w:rPr>
          <w:rFonts w:asciiTheme="majorHAnsi" w:hAnsiTheme="majorHAnsi" w:cstheme="majorHAnsi"/>
          <w:kern w:val="32"/>
          <w:szCs w:val="22"/>
        </w:rPr>
        <w:t xml:space="preserve"> </w:t>
      </w:r>
      <w:r w:rsidR="00535938" w:rsidRPr="00EE0D45">
        <w:rPr>
          <w:rFonts w:asciiTheme="majorHAnsi" w:hAnsiTheme="majorHAnsi" w:cstheme="majorHAnsi"/>
          <w:b/>
          <w:kern w:val="32"/>
          <w:szCs w:val="22"/>
        </w:rPr>
        <w:t>B</w:t>
      </w:r>
      <w:r w:rsidRPr="00EE0D45">
        <w:rPr>
          <w:rFonts w:asciiTheme="majorHAnsi" w:hAnsiTheme="majorHAnsi" w:cstheme="majorHAnsi"/>
          <w:kern w:val="32"/>
          <w:szCs w:val="22"/>
        </w:rPr>
        <w:t xml:space="preserve"> </w:t>
      </w:r>
      <w:r w:rsidR="00535938" w:rsidRPr="00EE0D45">
        <w:rPr>
          <w:rFonts w:asciiTheme="majorHAnsi" w:hAnsiTheme="majorHAnsi" w:cstheme="majorHAnsi"/>
          <w:kern w:val="32"/>
          <w:szCs w:val="22"/>
        </w:rPr>
        <w:t xml:space="preserve">will be </w:t>
      </w:r>
      <w:r w:rsidRPr="00EE0D45">
        <w:rPr>
          <w:rFonts w:asciiTheme="majorHAnsi" w:hAnsiTheme="majorHAnsi" w:cstheme="majorHAnsi"/>
          <w:kern w:val="32"/>
          <w:szCs w:val="22"/>
        </w:rPr>
        <w:t xml:space="preserve">more </w:t>
      </w:r>
      <w:r w:rsidR="00535938" w:rsidRPr="00EE0D45">
        <w:rPr>
          <w:rFonts w:asciiTheme="majorHAnsi" w:hAnsiTheme="majorHAnsi" w:cstheme="majorHAnsi"/>
          <w:kern w:val="32"/>
          <w:szCs w:val="22"/>
        </w:rPr>
        <w:t>complex and difficult</w:t>
      </w:r>
      <w:r w:rsidR="007E1E0F" w:rsidRPr="00EE0D45">
        <w:rPr>
          <w:rFonts w:asciiTheme="majorHAnsi" w:hAnsiTheme="majorHAnsi" w:cstheme="majorHAnsi"/>
          <w:kern w:val="32"/>
          <w:szCs w:val="22"/>
        </w:rPr>
        <w:t xml:space="preserve">. A strategic approach based on </w:t>
      </w:r>
      <w:r w:rsidRPr="00EE0D45">
        <w:rPr>
          <w:rFonts w:asciiTheme="majorHAnsi" w:hAnsiTheme="majorHAnsi" w:cstheme="majorHAnsi"/>
          <w:b/>
          <w:kern w:val="32"/>
          <w:szCs w:val="22"/>
        </w:rPr>
        <w:t>A</w:t>
      </w:r>
      <w:r w:rsidR="007E1E0F" w:rsidRPr="00EE0D45">
        <w:rPr>
          <w:rFonts w:asciiTheme="majorHAnsi" w:hAnsiTheme="majorHAnsi" w:cstheme="majorHAnsi"/>
          <w:kern w:val="32"/>
          <w:szCs w:val="22"/>
        </w:rPr>
        <w:t xml:space="preserve"> </w:t>
      </w:r>
      <w:r w:rsidRPr="00EE0D45">
        <w:rPr>
          <w:rFonts w:asciiTheme="majorHAnsi" w:hAnsiTheme="majorHAnsi" w:cstheme="majorHAnsi"/>
          <w:kern w:val="32"/>
          <w:szCs w:val="22"/>
        </w:rPr>
        <w:t>is likely to</w:t>
      </w:r>
      <w:r w:rsidR="007E1E0F" w:rsidRPr="00EE0D45">
        <w:rPr>
          <w:rFonts w:asciiTheme="majorHAnsi" w:hAnsiTheme="majorHAnsi" w:cstheme="majorHAnsi"/>
          <w:kern w:val="32"/>
          <w:szCs w:val="22"/>
        </w:rPr>
        <w:t xml:space="preserve"> be more feasible. </w:t>
      </w:r>
    </w:p>
    <w:p w14:paraId="5885932E" w14:textId="3DA6C9EE" w:rsidR="007E1E0F" w:rsidRPr="00EE0D45" w:rsidRDefault="007E1E0F" w:rsidP="00D3568E">
      <w:pPr>
        <w:pStyle w:val="11"/>
        <w:rPr>
          <w:rFonts w:asciiTheme="majorHAnsi" w:hAnsiTheme="majorHAnsi" w:cstheme="majorHAnsi"/>
          <w:kern w:val="32"/>
          <w:szCs w:val="22"/>
        </w:rPr>
      </w:pPr>
      <w:r w:rsidRPr="00EE0D45">
        <w:rPr>
          <w:rFonts w:asciiTheme="majorHAnsi" w:hAnsiTheme="majorHAnsi" w:cstheme="majorHAnsi"/>
          <w:kern w:val="32"/>
          <w:szCs w:val="22"/>
        </w:rPr>
        <w:t xml:space="preserve">The short text in this section </w:t>
      </w:r>
      <w:r w:rsidR="00373DD3" w:rsidRPr="00EE0D45">
        <w:rPr>
          <w:rFonts w:asciiTheme="majorHAnsi" w:hAnsiTheme="majorHAnsi" w:cstheme="majorHAnsi"/>
          <w:kern w:val="32"/>
          <w:szCs w:val="22"/>
        </w:rPr>
        <w:t>will open</w:t>
      </w:r>
      <w:r w:rsidRPr="00EE0D45">
        <w:rPr>
          <w:rFonts w:asciiTheme="majorHAnsi" w:hAnsiTheme="majorHAnsi" w:cstheme="majorHAnsi"/>
          <w:kern w:val="32"/>
          <w:szCs w:val="22"/>
        </w:rPr>
        <w:t xml:space="preserve"> the door to the following section where you present your vision and objectives.</w:t>
      </w:r>
      <w:r w:rsidR="00D80AAB" w:rsidRPr="00EE0D45">
        <w:rPr>
          <w:rFonts w:asciiTheme="majorHAnsi" w:hAnsiTheme="majorHAnsi" w:cstheme="majorHAnsi"/>
        </w:rPr>
        <w:t xml:space="preserve"> </w:t>
      </w:r>
    </w:p>
    <w:p w14:paraId="1DA9D8D9" w14:textId="0A209A9D" w:rsidR="00E535FD" w:rsidRPr="00A63F63" w:rsidRDefault="00A63F63" w:rsidP="00A63F63">
      <w:pPr>
        <w:spacing w:after="100" w:afterAutospacing="1"/>
        <w:ind w:firstLine="720"/>
        <w:rPr>
          <w:rFonts w:asciiTheme="majorHAnsi" w:hAnsiTheme="majorHAnsi" w:cstheme="majorHAnsi"/>
          <w:b/>
          <w:sz w:val="32"/>
          <w:szCs w:val="32"/>
        </w:rPr>
      </w:pPr>
      <w:r>
        <w:rPr>
          <w:rFonts w:asciiTheme="majorHAnsi" w:hAnsiTheme="majorHAnsi" w:cstheme="majorHAnsi"/>
          <w:b/>
          <w:sz w:val="32"/>
          <w:szCs w:val="32"/>
        </w:rPr>
        <w:lastRenderedPageBreak/>
        <w:t xml:space="preserve">8. </w:t>
      </w:r>
      <w:r w:rsidR="00515E1D" w:rsidRPr="00A63F63">
        <w:rPr>
          <w:rFonts w:asciiTheme="majorHAnsi" w:hAnsiTheme="majorHAnsi" w:cstheme="majorHAnsi"/>
          <w:b/>
          <w:sz w:val="32"/>
          <w:szCs w:val="32"/>
        </w:rPr>
        <w:t>Vision</w:t>
      </w:r>
      <w:r w:rsidR="00923DD7" w:rsidRPr="00A63F63">
        <w:rPr>
          <w:rFonts w:asciiTheme="majorHAnsi" w:hAnsiTheme="majorHAnsi" w:cstheme="majorHAnsi"/>
          <w:b/>
          <w:sz w:val="32"/>
          <w:szCs w:val="32"/>
        </w:rPr>
        <w:t xml:space="preserve"> &amp; Objectives</w:t>
      </w:r>
    </w:p>
    <w:p w14:paraId="7C91CA38" w14:textId="429D8F38" w:rsidR="00AF21B0" w:rsidRPr="00EE0D45" w:rsidRDefault="00AF21B0" w:rsidP="00EE0D45">
      <w:pPr>
        <w:jc w:val="both"/>
        <w:rPr>
          <w:rFonts w:asciiTheme="majorHAnsi" w:hAnsiTheme="majorHAnsi" w:cstheme="majorHAnsi"/>
          <w:kern w:val="32"/>
          <w:szCs w:val="22"/>
        </w:rPr>
      </w:pPr>
      <w:r w:rsidRPr="00EE0D45">
        <w:rPr>
          <w:rFonts w:asciiTheme="majorHAnsi" w:hAnsiTheme="majorHAnsi" w:cstheme="majorHAnsi"/>
          <w:kern w:val="32"/>
          <w:szCs w:val="22"/>
        </w:rPr>
        <w:t xml:space="preserve">The second stage is to complete </w:t>
      </w:r>
      <w:r w:rsidR="00E7270B" w:rsidRPr="00EE0D45">
        <w:rPr>
          <w:rFonts w:asciiTheme="majorHAnsi" w:hAnsiTheme="majorHAnsi" w:cstheme="majorHAnsi"/>
          <w:kern w:val="32"/>
          <w:szCs w:val="22"/>
        </w:rPr>
        <w:t>Local Economic Development</w:t>
      </w:r>
      <w:r w:rsidR="00E7270B" w:rsidRPr="00EE0D45">
        <w:rPr>
          <w:rFonts w:asciiTheme="majorHAnsi" w:hAnsiTheme="majorHAnsi" w:cstheme="majorHAnsi"/>
        </w:rPr>
        <w:t xml:space="preserve"> </w:t>
      </w:r>
      <w:r w:rsidRPr="00EE0D45">
        <w:rPr>
          <w:rFonts w:asciiTheme="majorHAnsi" w:hAnsiTheme="majorHAnsi" w:cstheme="majorHAnsi"/>
          <w:kern w:val="32"/>
          <w:szCs w:val="22"/>
        </w:rPr>
        <w:t xml:space="preserve">planning. This follows the usual principles and practices of local economic development planning – but of course, the plan is not intended to cover everything usual for a plan of that nature. In this stage, the </w:t>
      </w:r>
      <w:r w:rsidR="00E7270B" w:rsidRPr="00EE0D45">
        <w:rPr>
          <w:rFonts w:asciiTheme="majorHAnsi" w:hAnsiTheme="majorHAnsi" w:cstheme="majorHAnsi"/>
          <w:kern w:val="32"/>
          <w:szCs w:val="22"/>
        </w:rPr>
        <w:t>Local Economic Development</w:t>
      </w:r>
      <w:r w:rsidRPr="00EE0D45">
        <w:rPr>
          <w:rFonts w:asciiTheme="majorHAnsi" w:hAnsiTheme="majorHAnsi" w:cstheme="majorHAnsi"/>
          <w:kern w:val="32"/>
          <w:szCs w:val="22"/>
        </w:rPr>
        <w:t xml:space="preserve"> partnership will agree</w:t>
      </w:r>
      <w:r w:rsidR="005F551B" w:rsidRPr="00EE0D45">
        <w:rPr>
          <w:rFonts w:asciiTheme="majorHAnsi" w:hAnsiTheme="majorHAnsi" w:cstheme="majorHAnsi"/>
          <w:kern w:val="32"/>
          <w:szCs w:val="22"/>
        </w:rPr>
        <w:t xml:space="preserve"> on</w:t>
      </w:r>
      <w:r w:rsidRPr="00EE0D45">
        <w:rPr>
          <w:rFonts w:asciiTheme="majorHAnsi" w:hAnsiTheme="majorHAnsi" w:cstheme="majorHAnsi"/>
          <w:kern w:val="32"/>
          <w:szCs w:val="22"/>
        </w:rPr>
        <w:t xml:space="preserve"> its vision and objectives</w:t>
      </w:r>
      <w:r w:rsidR="005F551B" w:rsidRPr="00EE0D45">
        <w:rPr>
          <w:rFonts w:asciiTheme="majorHAnsi" w:hAnsiTheme="majorHAnsi" w:cstheme="majorHAnsi"/>
          <w:kern w:val="32"/>
          <w:szCs w:val="22"/>
        </w:rPr>
        <w:t>,</w:t>
      </w:r>
      <w:r w:rsidRPr="00EE0D45">
        <w:rPr>
          <w:rFonts w:asciiTheme="majorHAnsi" w:hAnsiTheme="majorHAnsi" w:cstheme="majorHAnsi"/>
          <w:kern w:val="32"/>
          <w:szCs w:val="22"/>
        </w:rPr>
        <w:t xml:space="preserve"> and then identify actions to undertake consistent with those building blocks it has analysed and wishes to work on.</w:t>
      </w:r>
    </w:p>
    <w:p w14:paraId="1D41D87F" w14:textId="021B423A" w:rsidR="00C65C85" w:rsidRPr="00EE0D45" w:rsidRDefault="00C65C85" w:rsidP="00535938">
      <w:pPr>
        <w:ind w:left="720"/>
        <w:jc w:val="both"/>
        <w:rPr>
          <w:rFonts w:asciiTheme="majorHAnsi" w:hAnsiTheme="majorHAnsi" w:cstheme="majorHAnsi"/>
          <w:kern w:val="32"/>
          <w:szCs w:val="22"/>
        </w:rPr>
      </w:pPr>
    </w:p>
    <w:p w14:paraId="6AC8667C" w14:textId="78F1D7C9" w:rsidR="00C65C85" w:rsidRPr="00EE0D45" w:rsidRDefault="00C65C85" w:rsidP="005A1491">
      <w:pPr>
        <w:jc w:val="both"/>
        <w:rPr>
          <w:rFonts w:asciiTheme="majorHAnsi" w:hAnsiTheme="majorHAnsi" w:cstheme="majorHAnsi"/>
          <w:kern w:val="32"/>
          <w:szCs w:val="22"/>
        </w:rPr>
      </w:pPr>
      <w:r w:rsidRPr="00EE0D45">
        <w:rPr>
          <w:rFonts w:asciiTheme="majorHAnsi" w:hAnsiTheme="majorHAnsi" w:cstheme="majorHAnsi"/>
          <w:kern w:val="32"/>
          <w:szCs w:val="22"/>
        </w:rPr>
        <w:t xml:space="preserve">The Vision and the Objectives must be </w:t>
      </w:r>
      <w:r w:rsidRPr="00EE0D45">
        <w:rPr>
          <w:rFonts w:asciiTheme="majorHAnsi" w:hAnsiTheme="majorHAnsi" w:cstheme="majorHAnsi"/>
          <w:b/>
          <w:kern w:val="32"/>
          <w:szCs w:val="22"/>
        </w:rPr>
        <w:t>clearly linked</w:t>
      </w:r>
      <w:r w:rsidRPr="00EE0D45">
        <w:rPr>
          <w:rFonts w:asciiTheme="majorHAnsi" w:hAnsiTheme="majorHAnsi" w:cstheme="majorHAnsi"/>
          <w:kern w:val="32"/>
          <w:szCs w:val="22"/>
        </w:rPr>
        <w:t xml:space="preserve"> to the Local Economic Analysis (Section 6)</w:t>
      </w:r>
      <w:r w:rsidR="004B29EB" w:rsidRPr="00EE0D45">
        <w:rPr>
          <w:rFonts w:asciiTheme="majorHAnsi" w:hAnsiTheme="majorHAnsi" w:cstheme="majorHAnsi"/>
          <w:kern w:val="32"/>
          <w:szCs w:val="22"/>
        </w:rPr>
        <w:t xml:space="preserve"> and SWOT analysis (Section 7)</w:t>
      </w:r>
      <w:r w:rsidRPr="00EE0D45">
        <w:rPr>
          <w:rFonts w:asciiTheme="majorHAnsi" w:hAnsiTheme="majorHAnsi" w:cstheme="majorHAnsi"/>
          <w:kern w:val="32"/>
          <w:szCs w:val="22"/>
        </w:rPr>
        <w:t>. If there is no logical link to the Analysis, the Vision and Objectives will seem arbitrary and presented only as wishes, not as realistic tangible goals.</w:t>
      </w:r>
      <w:r w:rsidR="004B29EB" w:rsidRPr="00EE0D45">
        <w:rPr>
          <w:rFonts w:asciiTheme="majorHAnsi" w:hAnsiTheme="majorHAnsi" w:cstheme="majorHAnsi"/>
          <w:kern w:val="32"/>
          <w:szCs w:val="22"/>
        </w:rPr>
        <w:t xml:space="preserve"> All in all, no part of the Plan should be a stand-alone piece. Make sure the parts of the Plan are interrelated and interlinked, and perceived by a reader as contributing to one story. Do not hesitate to make cross-references between the parts of the Plan to make these links more obvious to the reader.</w:t>
      </w:r>
    </w:p>
    <w:p w14:paraId="5D752E43" w14:textId="5E18C8BD" w:rsidR="00A27B4F" w:rsidRPr="00EE0D45" w:rsidRDefault="000E6B97" w:rsidP="00AF21B0">
      <w:pPr>
        <w:pStyle w:val="Heading1"/>
        <w:numPr>
          <w:ilvl w:val="0"/>
          <w:numId w:val="0"/>
        </w:numPr>
        <w:tabs>
          <w:tab w:val="left" w:pos="1701"/>
        </w:tabs>
        <w:ind w:left="1713" w:hanging="720"/>
        <w:rPr>
          <w:rFonts w:asciiTheme="majorHAnsi" w:hAnsiTheme="majorHAnsi" w:cstheme="majorHAnsi"/>
          <w:color w:val="231F20"/>
          <w:sz w:val="24"/>
        </w:rPr>
      </w:pPr>
      <w:r w:rsidRPr="00EE0D45">
        <w:rPr>
          <w:rFonts w:asciiTheme="majorHAnsi" w:hAnsiTheme="majorHAnsi" w:cstheme="majorHAnsi"/>
          <w:color w:val="231F20"/>
          <w:sz w:val="24"/>
        </w:rPr>
        <w:t>Strategic Vision</w:t>
      </w:r>
    </w:p>
    <w:p w14:paraId="709E69D1" w14:textId="23FE49DE" w:rsidR="00AF21B0" w:rsidRPr="00EE0D45" w:rsidRDefault="005F551B" w:rsidP="00EE0D45">
      <w:pPr>
        <w:jc w:val="both"/>
        <w:rPr>
          <w:rFonts w:asciiTheme="majorHAnsi" w:hAnsiTheme="majorHAnsi" w:cstheme="majorHAnsi"/>
          <w:kern w:val="32"/>
          <w:szCs w:val="22"/>
        </w:rPr>
      </w:pPr>
      <w:r w:rsidRPr="00EE0D45">
        <w:rPr>
          <w:rFonts w:asciiTheme="majorHAnsi" w:hAnsiTheme="majorHAnsi" w:cstheme="majorHAnsi"/>
          <w:kern w:val="32"/>
          <w:szCs w:val="22"/>
        </w:rPr>
        <w:t xml:space="preserve">The Vision </w:t>
      </w:r>
      <w:r w:rsidR="00032A7A" w:rsidRPr="00EE0D45">
        <w:rPr>
          <w:rFonts w:asciiTheme="majorHAnsi" w:hAnsiTheme="majorHAnsi" w:cstheme="majorHAnsi"/>
          <w:kern w:val="32"/>
          <w:szCs w:val="22"/>
        </w:rPr>
        <w:t>is</w:t>
      </w:r>
      <w:r w:rsidR="00442A29" w:rsidRPr="00EE0D45">
        <w:rPr>
          <w:rFonts w:asciiTheme="majorHAnsi" w:hAnsiTheme="majorHAnsi" w:cstheme="majorHAnsi"/>
          <w:kern w:val="32"/>
          <w:szCs w:val="22"/>
        </w:rPr>
        <w:t xml:space="preserve"> a description of the stakeholders’ preferred economic fu</w:t>
      </w:r>
      <w:r w:rsidR="00D203A0" w:rsidRPr="00EE0D45">
        <w:rPr>
          <w:rFonts w:asciiTheme="majorHAnsi" w:hAnsiTheme="majorHAnsi" w:cstheme="majorHAnsi"/>
          <w:kern w:val="32"/>
          <w:szCs w:val="22"/>
        </w:rPr>
        <w:t>ture for the community</w:t>
      </w:r>
      <w:r w:rsidR="00AF21B0" w:rsidRPr="00EE0D45">
        <w:rPr>
          <w:rFonts w:asciiTheme="majorHAnsi" w:hAnsiTheme="majorHAnsi" w:cstheme="majorHAnsi"/>
          <w:kern w:val="32"/>
          <w:szCs w:val="22"/>
        </w:rPr>
        <w:t xml:space="preserve">, </w:t>
      </w:r>
      <w:r w:rsidR="00D203A0" w:rsidRPr="00EE0D45">
        <w:rPr>
          <w:rFonts w:asciiTheme="majorHAnsi" w:hAnsiTheme="majorHAnsi" w:cstheme="majorHAnsi"/>
          <w:kern w:val="32"/>
          <w:szCs w:val="22"/>
        </w:rPr>
        <w:t xml:space="preserve">that </w:t>
      </w:r>
      <w:r w:rsidRPr="00EE0D45">
        <w:rPr>
          <w:rFonts w:asciiTheme="majorHAnsi" w:hAnsiTheme="majorHAnsi" w:cstheme="majorHAnsi"/>
          <w:kern w:val="32"/>
          <w:szCs w:val="22"/>
        </w:rPr>
        <w:t xml:space="preserve">is </w:t>
      </w:r>
      <w:r w:rsidR="00AF21B0" w:rsidRPr="00EE0D45">
        <w:rPr>
          <w:rFonts w:asciiTheme="majorHAnsi" w:hAnsiTheme="majorHAnsi" w:cstheme="majorHAnsi"/>
          <w:kern w:val="32"/>
          <w:szCs w:val="22"/>
        </w:rPr>
        <w:t>its “destination”, its statement on where</w:t>
      </w:r>
      <w:r w:rsidR="00442A29" w:rsidRPr="00EE0D45">
        <w:rPr>
          <w:rFonts w:asciiTheme="majorHAnsi" w:hAnsiTheme="majorHAnsi" w:cstheme="majorHAnsi"/>
          <w:kern w:val="32"/>
          <w:szCs w:val="22"/>
        </w:rPr>
        <w:t xml:space="preserve"> the city, town or community wishes to be in the future </w:t>
      </w:r>
      <w:r w:rsidR="00AF21B0" w:rsidRPr="00EE0D45">
        <w:rPr>
          <w:rFonts w:asciiTheme="majorHAnsi" w:hAnsiTheme="majorHAnsi" w:cstheme="majorHAnsi"/>
          <w:kern w:val="32"/>
          <w:szCs w:val="22"/>
        </w:rPr>
        <w:t>in terms of growth, development and employment</w:t>
      </w:r>
      <w:r w:rsidRPr="00EE0D45">
        <w:rPr>
          <w:rFonts w:asciiTheme="majorHAnsi" w:hAnsiTheme="majorHAnsi" w:cstheme="majorHAnsi"/>
          <w:kern w:val="32"/>
          <w:szCs w:val="22"/>
        </w:rPr>
        <w:t xml:space="preserve"> a</w:t>
      </w:r>
      <w:r w:rsidR="00AF21B0" w:rsidRPr="00EE0D45">
        <w:rPr>
          <w:rFonts w:asciiTheme="majorHAnsi" w:hAnsiTheme="majorHAnsi" w:cstheme="majorHAnsi"/>
          <w:kern w:val="32"/>
          <w:szCs w:val="22"/>
        </w:rPr>
        <w:t xml:space="preserve">s </w:t>
      </w:r>
      <w:r w:rsidRPr="00EE0D45">
        <w:rPr>
          <w:rFonts w:asciiTheme="majorHAnsi" w:hAnsiTheme="majorHAnsi" w:cstheme="majorHAnsi"/>
          <w:kern w:val="32"/>
          <w:szCs w:val="22"/>
        </w:rPr>
        <w:t xml:space="preserve">the </w:t>
      </w:r>
      <w:r w:rsidR="00AF21B0" w:rsidRPr="00EE0D45">
        <w:rPr>
          <w:rFonts w:asciiTheme="majorHAnsi" w:hAnsiTheme="majorHAnsi" w:cstheme="majorHAnsi"/>
          <w:kern w:val="32"/>
          <w:szCs w:val="22"/>
        </w:rPr>
        <w:t xml:space="preserve">result of implementation of its plan. </w:t>
      </w:r>
      <w:r w:rsidR="00442A29" w:rsidRPr="00EE0D45">
        <w:rPr>
          <w:rFonts w:asciiTheme="majorHAnsi" w:hAnsiTheme="majorHAnsi" w:cstheme="majorHAnsi"/>
          <w:kern w:val="32"/>
          <w:szCs w:val="22"/>
        </w:rPr>
        <w:t xml:space="preserve">While the vision may not be fully achievable, it does give the community a clear sense of direction. ‘Visioning’ (the process of creating a </w:t>
      </w:r>
      <w:r w:rsidRPr="00EE0D45">
        <w:rPr>
          <w:rFonts w:asciiTheme="majorHAnsi" w:hAnsiTheme="majorHAnsi" w:cstheme="majorHAnsi"/>
          <w:kern w:val="32"/>
          <w:szCs w:val="22"/>
        </w:rPr>
        <w:t>Vision</w:t>
      </w:r>
      <w:r w:rsidR="00442A29" w:rsidRPr="00EE0D45">
        <w:rPr>
          <w:rFonts w:asciiTheme="majorHAnsi" w:hAnsiTheme="majorHAnsi" w:cstheme="majorHAnsi"/>
          <w:kern w:val="32"/>
          <w:szCs w:val="22"/>
        </w:rPr>
        <w:t>) has to be both imaginative and reali</w:t>
      </w:r>
      <w:r w:rsidR="00D203A0" w:rsidRPr="00EE0D45">
        <w:rPr>
          <w:rFonts w:asciiTheme="majorHAnsi" w:hAnsiTheme="majorHAnsi" w:cstheme="majorHAnsi"/>
          <w:kern w:val="32"/>
          <w:szCs w:val="22"/>
        </w:rPr>
        <w:t xml:space="preserve">stic. </w:t>
      </w:r>
      <w:r w:rsidR="00442A29" w:rsidRPr="00EE0D45">
        <w:rPr>
          <w:rFonts w:asciiTheme="majorHAnsi" w:hAnsiTheme="majorHAnsi" w:cstheme="majorHAnsi"/>
          <w:kern w:val="32"/>
          <w:szCs w:val="22"/>
        </w:rPr>
        <w:t xml:space="preserve">It is on the basis of the </w:t>
      </w:r>
      <w:r w:rsidRPr="00EE0D45">
        <w:rPr>
          <w:rFonts w:asciiTheme="majorHAnsi" w:hAnsiTheme="majorHAnsi" w:cstheme="majorHAnsi"/>
          <w:kern w:val="32"/>
          <w:szCs w:val="22"/>
        </w:rPr>
        <w:t>Vision,</w:t>
      </w:r>
      <w:r w:rsidR="00442A29" w:rsidRPr="00EE0D45">
        <w:rPr>
          <w:rFonts w:asciiTheme="majorHAnsi" w:hAnsiTheme="majorHAnsi" w:cstheme="majorHAnsi"/>
          <w:kern w:val="32"/>
          <w:szCs w:val="22"/>
        </w:rPr>
        <w:t xml:space="preserve"> that objectives, </w:t>
      </w:r>
      <w:r w:rsidR="00032A7A" w:rsidRPr="00EE0D45">
        <w:rPr>
          <w:rFonts w:asciiTheme="majorHAnsi" w:hAnsiTheme="majorHAnsi" w:cstheme="majorHAnsi"/>
          <w:kern w:val="32"/>
          <w:szCs w:val="22"/>
        </w:rPr>
        <w:t>actions</w:t>
      </w:r>
      <w:r w:rsidR="00442A29" w:rsidRPr="00EE0D45">
        <w:rPr>
          <w:rFonts w:asciiTheme="majorHAnsi" w:hAnsiTheme="majorHAnsi" w:cstheme="majorHAnsi"/>
          <w:kern w:val="32"/>
          <w:szCs w:val="22"/>
        </w:rPr>
        <w:t xml:space="preserve"> and project</w:t>
      </w:r>
      <w:r w:rsidR="00032A7A" w:rsidRPr="00EE0D45">
        <w:rPr>
          <w:rFonts w:asciiTheme="majorHAnsi" w:hAnsiTheme="majorHAnsi" w:cstheme="majorHAnsi"/>
          <w:kern w:val="32"/>
          <w:szCs w:val="22"/>
        </w:rPr>
        <w:t xml:space="preserve">s </w:t>
      </w:r>
      <w:r w:rsidR="00442A29" w:rsidRPr="00EE0D45">
        <w:rPr>
          <w:rFonts w:asciiTheme="majorHAnsi" w:hAnsiTheme="majorHAnsi" w:cstheme="majorHAnsi"/>
          <w:kern w:val="32"/>
          <w:szCs w:val="22"/>
        </w:rPr>
        <w:t xml:space="preserve">will be developed. </w:t>
      </w:r>
      <w:r w:rsidR="00AF21B0" w:rsidRPr="00EE0D45">
        <w:rPr>
          <w:rFonts w:asciiTheme="majorHAnsi" w:hAnsiTheme="majorHAnsi" w:cstheme="majorHAnsi"/>
          <w:kern w:val="32"/>
          <w:szCs w:val="22"/>
        </w:rPr>
        <w:t>The entire partnership should be involved in developing this Vision: it is its Mission Statement.</w:t>
      </w:r>
    </w:p>
    <w:p w14:paraId="3BAF9761" w14:textId="76D6C79F" w:rsidR="00442A29" w:rsidRPr="00EE0D45" w:rsidRDefault="007E2B43" w:rsidP="00AF21B0">
      <w:pPr>
        <w:pStyle w:val="Heading1"/>
        <w:numPr>
          <w:ilvl w:val="0"/>
          <w:numId w:val="0"/>
        </w:numPr>
        <w:ind w:left="426"/>
        <w:jc w:val="both"/>
        <w:rPr>
          <w:rFonts w:asciiTheme="majorHAnsi" w:hAnsiTheme="majorHAnsi" w:cstheme="majorHAnsi"/>
          <w:b w:val="0"/>
          <w:sz w:val="22"/>
          <w:szCs w:val="22"/>
        </w:rPr>
      </w:pPr>
      <w:r w:rsidRPr="00EE0D45">
        <w:rPr>
          <w:rFonts w:asciiTheme="majorHAnsi" w:hAnsiTheme="majorHAnsi" w:cstheme="majorHAnsi"/>
          <w:b w:val="0"/>
          <w:noProof/>
          <w:szCs w:val="22"/>
          <w:u w:val="single"/>
          <w:lang w:val="en-US"/>
        </w:rPr>
        <w:drawing>
          <wp:anchor distT="0" distB="0" distL="114300" distR="114300" simplePos="0" relativeHeight="251676672" behindDoc="1" locked="0" layoutInCell="1" allowOverlap="1" wp14:anchorId="28B521AA" wp14:editId="395CA63F">
            <wp:simplePos x="0" y="0"/>
            <wp:positionH relativeFrom="column">
              <wp:posOffset>69850</wp:posOffset>
            </wp:positionH>
            <wp:positionV relativeFrom="paragraph">
              <wp:posOffset>50800</wp:posOffset>
            </wp:positionV>
            <wp:extent cx="914400" cy="459740"/>
            <wp:effectExtent l="0" t="0" r="0" b="0"/>
            <wp:wrapTight wrapText="bothSides">
              <wp:wrapPolygon edited="0">
                <wp:start x="0" y="0"/>
                <wp:lineTo x="0" y="20287"/>
                <wp:lineTo x="21000" y="20287"/>
                <wp:lineTo x="21000" y="0"/>
                <wp:lineTo x="0" y="0"/>
              </wp:wrapPolygon>
            </wp:wrapTight>
            <wp:docPr id="8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91440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2A29" w:rsidRPr="00EE0D45">
        <w:rPr>
          <w:rFonts w:asciiTheme="majorHAnsi" w:hAnsiTheme="majorHAnsi" w:cstheme="majorHAnsi"/>
          <w:b w:val="0"/>
          <w:sz w:val="22"/>
          <w:szCs w:val="22"/>
        </w:rPr>
        <w:t>There are certain characteristics that most vision statements have in common. In general, vision statements should be:</w:t>
      </w:r>
    </w:p>
    <w:p w14:paraId="5A4F3ADB" w14:textId="7F4760D0" w:rsidR="00442A29" w:rsidRPr="00EE0D45" w:rsidRDefault="00D203A0" w:rsidP="0077034A">
      <w:pPr>
        <w:pStyle w:val="ListParagraph"/>
        <w:numPr>
          <w:ilvl w:val="0"/>
          <w:numId w:val="18"/>
        </w:numPr>
        <w:jc w:val="both"/>
        <w:rPr>
          <w:rFonts w:asciiTheme="majorHAnsi" w:hAnsiTheme="majorHAnsi" w:cstheme="majorHAnsi"/>
          <w:color w:val="231F20"/>
          <w:szCs w:val="22"/>
        </w:rPr>
      </w:pPr>
      <w:r w:rsidRPr="00EE0D45">
        <w:rPr>
          <w:rFonts w:asciiTheme="majorHAnsi" w:hAnsiTheme="majorHAnsi" w:cstheme="majorHAnsi"/>
          <w:color w:val="231F20"/>
          <w:szCs w:val="22"/>
        </w:rPr>
        <w:t>u</w:t>
      </w:r>
      <w:r w:rsidR="00442A29" w:rsidRPr="00EE0D45">
        <w:rPr>
          <w:rFonts w:asciiTheme="majorHAnsi" w:hAnsiTheme="majorHAnsi" w:cstheme="majorHAnsi"/>
          <w:color w:val="231F20"/>
          <w:szCs w:val="22"/>
        </w:rPr>
        <w:t>nderstood and shared by members of the community</w:t>
      </w:r>
      <w:r w:rsidR="00AC0BB4" w:rsidRPr="00EE0D45">
        <w:rPr>
          <w:rFonts w:asciiTheme="majorHAnsi" w:hAnsiTheme="majorHAnsi" w:cstheme="majorHAnsi"/>
          <w:color w:val="231F20"/>
          <w:szCs w:val="22"/>
        </w:rPr>
        <w:t>;</w:t>
      </w:r>
    </w:p>
    <w:p w14:paraId="2C91BC80" w14:textId="48825B89" w:rsidR="00442A29" w:rsidRPr="00EE0D45" w:rsidRDefault="00D203A0" w:rsidP="0077034A">
      <w:pPr>
        <w:pStyle w:val="ListParagraph"/>
        <w:numPr>
          <w:ilvl w:val="0"/>
          <w:numId w:val="18"/>
        </w:numPr>
        <w:jc w:val="both"/>
        <w:rPr>
          <w:rFonts w:asciiTheme="majorHAnsi" w:hAnsiTheme="majorHAnsi" w:cstheme="majorHAnsi"/>
          <w:color w:val="231F20"/>
          <w:szCs w:val="22"/>
        </w:rPr>
      </w:pPr>
      <w:r w:rsidRPr="00EE0D45">
        <w:rPr>
          <w:rFonts w:asciiTheme="majorHAnsi" w:hAnsiTheme="majorHAnsi" w:cstheme="majorHAnsi"/>
          <w:color w:val="231F20"/>
          <w:szCs w:val="22"/>
        </w:rPr>
        <w:t>b</w:t>
      </w:r>
      <w:r w:rsidR="00442A29" w:rsidRPr="00EE0D45">
        <w:rPr>
          <w:rFonts w:asciiTheme="majorHAnsi" w:hAnsiTheme="majorHAnsi" w:cstheme="majorHAnsi"/>
          <w:color w:val="231F20"/>
          <w:szCs w:val="22"/>
        </w:rPr>
        <w:t>road enough to include a diverse variety of local perspectives</w:t>
      </w:r>
      <w:r w:rsidR="00AC0BB4" w:rsidRPr="00EE0D45">
        <w:rPr>
          <w:rFonts w:asciiTheme="majorHAnsi" w:hAnsiTheme="majorHAnsi" w:cstheme="majorHAnsi"/>
          <w:color w:val="231F20"/>
          <w:szCs w:val="22"/>
        </w:rPr>
        <w:t>;</w:t>
      </w:r>
    </w:p>
    <w:p w14:paraId="6DF94547" w14:textId="7AB46808" w:rsidR="00442A29" w:rsidRPr="00EE0D45" w:rsidRDefault="00D203A0" w:rsidP="0077034A">
      <w:pPr>
        <w:pStyle w:val="ListParagraph"/>
        <w:numPr>
          <w:ilvl w:val="0"/>
          <w:numId w:val="18"/>
        </w:numPr>
        <w:jc w:val="both"/>
        <w:rPr>
          <w:rFonts w:asciiTheme="majorHAnsi" w:hAnsiTheme="majorHAnsi" w:cstheme="majorHAnsi"/>
          <w:color w:val="231F20"/>
          <w:szCs w:val="22"/>
        </w:rPr>
      </w:pPr>
      <w:r w:rsidRPr="00EE0D45">
        <w:rPr>
          <w:rFonts w:asciiTheme="majorHAnsi" w:hAnsiTheme="majorHAnsi" w:cstheme="majorHAnsi"/>
          <w:color w:val="231F20"/>
          <w:szCs w:val="22"/>
        </w:rPr>
        <w:t>i</w:t>
      </w:r>
      <w:r w:rsidR="00442A29" w:rsidRPr="00EE0D45">
        <w:rPr>
          <w:rFonts w:asciiTheme="majorHAnsi" w:hAnsiTheme="majorHAnsi" w:cstheme="majorHAnsi"/>
          <w:color w:val="231F20"/>
          <w:szCs w:val="22"/>
        </w:rPr>
        <w:t>nspiring and uplifting to everyone involved in your planning effort</w:t>
      </w:r>
      <w:r w:rsidR="00AC0BB4" w:rsidRPr="00EE0D45">
        <w:rPr>
          <w:rFonts w:asciiTheme="majorHAnsi" w:hAnsiTheme="majorHAnsi" w:cstheme="majorHAnsi"/>
          <w:color w:val="231F20"/>
          <w:szCs w:val="22"/>
        </w:rPr>
        <w:t>.</w:t>
      </w:r>
    </w:p>
    <w:p w14:paraId="0EE39946" w14:textId="3D4ED6E7" w:rsidR="00442A29" w:rsidRPr="00EE0D45" w:rsidRDefault="00442A29" w:rsidP="00442A29">
      <w:pPr>
        <w:rPr>
          <w:rFonts w:asciiTheme="majorHAnsi" w:hAnsiTheme="majorHAnsi" w:cstheme="majorHAnsi"/>
          <w:color w:val="231F20"/>
          <w:sz w:val="24"/>
        </w:rPr>
      </w:pPr>
    </w:p>
    <w:p w14:paraId="67B31D60" w14:textId="0A3273FE" w:rsidR="00AF21B0" w:rsidRPr="00EE0D45" w:rsidRDefault="00AF21B0" w:rsidP="00AF21B0">
      <w:pPr>
        <w:rPr>
          <w:rFonts w:asciiTheme="majorHAnsi" w:hAnsiTheme="majorHAnsi" w:cstheme="majorHAnsi"/>
          <w:kern w:val="32"/>
          <w:szCs w:val="22"/>
        </w:rPr>
      </w:pPr>
      <w:r w:rsidRPr="00EE0D45">
        <w:rPr>
          <w:rFonts w:asciiTheme="majorHAnsi" w:hAnsiTheme="majorHAnsi" w:cstheme="majorHAnsi"/>
          <w:kern w:val="32"/>
          <w:szCs w:val="22"/>
        </w:rPr>
        <w:t xml:space="preserve">The Vision should be </w:t>
      </w:r>
      <w:r w:rsidR="003C3142" w:rsidRPr="00EE0D45">
        <w:rPr>
          <w:rFonts w:asciiTheme="majorHAnsi" w:hAnsiTheme="majorHAnsi" w:cstheme="majorHAnsi"/>
          <w:kern w:val="32"/>
          <w:szCs w:val="22"/>
        </w:rPr>
        <w:t>as short and concise as</w:t>
      </w:r>
      <w:r w:rsidR="003C3142" w:rsidRPr="00EE0D45">
        <w:rPr>
          <w:rFonts w:asciiTheme="majorHAnsi" w:hAnsiTheme="majorHAnsi" w:cstheme="majorHAnsi"/>
          <w:kern w:val="32"/>
          <w:szCs w:val="22"/>
          <w:lang w:val="en-US"/>
        </w:rPr>
        <w:t xml:space="preserve"> possible</w:t>
      </w:r>
      <w:r w:rsidRPr="00EE0D45">
        <w:rPr>
          <w:rFonts w:asciiTheme="majorHAnsi" w:hAnsiTheme="majorHAnsi" w:cstheme="majorHAnsi"/>
          <w:kern w:val="32"/>
          <w:szCs w:val="22"/>
        </w:rPr>
        <w:t xml:space="preserve">. </w:t>
      </w:r>
      <w:r w:rsidR="003C3142" w:rsidRPr="00EE0D45">
        <w:rPr>
          <w:rFonts w:asciiTheme="majorHAnsi" w:hAnsiTheme="majorHAnsi" w:cstheme="majorHAnsi"/>
          <w:kern w:val="32"/>
          <w:szCs w:val="22"/>
        </w:rPr>
        <w:t>Please find strategic vision examples for different kinds of entities and organizations below.</w:t>
      </w:r>
    </w:p>
    <w:p w14:paraId="00A2D980" w14:textId="77777777" w:rsidR="003C3142" w:rsidRPr="00EE0D45" w:rsidRDefault="003C3142" w:rsidP="00AF21B0">
      <w:pPr>
        <w:rPr>
          <w:rFonts w:asciiTheme="majorHAnsi" w:hAnsiTheme="majorHAnsi" w:cstheme="majorHAnsi"/>
          <w:kern w:val="32"/>
          <w:szCs w:val="22"/>
        </w:rPr>
      </w:pPr>
    </w:p>
    <w:p w14:paraId="5989DA1D" w14:textId="77777777" w:rsidR="003C3142" w:rsidRPr="00EE0D45" w:rsidRDefault="003C3142" w:rsidP="003C3142">
      <w:pPr>
        <w:jc w:val="center"/>
        <w:rPr>
          <w:rFonts w:asciiTheme="majorHAnsi" w:hAnsiTheme="majorHAnsi" w:cstheme="majorHAnsi"/>
          <w:szCs w:val="22"/>
          <w:lang w:val="en-US"/>
        </w:rPr>
      </w:pPr>
      <w:r w:rsidRPr="00EE0D45">
        <w:rPr>
          <w:rFonts w:asciiTheme="majorHAnsi" w:hAnsiTheme="majorHAnsi" w:cstheme="majorHAnsi"/>
          <w:color w:val="212121"/>
          <w:szCs w:val="22"/>
        </w:rPr>
        <w:t>Example Vision Statements</w:t>
      </w:r>
    </w:p>
    <w:p w14:paraId="18815E62" w14:textId="77777777" w:rsidR="003C3142" w:rsidRPr="00EE0D45" w:rsidRDefault="003C3142" w:rsidP="0077034A">
      <w:pPr>
        <w:pStyle w:val="ListParagraph"/>
        <w:numPr>
          <w:ilvl w:val="0"/>
          <w:numId w:val="33"/>
        </w:numPr>
        <w:spacing w:after="160" w:line="256" w:lineRule="auto"/>
        <w:rPr>
          <w:rFonts w:asciiTheme="majorHAnsi" w:hAnsiTheme="majorHAnsi" w:cstheme="majorHAnsi"/>
          <w:szCs w:val="22"/>
          <w:u w:val="single"/>
        </w:rPr>
      </w:pPr>
      <w:r w:rsidRPr="00EE0D45">
        <w:rPr>
          <w:rFonts w:asciiTheme="majorHAnsi" w:hAnsiTheme="majorHAnsi" w:cstheme="majorHAnsi"/>
          <w:szCs w:val="22"/>
          <w:u w:val="single"/>
        </w:rPr>
        <w:t>Territories</w:t>
      </w:r>
    </w:p>
    <w:p w14:paraId="360E92E5" w14:textId="77777777" w:rsidR="003C3142" w:rsidRPr="00EE0D45" w:rsidRDefault="003C3142" w:rsidP="003C3142">
      <w:pPr>
        <w:pStyle w:val="ListParagraph"/>
        <w:ind w:left="1080"/>
        <w:rPr>
          <w:rFonts w:asciiTheme="majorHAnsi" w:hAnsiTheme="majorHAnsi" w:cstheme="majorHAnsi"/>
          <w:szCs w:val="22"/>
          <w:u w:val="single"/>
        </w:rPr>
      </w:pPr>
    </w:p>
    <w:p w14:paraId="682624FE" w14:textId="79CE56F5" w:rsidR="003C3142" w:rsidRPr="00EE0D45" w:rsidRDefault="003C3142" w:rsidP="0077034A">
      <w:pPr>
        <w:pStyle w:val="ListParagraph"/>
        <w:numPr>
          <w:ilvl w:val="0"/>
          <w:numId w:val="34"/>
        </w:numPr>
        <w:spacing w:after="160" w:line="256" w:lineRule="auto"/>
        <w:rPr>
          <w:rFonts w:asciiTheme="majorHAnsi" w:hAnsiTheme="majorHAnsi" w:cstheme="majorHAnsi"/>
          <w:szCs w:val="22"/>
        </w:rPr>
      </w:pPr>
      <w:r w:rsidRPr="00EE0D45">
        <w:rPr>
          <w:rFonts w:asciiTheme="majorHAnsi" w:hAnsiTheme="majorHAnsi" w:cstheme="majorHAnsi"/>
          <w:szCs w:val="22"/>
        </w:rPr>
        <w:t xml:space="preserve">“To Be Recognized </w:t>
      </w:r>
      <w:r w:rsidR="006F0B19" w:rsidRPr="00EE0D45">
        <w:rPr>
          <w:rFonts w:asciiTheme="majorHAnsi" w:hAnsiTheme="majorHAnsi" w:cstheme="majorHAnsi"/>
          <w:szCs w:val="22"/>
        </w:rPr>
        <w:t>a</w:t>
      </w:r>
      <w:r w:rsidRPr="00EE0D45">
        <w:rPr>
          <w:rFonts w:asciiTheme="majorHAnsi" w:hAnsiTheme="majorHAnsi" w:cstheme="majorHAnsi"/>
          <w:szCs w:val="22"/>
        </w:rPr>
        <w:t>s the Most Diverse Mountain Biking Destination in the World”</w:t>
      </w:r>
    </w:p>
    <w:p w14:paraId="1A662142" w14:textId="77777777" w:rsidR="003C3142" w:rsidRPr="00EE0D45" w:rsidRDefault="003C3142" w:rsidP="003C3142">
      <w:pPr>
        <w:pStyle w:val="ListParagraph"/>
        <w:rPr>
          <w:rFonts w:asciiTheme="majorHAnsi" w:hAnsiTheme="majorHAnsi" w:cstheme="majorHAnsi"/>
          <w:b/>
          <w:szCs w:val="22"/>
        </w:rPr>
      </w:pPr>
      <w:r w:rsidRPr="00EE0D45">
        <w:rPr>
          <w:rFonts w:asciiTheme="majorHAnsi" w:hAnsiTheme="majorHAnsi" w:cstheme="majorHAnsi"/>
          <w:b/>
          <w:szCs w:val="22"/>
        </w:rPr>
        <w:t>Western Canada Mountain Bike Tourism Association Tourism Plan</w:t>
      </w:r>
    </w:p>
    <w:p w14:paraId="5B16938D" w14:textId="77777777" w:rsidR="003C3142" w:rsidRPr="00EE0D45" w:rsidRDefault="003C3142" w:rsidP="0077034A">
      <w:pPr>
        <w:pStyle w:val="ListParagraph"/>
        <w:numPr>
          <w:ilvl w:val="0"/>
          <w:numId w:val="34"/>
        </w:numPr>
        <w:spacing w:after="160" w:line="256" w:lineRule="auto"/>
        <w:rPr>
          <w:rFonts w:asciiTheme="majorHAnsi" w:hAnsiTheme="majorHAnsi" w:cstheme="majorHAnsi"/>
          <w:szCs w:val="22"/>
        </w:rPr>
      </w:pPr>
      <w:r w:rsidRPr="00EE0D45">
        <w:rPr>
          <w:rFonts w:asciiTheme="majorHAnsi" w:hAnsiTheme="majorHAnsi" w:cstheme="majorHAnsi"/>
          <w:szCs w:val="22"/>
        </w:rPr>
        <w:t>“Strong Tourism Economy within a Strong Economic Mix”</w:t>
      </w:r>
    </w:p>
    <w:p w14:paraId="65A0FF6E" w14:textId="77777777" w:rsidR="003C3142" w:rsidRPr="00EE0D45" w:rsidRDefault="003C3142" w:rsidP="003C3142">
      <w:pPr>
        <w:pStyle w:val="ListParagraph"/>
        <w:rPr>
          <w:rFonts w:asciiTheme="majorHAnsi" w:hAnsiTheme="majorHAnsi" w:cstheme="majorHAnsi"/>
          <w:b/>
          <w:szCs w:val="22"/>
        </w:rPr>
      </w:pPr>
      <w:r w:rsidRPr="00EE0D45">
        <w:rPr>
          <w:rFonts w:asciiTheme="majorHAnsi" w:hAnsiTheme="majorHAnsi" w:cstheme="majorHAnsi"/>
          <w:b/>
          <w:szCs w:val="22"/>
        </w:rPr>
        <w:t>Kimberley Tourism Plan</w:t>
      </w:r>
    </w:p>
    <w:p w14:paraId="25060F96" w14:textId="3ADD52E2" w:rsidR="003C3142" w:rsidRPr="00EE0D45" w:rsidRDefault="001F234A" w:rsidP="0077034A">
      <w:pPr>
        <w:pStyle w:val="ListParagraph"/>
        <w:numPr>
          <w:ilvl w:val="0"/>
          <w:numId w:val="34"/>
        </w:numPr>
        <w:spacing w:after="160" w:line="256" w:lineRule="auto"/>
        <w:rPr>
          <w:rFonts w:asciiTheme="majorHAnsi" w:hAnsiTheme="majorHAnsi" w:cstheme="majorHAnsi"/>
          <w:szCs w:val="22"/>
        </w:rPr>
      </w:pPr>
      <w:r w:rsidRPr="00EE0D45">
        <w:rPr>
          <w:rFonts w:asciiTheme="majorHAnsi" w:hAnsiTheme="majorHAnsi" w:cstheme="majorHAnsi"/>
          <w:szCs w:val="22"/>
        </w:rPr>
        <w:t xml:space="preserve"> </w:t>
      </w:r>
      <w:r w:rsidR="003C3142" w:rsidRPr="00EE0D45">
        <w:rPr>
          <w:rFonts w:asciiTheme="majorHAnsi" w:hAnsiTheme="majorHAnsi" w:cstheme="majorHAnsi"/>
          <w:szCs w:val="22"/>
        </w:rPr>
        <w:t>“To deliver a unique visitor experience that embraces the authenticity of the community, celebrates its local distinctiveness, and contributes to the overall sustainability of Salt Spring Island.”</w:t>
      </w:r>
    </w:p>
    <w:p w14:paraId="7490BC04" w14:textId="77777777" w:rsidR="003C3142" w:rsidRPr="00EE0D45" w:rsidRDefault="003C3142" w:rsidP="003C3142">
      <w:pPr>
        <w:pStyle w:val="ListParagraph"/>
        <w:rPr>
          <w:rFonts w:asciiTheme="majorHAnsi" w:hAnsiTheme="majorHAnsi" w:cstheme="majorHAnsi"/>
          <w:b/>
          <w:szCs w:val="22"/>
        </w:rPr>
      </w:pPr>
      <w:r w:rsidRPr="00EE0D45">
        <w:rPr>
          <w:rFonts w:asciiTheme="majorHAnsi" w:hAnsiTheme="majorHAnsi" w:cstheme="majorHAnsi"/>
          <w:b/>
          <w:szCs w:val="22"/>
        </w:rPr>
        <w:t>Salt Spring Island Tourism Plan</w:t>
      </w:r>
    </w:p>
    <w:p w14:paraId="6F89CD14" w14:textId="77777777" w:rsidR="003C3142" w:rsidRPr="00EE0D45" w:rsidRDefault="003C3142" w:rsidP="003C3142">
      <w:pPr>
        <w:rPr>
          <w:rFonts w:asciiTheme="majorHAnsi" w:hAnsiTheme="majorHAnsi" w:cstheme="majorHAnsi"/>
          <w:b/>
          <w:szCs w:val="22"/>
        </w:rPr>
      </w:pPr>
    </w:p>
    <w:p w14:paraId="148D5A33" w14:textId="77777777" w:rsidR="003C3142" w:rsidRPr="00EE0D45" w:rsidRDefault="003C3142" w:rsidP="0077034A">
      <w:pPr>
        <w:pStyle w:val="ListParagraph"/>
        <w:numPr>
          <w:ilvl w:val="0"/>
          <w:numId w:val="33"/>
        </w:numPr>
        <w:spacing w:after="160" w:line="256" w:lineRule="auto"/>
        <w:rPr>
          <w:rFonts w:asciiTheme="majorHAnsi" w:hAnsiTheme="majorHAnsi" w:cstheme="majorHAnsi"/>
          <w:szCs w:val="22"/>
          <w:u w:val="single"/>
        </w:rPr>
      </w:pPr>
      <w:r w:rsidRPr="00EE0D45">
        <w:rPr>
          <w:rFonts w:asciiTheme="majorHAnsi" w:hAnsiTheme="majorHAnsi" w:cstheme="majorHAnsi"/>
          <w:szCs w:val="22"/>
          <w:u w:val="single"/>
        </w:rPr>
        <w:t>Not-for-Profits</w:t>
      </w:r>
    </w:p>
    <w:p w14:paraId="7AABED33" w14:textId="77777777" w:rsidR="003C3142" w:rsidRPr="00EE0D45" w:rsidRDefault="003C3142" w:rsidP="008C0B7F">
      <w:pPr>
        <w:shd w:val="clear" w:color="auto" w:fill="FFFFFF"/>
        <w:spacing w:after="240"/>
        <w:contextualSpacing/>
        <w:rPr>
          <w:rFonts w:asciiTheme="majorHAnsi" w:hAnsiTheme="majorHAnsi" w:cstheme="majorHAnsi"/>
          <w:color w:val="212121"/>
          <w:szCs w:val="22"/>
        </w:rPr>
      </w:pPr>
      <w:r w:rsidRPr="00EE0D45">
        <w:rPr>
          <w:rFonts w:asciiTheme="majorHAnsi" w:hAnsiTheme="majorHAnsi" w:cstheme="majorHAnsi"/>
          <w:b/>
          <w:bCs/>
          <w:color w:val="212121"/>
          <w:szCs w:val="22"/>
        </w:rPr>
        <w:t>San Diego Zoo</w:t>
      </w:r>
      <w:r w:rsidRPr="00EE0D45">
        <w:rPr>
          <w:rFonts w:asciiTheme="majorHAnsi" w:hAnsiTheme="majorHAnsi" w:cstheme="majorHAnsi"/>
          <w:color w:val="212121"/>
          <w:szCs w:val="22"/>
        </w:rPr>
        <w:t xml:space="preserve">: To become a world leader at connecting people to wildlife and conservation. </w:t>
      </w:r>
    </w:p>
    <w:p w14:paraId="259BFA84" w14:textId="77777777" w:rsidR="003C3142" w:rsidRPr="00EE0D45" w:rsidRDefault="003C3142" w:rsidP="008C0B7F">
      <w:pPr>
        <w:shd w:val="clear" w:color="auto" w:fill="FFFFFF"/>
        <w:spacing w:after="240"/>
        <w:contextualSpacing/>
        <w:rPr>
          <w:rFonts w:asciiTheme="majorHAnsi" w:hAnsiTheme="majorHAnsi" w:cstheme="majorHAnsi"/>
          <w:color w:val="212121"/>
          <w:szCs w:val="22"/>
        </w:rPr>
      </w:pPr>
      <w:proofErr w:type="spellStart"/>
      <w:r w:rsidRPr="00EE0D45">
        <w:rPr>
          <w:rFonts w:asciiTheme="majorHAnsi" w:hAnsiTheme="majorHAnsi" w:cstheme="majorHAnsi"/>
          <w:b/>
          <w:bCs/>
          <w:color w:val="212121"/>
          <w:szCs w:val="22"/>
        </w:rPr>
        <w:lastRenderedPageBreak/>
        <w:t>Oceana</w:t>
      </w:r>
      <w:proofErr w:type="spellEnd"/>
      <w:r w:rsidRPr="00EE0D45">
        <w:rPr>
          <w:rFonts w:asciiTheme="majorHAnsi" w:hAnsiTheme="majorHAnsi" w:cstheme="majorHAnsi"/>
          <w:color w:val="212121"/>
          <w:szCs w:val="22"/>
        </w:rPr>
        <w:t xml:space="preserve"> seeks to make our oceans as rich, healthy and abundant as they once were. </w:t>
      </w:r>
    </w:p>
    <w:p w14:paraId="7BD78BE5" w14:textId="77777777" w:rsidR="003C3142" w:rsidRPr="00EE0D45" w:rsidRDefault="003C3142" w:rsidP="008C0B7F">
      <w:pPr>
        <w:shd w:val="clear" w:color="auto" w:fill="FFFFFF"/>
        <w:spacing w:after="240"/>
        <w:contextualSpacing/>
        <w:rPr>
          <w:rFonts w:asciiTheme="majorHAnsi" w:hAnsiTheme="majorHAnsi" w:cstheme="majorHAnsi"/>
          <w:color w:val="212121"/>
          <w:szCs w:val="22"/>
        </w:rPr>
      </w:pPr>
      <w:r w:rsidRPr="00EE0D45">
        <w:rPr>
          <w:rFonts w:asciiTheme="majorHAnsi" w:hAnsiTheme="majorHAnsi" w:cstheme="majorHAnsi"/>
          <w:b/>
          <w:bCs/>
          <w:color w:val="212121"/>
          <w:szCs w:val="22"/>
        </w:rPr>
        <w:t>Save the Children</w:t>
      </w:r>
      <w:r w:rsidRPr="00EE0D45">
        <w:rPr>
          <w:rFonts w:asciiTheme="majorHAnsi" w:hAnsiTheme="majorHAnsi" w:cstheme="majorHAnsi"/>
          <w:color w:val="212121"/>
          <w:szCs w:val="22"/>
        </w:rPr>
        <w:t xml:space="preserve">: A world in which every child attains the right to survival, protection, development, and participation. </w:t>
      </w:r>
    </w:p>
    <w:p w14:paraId="2C877128" w14:textId="77777777" w:rsidR="003C3142" w:rsidRPr="00EE0D45" w:rsidRDefault="003C3142" w:rsidP="008C0B7F">
      <w:pPr>
        <w:shd w:val="clear" w:color="auto" w:fill="FFFFFF"/>
        <w:spacing w:after="240"/>
        <w:contextualSpacing/>
        <w:rPr>
          <w:rFonts w:asciiTheme="majorHAnsi" w:hAnsiTheme="majorHAnsi" w:cstheme="majorHAnsi"/>
          <w:color w:val="212121"/>
          <w:szCs w:val="22"/>
        </w:rPr>
      </w:pPr>
      <w:r w:rsidRPr="00EE0D45">
        <w:rPr>
          <w:rFonts w:asciiTheme="majorHAnsi" w:hAnsiTheme="majorHAnsi" w:cstheme="majorHAnsi"/>
          <w:b/>
          <w:bCs/>
          <w:color w:val="212121"/>
          <w:szCs w:val="22"/>
        </w:rPr>
        <w:t>Clinton Foundation</w:t>
      </w:r>
      <w:r w:rsidRPr="00EE0D45">
        <w:rPr>
          <w:rFonts w:asciiTheme="majorHAnsi" w:hAnsiTheme="majorHAnsi" w:cstheme="majorHAnsi"/>
          <w:color w:val="212121"/>
          <w:szCs w:val="22"/>
        </w:rPr>
        <w:t xml:space="preserve">: To implement sustainable programs that improve access worldwide to investment, opportunity, and lifesaving services now and for future generations. </w:t>
      </w:r>
    </w:p>
    <w:p w14:paraId="7E31B892" w14:textId="77777777" w:rsidR="003C3142" w:rsidRPr="00EE0D45" w:rsidRDefault="003C3142" w:rsidP="008C0B7F">
      <w:pPr>
        <w:shd w:val="clear" w:color="auto" w:fill="FFFFFF"/>
        <w:spacing w:after="240"/>
        <w:contextualSpacing/>
        <w:rPr>
          <w:rFonts w:asciiTheme="majorHAnsi" w:hAnsiTheme="majorHAnsi" w:cstheme="majorHAnsi"/>
          <w:color w:val="212121"/>
          <w:szCs w:val="22"/>
        </w:rPr>
      </w:pPr>
      <w:r w:rsidRPr="00EE0D45">
        <w:rPr>
          <w:rFonts w:asciiTheme="majorHAnsi" w:hAnsiTheme="majorHAnsi" w:cstheme="majorHAnsi"/>
          <w:b/>
          <w:bCs/>
          <w:color w:val="212121"/>
          <w:szCs w:val="22"/>
        </w:rPr>
        <w:t>Amnesty International</w:t>
      </w:r>
      <w:r w:rsidRPr="00EE0D45">
        <w:rPr>
          <w:rFonts w:asciiTheme="majorHAnsi" w:hAnsiTheme="majorHAnsi" w:cstheme="majorHAnsi"/>
          <w:color w:val="212121"/>
          <w:szCs w:val="22"/>
        </w:rPr>
        <w:t xml:space="preserve">: A world in which every person enjoys all of the human rights enshrined in the Universal Declaration of Human Rights and other international human rights instruments. </w:t>
      </w:r>
    </w:p>
    <w:p w14:paraId="3437A639" w14:textId="77777777" w:rsidR="003C3142" w:rsidRPr="00EE0D45" w:rsidRDefault="003C3142" w:rsidP="008C0B7F">
      <w:pPr>
        <w:shd w:val="clear" w:color="auto" w:fill="FFFFFF"/>
        <w:spacing w:after="240"/>
        <w:contextualSpacing/>
        <w:rPr>
          <w:rFonts w:asciiTheme="majorHAnsi" w:hAnsiTheme="majorHAnsi" w:cstheme="majorHAnsi"/>
          <w:color w:val="212121"/>
          <w:szCs w:val="22"/>
        </w:rPr>
      </w:pPr>
      <w:r w:rsidRPr="00EE0D45">
        <w:rPr>
          <w:rFonts w:asciiTheme="majorHAnsi" w:hAnsiTheme="majorHAnsi" w:cstheme="majorHAnsi"/>
          <w:b/>
          <w:bCs/>
          <w:color w:val="212121"/>
          <w:szCs w:val="22"/>
        </w:rPr>
        <w:t>Special Olympics</w:t>
      </w:r>
      <w:r w:rsidRPr="00EE0D45">
        <w:rPr>
          <w:rFonts w:asciiTheme="majorHAnsi" w:hAnsiTheme="majorHAnsi" w:cstheme="majorHAnsi"/>
          <w:color w:val="212121"/>
          <w:szCs w:val="22"/>
        </w:rPr>
        <w:t xml:space="preserve">: To transform communities by inspiring people throughout the world to open their minds, accept and include people with intellectual disabilities and thereby anyone who is perceived as different. </w:t>
      </w:r>
    </w:p>
    <w:p w14:paraId="35E006E0" w14:textId="33644215" w:rsidR="004D3C92" w:rsidRPr="00EE0D45" w:rsidRDefault="00EA1F38" w:rsidP="00EE0D45">
      <w:pPr>
        <w:pStyle w:val="Heading1"/>
        <w:numPr>
          <w:ilvl w:val="0"/>
          <w:numId w:val="0"/>
        </w:numPr>
        <w:tabs>
          <w:tab w:val="left" w:pos="1701"/>
        </w:tabs>
        <w:ind w:left="1713" w:hanging="720"/>
      </w:pPr>
      <w:r w:rsidRPr="00EE0D45">
        <w:rPr>
          <w:rFonts w:asciiTheme="majorHAnsi" w:hAnsiTheme="majorHAnsi" w:cstheme="majorHAnsi"/>
          <w:color w:val="231F20"/>
          <w:sz w:val="24"/>
        </w:rPr>
        <w:t>K</w:t>
      </w:r>
      <w:r w:rsidR="000E6B97" w:rsidRPr="00EE0D45">
        <w:rPr>
          <w:rFonts w:asciiTheme="majorHAnsi" w:hAnsiTheme="majorHAnsi" w:cstheme="majorHAnsi"/>
          <w:color w:val="231F20"/>
          <w:sz w:val="24"/>
        </w:rPr>
        <w:t xml:space="preserve">ey </w:t>
      </w:r>
      <w:r w:rsidR="00A471B9" w:rsidRPr="00EE0D45">
        <w:rPr>
          <w:rFonts w:asciiTheme="majorHAnsi" w:hAnsiTheme="majorHAnsi" w:cstheme="majorHAnsi"/>
          <w:color w:val="231F20"/>
          <w:sz w:val="24"/>
        </w:rPr>
        <w:t>Objectives</w:t>
      </w:r>
    </w:p>
    <w:p w14:paraId="1A9B7E74" w14:textId="2847E9E2" w:rsidR="00145DF2" w:rsidRPr="00EE0D45" w:rsidRDefault="008E1060" w:rsidP="002104B4">
      <w:pPr>
        <w:jc w:val="both"/>
        <w:rPr>
          <w:rFonts w:asciiTheme="majorHAnsi" w:hAnsiTheme="majorHAnsi" w:cstheme="majorHAnsi"/>
          <w:color w:val="231F20"/>
          <w:szCs w:val="22"/>
        </w:rPr>
      </w:pPr>
      <w:r w:rsidRPr="00EE0D45">
        <w:rPr>
          <w:rFonts w:asciiTheme="majorHAnsi" w:hAnsiTheme="majorHAnsi" w:cstheme="majorHAnsi"/>
          <w:color w:val="231F20"/>
          <w:szCs w:val="22"/>
        </w:rPr>
        <w:t>Key Objectives point to</w:t>
      </w:r>
      <w:r w:rsidR="00AF21B0" w:rsidRPr="00EE0D45">
        <w:rPr>
          <w:rFonts w:asciiTheme="majorHAnsi" w:hAnsiTheme="majorHAnsi" w:cstheme="majorHAnsi"/>
          <w:color w:val="231F20"/>
          <w:szCs w:val="22"/>
        </w:rPr>
        <w:t>wards</w:t>
      </w:r>
      <w:r w:rsidRPr="00EE0D45">
        <w:rPr>
          <w:rFonts w:asciiTheme="majorHAnsi" w:hAnsiTheme="majorHAnsi" w:cstheme="majorHAnsi"/>
          <w:color w:val="231F20"/>
          <w:szCs w:val="22"/>
        </w:rPr>
        <w:t xml:space="preserve"> specific outcomes</w:t>
      </w:r>
      <w:r w:rsidR="007627AA" w:rsidRPr="00EE0D45">
        <w:rPr>
          <w:rFonts w:asciiTheme="majorHAnsi" w:hAnsiTheme="majorHAnsi" w:cstheme="majorHAnsi"/>
          <w:color w:val="231F20"/>
          <w:szCs w:val="22"/>
        </w:rPr>
        <w:t xml:space="preserve"> which</w:t>
      </w:r>
      <w:r w:rsidRPr="00EE0D45">
        <w:rPr>
          <w:rFonts w:asciiTheme="majorHAnsi" w:hAnsiTheme="majorHAnsi" w:cstheme="majorHAnsi"/>
          <w:color w:val="231F20"/>
          <w:szCs w:val="22"/>
        </w:rPr>
        <w:t xml:space="preserve"> the community seeks to achieve</w:t>
      </w:r>
      <w:r w:rsidR="008057A6" w:rsidRPr="00EE0D45">
        <w:rPr>
          <w:rFonts w:asciiTheme="majorHAnsi" w:hAnsiTheme="majorHAnsi" w:cstheme="majorHAnsi"/>
          <w:color w:val="231F20"/>
          <w:szCs w:val="22"/>
        </w:rPr>
        <w:t>. Achievement of the objectives</w:t>
      </w:r>
      <w:r w:rsidR="003C3142" w:rsidRPr="00EE0D45">
        <w:rPr>
          <w:rFonts w:asciiTheme="majorHAnsi" w:hAnsiTheme="majorHAnsi" w:cstheme="majorHAnsi"/>
          <w:color w:val="231F20"/>
          <w:szCs w:val="22"/>
        </w:rPr>
        <w:t xml:space="preserve"> </w:t>
      </w:r>
      <w:r w:rsidR="00145DF2" w:rsidRPr="00EE0D45">
        <w:rPr>
          <w:rFonts w:asciiTheme="majorHAnsi" w:hAnsiTheme="majorHAnsi" w:cstheme="majorHAnsi"/>
          <w:color w:val="231F20"/>
          <w:szCs w:val="22"/>
        </w:rPr>
        <w:t>as result of the Plan implementation</w:t>
      </w:r>
      <w:r w:rsidR="008057A6" w:rsidRPr="00EE0D45">
        <w:rPr>
          <w:rFonts w:asciiTheme="majorHAnsi" w:hAnsiTheme="majorHAnsi" w:cstheme="majorHAnsi"/>
          <w:color w:val="231F20"/>
          <w:szCs w:val="22"/>
        </w:rPr>
        <w:t xml:space="preserve"> means</w:t>
      </w:r>
      <w:r w:rsidR="00145DF2" w:rsidRPr="00EE0D45">
        <w:rPr>
          <w:rFonts w:asciiTheme="majorHAnsi" w:hAnsiTheme="majorHAnsi" w:cstheme="majorHAnsi"/>
          <w:color w:val="231F20"/>
          <w:szCs w:val="22"/>
        </w:rPr>
        <w:t xml:space="preserve"> </w:t>
      </w:r>
      <w:r w:rsidR="003C3142" w:rsidRPr="00EE0D45">
        <w:rPr>
          <w:rFonts w:asciiTheme="majorHAnsi" w:hAnsiTheme="majorHAnsi" w:cstheme="majorHAnsi"/>
          <w:color w:val="231F20"/>
          <w:szCs w:val="22"/>
        </w:rPr>
        <w:t>to get closer</w:t>
      </w:r>
      <w:r w:rsidR="00145DF2" w:rsidRPr="00EE0D45">
        <w:rPr>
          <w:rFonts w:asciiTheme="majorHAnsi" w:hAnsiTheme="majorHAnsi" w:cstheme="majorHAnsi"/>
          <w:color w:val="231F20"/>
          <w:szCs w:val="22"/>
        </w:rPr>
        <w:t xml:space="preserve"> </w:t>
      </w:r>
      <w:r w:rsidR="003C3142" w:rsidRPr="00EE0D45">
        <w:rPr>
          <w:rFonts w:asciiTheme="majorHAnsi" w:hAnsiTheme="majorHAnsi" w:cstheme="majorHAnsi"/>
          <w:color w:val="231F20"/>
          <w:szCs w:val="22"/>
        </w:rPr>
        <w:t>to the Vision</w:t>
      </w:r>
      <w:r w:rsidRPr="00EE0D45">
        <w:rPr>
          <w:rFonts w:asciiTheme="majorHAnsi" w:hAnsiTheme="majorHAnsi" w:cstheme="majorHAnsi"/>
          <w:color w:val="231F20"/>
          <w:szCs w:val="22"/>
        </w:rPr>
        <w:t xml:space="preserve">. </w:t>
      </w:r>
      <w:r w:rsidR="00AF21B0" w:rsidRPr="00EE0D45">
        <w:rPr>
          <w:rFonts w:asciiTheme="majorHAnsi" w:hAnsiTheme="majorHAnsi" w:cstheme="majorHAnsi"/>
          <w:color w:val="231F20"/>
          <w:szCs w:val="22"/>
        </w:rPr>
        <w:t xml:space="preserve">They deepen the Vision and also give a sense of “how” the Vision will </w:t>
      </w:r>
      <w:r w:rsidR="00145DF2" w:rsidRPr="00EE0D45">
        <w:rPr>
          <w:rFonts w:asciiTheme="majorHAnsi" w:hAnsiTheme="majorHAnsi" w:cstheme="majorHAnsi"/>
          <w:color w:val="231F20"/>
          <w:szCs w:val="22"/>
        </w:rPr>
        <w:t xml:space="preserve">start to </w:t>
      </w:r>
      <w:r w:rsidR="00AF21B0" w:rsidRPr="00EE0D45">
        <w:rPr>
          <w:rFonts w:asciiTheme="majorHAnsi" w:hAnsiTheme="majorHAnsi" w:cstheme="majorHAnsi"/>
          <w:color w:val="231F20"/>
          <w:szCs w:val="22"/>
        </w:rPr>
        <w:t xml:space="preserve">be realised. </w:t>
      </w:r>
    </w:p>
    <w:p w14:paraId="01E1AC23" w14:textId="77777777" w:rsidR="002104B4" w:rsidRPr="00EE0D45" w:rsidRDefault="002104B4" w:rsidP="00EE0D45">
      <w:pPr>
        <w:jc w:val="both"/>
        <w:rPr>
          <w:rFonts w:asciiTheme="majorHAnsi" w:hAnsiTheme="majorHAnsi" w:cstheme="majorHAnsi"/>
          <w:color w:val="231F20"/>
          <w:szCs w:val="22"/>
        </w:rPr>
      </w:pPr>
    </w:p>
    <w:p w14:paraId="190B8CA3" w14:textId="202393B9" w:rsidR="00145DF2" w:rsidRPr="00EE0D45" w:rsidRDefault="0039056C" w:rsidP="00145DF2">
      <w:p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Since the Local Economic Development Plan </w:t>
      </w:r>
      <w:r w:rsidR="007920DE" w:rsidRPr="00EE0D45">
        <w:rPr>
          <w:rFonts w:asciiTheme="majorHAnsi" w:hAnsiTheme="majorHAnsi" w:cstheme="majorHAnsi"/>
          <w:color w:val="231F20"/>
          <w:szCs w:val="22"/>
        </w:rPr>
        <w:t xml:space="preserve">is developed for 2 years, </w:t>
      </w:r>
      <w:r w:rsidR="00B10715" w:rsidRPr="00EE0D45">
        <w:rPr>
          <w:rFonts w:asciiTheme="majorHAnsi" w:hAnsiTheme="majorHAnsi" w:cstheme="majorHAnsi"/>
          <w:color w:val="231F20"/>
          <w:szCs w:val="22"/>
        </w:rPr>
        <w:t xml:space="preserve">the </w:t>
      </w:r>
      <w:r w:rsidR="008E1060" w:rsidRPr="00EE0D45">
        <w:rPr>
          <w:rFonts w:asciiTheme="majorHAnsi" w:hAnsiTheme="majorHAnsi" w:cstheme="majorHAnsi"/>
          <w:color w:val="231F20"/>
          <w:szCs w:val="22"/>
        </w:rPr>
        <w:t xml:space="preserve">Objectives </w:t>
      </w:r>
      <w:r w:rsidR="00145DF2" w:rsidRPr="00EE0D45">
        <w:rPr>
          <w:rFonts w:asciiTheme="majorHAnsi" w:hAnsiTheme="majorHAnsi" w:cstheme="majorHAnsi"/>
          <w:color w:val="231F20"/>
          <w:szCs w:val="22"/>
        </w:rPr>
        <w:t>have to be set for the same period of time. When working out the Objectives to be achieved, ma</w:t>
      </w:r>
      <w:r w:rsidR="008057A6" w:rsidRPr="00EE0D45">
        <w:rPr>
          <w:rFonts w:asciiTheme="majorHAnsi" w:hAnsiTheme="majorHAnsi" w:cstheme="majorHAnsi"/>
          <w:color w:val="231F20"/>
          <w:szCs w:val="22"/>
        </w:rPr>
        <w:t>k</w:t>
      </w:r>
      <w:r w:rsidR="00145DF2" w:rsidRPr="00EE0D45">
        <w:rPr>
          <w:rFonts w:asciiTheme="majorHAnsi" w:hAnsiTheme="majorHAnsi" w:cstheme="majorHAnsi"/>
          <w:color w:val="231F20"/>
          <w:szCs w:val="22"/>
        </w:rPr>
        <w:t>e sure that they correspond to the so-called SMART criteria, namely</w:t>
      </w:r>
      <w:r w:rsidR="00145DF2" w:rsidRPr="00EE0D45">
        <w:rPr>
          <w:rFonts w:asciiTheme="majorHAnsi" w:hAnsiTheme="majorHAnsi" w:cstheme="majorHAnsi"/>
          <w:color w:val="231F20"/>
          <w:szCs w:val="22"/>
          <w:lang w:val="en-US"/>
        </w:rPr>
        <w:t>, that they are</w:t>
      </w:r>
      <w:r w:rsidR="00145DF2" w:rsidRPr="00EE0D45">
        <w:rPr>
          <w:rFonts w:asciiTheme="majorHAnsi" w:hAnsiTheme="majorHAnsi" w:cstheme="majorHAnsi"/>
          <w:color w:val="231F20"/>
          <w:szCs w:val="22"/>
        </w:rPr>
        <w:t>:</w:t>
      </w:r>
    </w:p>
    <w:p w14:paraId="1434345B" w14:textId="77777777" w:rsidR="00145DF2" w:rsidRPr="00EE0D45" w:rsidRDefault="00145DF2" w:rsidP="00145DF2">
      <w:pPr>
        <w:jc w:val="both"/>
        <w:rPr>
          <w:rFonts w:asciiTheme="majorHAnsi" w:hAnsiTheme="majorHAnsi" w:cstheme="majorHAnsi"/>
          <w:color w:val="231F20"/>
          <w:szCs w:val="22"/>
        </w:rPr>
      </w:pPr>
    </w:p>
    <w:p w14:paraId="1CA12C84" w14:textId="79BD39EA" w:rsidR="009751AE" w:rsidRPr="00EE0D45" w:rsidRDefault="00145DF2" w:rsidP="007E2B43">
      <w:pPr>
        <w:pStyle w:val="11"/>
        <w:rPr>
          <w:rFonts w:asciiTheme="majorHAnsi" w:hAnsiTheme="majorHAnsi" w:cstheme="majorHAnsi"/>
          <w:color w:val="231F20"/>
          <w:szCs w:val="22"/>
        </w:rPr>
      </w:pPr>
      <w:r w:rsidRPr="00EE0D45">
        <w:rPr>
          <w:rFonts w:asciiTheme="majorHAnsi" w:hAnsiTheme="majorHAnsi" w:cstheme="majorHAnsi"/>
          <w:b/>
          <w:color w:val="231F20"/>
          <w:szCs w:val="22"/>
        </w:rPr>
        <w:t>S</w:t>
      </w:r>
      <w:r w:rsidRPr="00EE0D45">
        <w:rPr>
          <w:rFonts w:asciiTheme="majorHAnsi" w:hAnsiTheme="majorHAnsi" w:cstheme="majorHAnsi"/>
          <w:color w:val="231F20"/>
          <w:szCs w:val="22"/>
        </w:rPr>
        <w:t xml:space="preserve"> – </w:t>
      </w:r>
      <w:r w:rsidRPr="00EE0D45">
        <w:rPr>
          <w:rFonts w:asciiTheme="majorHAnsi" w:hAnsiTheme="majorHAnsi" w:cstheme="majorHAnsi"/>
          <w:b/>
          <w:color w:val="231F20"/>
          <w:szCs w:val="22"/>
        </w:rPr>
        <w:t>specific</w:t>
      </w:r>
      <w:r w:rsidRPr="00EE0D45">
        <w:rPr>
          <w:rFonts w:asciiTheme="majorHAnsi" w:hAnsiTheme="majorHAnsi" w:cstheme="majorHAnsi"/>
          <w:color w:val="231F20"/>
          <w:szCs w:val="22"/>
        </w:rPr>
        <w:t xml:space="preserve">. </w:t>
      </w:r>
      <w:r w:rsidR="009751AE" w:rsidRPr="00EE0D45">
        <w:rPr>
          <w:rFonts w:asciiTheme="majorHAnsi" w:hAnsiTheme="majorHAnsi" w:cstheme="majorHAnsi"/>
          <w:color w:val="231F20"/>
          <w:szCs w:val="22"/>
        </w:rPr>
        <w:t>The description is written in such a way that anyone reading the objective will most likely interpret it the same way.  To ensure that an objective is specific is to make sure that the way it is described is observable</w:t>
      </w:r>
      <w:r w:rsidR="009751AE" w:rsidRPr="00EE0D45">
        <w:rPr>
          <w:rFonts w:asciiTheme="majorHAnsi" w:hAnsiTheme="majorHAnsi" w:cstheme="majorHAnsi"/>
          <w:color w:val="231F20"/>
          <w:szCs w:val="22"/>
          <w:lang w:val="en-US"/>
        </w:rPr>
        <w:t xml:space="preserve"> and the result (end project) is clearly stated</w:t>
      </w:r>
      <w:r w:rsidR="009751AE" w:rsidRPr="00EE0D45">
        <w:rPr>
          <w:rFonts w:asciiTheme="majorHAnsi" w:hAnsiTheme="majorHAnsi" w:cstheme="majorHAnsi"/>
          <w:color w:val="231F20"/>
          <w:szCs w:val="22"/>
        </w:rPr>
        <w:t xml:space="preserve">.  </w:t>
      </w:r>
    </w:p>
    <w:p w14:paraId="6957D34F" w14:textId="459AB6DB" w:rsidR="009751AE" w:rsidRPr="00EE0D45" w:rsidRDefault="009751AE" w:rsidP="003C3142">
      <w:pPr>
        <w:pStyle w:val="11"/>
        <w:rPr>
          <w:rFonts w:asciiTheme="majorHAnsi" w:hAnsiTheme="majorHAnsi" w:cstheme="majorHAnsi"/>
          <w:color w:val="231F20"/>
          <w:szCs w:val="22"/>
        </w:rPr>
      </w:pPr>
      <w:r w:rsidRPr="00EE0D45">
        <w:rPr>
          <w:rFonts w:asciiTheme="majorHAnsi" w:hAnsiTheme="majorHAnsi" w:cstheme="majorHAnsi"/>
          <w:b/>
          <w:color w:val="231F20"/>
          <w:szCs w:val="22"/>
        </w:rPr>
        <w:t>M</w:t>
      </w:r>
      <w:r w:rsidRPr="00EE0D45">
        <w:rPr>
          <w:rFonts w:asciiTheme="majorHAnsi" w:hAnsiTheme="majorHAnsi" w:cstheme="majorHAnsi"/>
          <w:color w:val="231F20"/>
          <w:szCs w:val="22"/>
        </w:rPr>
        <w:t xml:space="preserve"> – </w:t>
      </w:r>
      <w:r w:rsidRPr="00EE0D45">
        <w:rPr>
          <w:rFonts w:asciiTheme="majorHAnsi" w:hAnsiTheme="majorHAnsi" w:cstheme="majorHAnsi"/>
          <w:b/>
          <w:color w:val="231F20"/>
          <w:szCs w:val="22"/>
        </w:rPr>
        <w:t xml:space="preserve">measurable. </w:t>
      </w:r>
      <w:r w:rsidRPr="00EE0D45">
        <w:rPr>
          <w:rFonts w:asciiTheme="majorHAnsi" w:hAnsiTheme="majorHAnsi" w:cstheme="majorHAnsi"/>
          <w:color w:val="231F20"/>
          <w:szCs w:val="22"/>
        </w:rPr>
        <w:t>This criterion answers the question "how will you know it meets expectations?" and defines the objective using assessable terms (quantity, quality, frequency, costs, deadlines, etc.).</w:t>
      </w:r>
    </w:p>
    <w:p w14:paraId="5B65D349" w14:textId="4846EF3A" w:rsidR="009751AE" w:rsidRPr="00EE0D45" w:rsidRDefault="009751AE" w:rsidP="003C3142">
      <w:pPr>
        <w:pStyle w:val="11"/>
        <w:rPr>
          <w:rFonts w:asciiTheme="majorHAnsi" w:hAnsiTheme="majorHAnsi" w:cstheme="majorHAnsi"/>
          <w:color w:val="231F20"/>
          <w:szCs w:val="22"/>
        </w:rPr>
      </w:pPr>
      <w:r w:rsidRPr="00EE0D45">
        <w:rPr>
          <w:rFonts w:asciiTheme="majorHAnsi" w:hAnsiTheme="majorHAnsi" w:cstheme="majorHAnsi"/>
          <w:b/>
          <w:color w:val="231F20"/>
          <w:szCs w:val="22"/>
        </w:rPr>
        <w:t>A</w:t>
      </w:r>
      <w:r w:rsidRPr="00EE0D45">
        <w:rPr>
          <w:rFonts w:asciiTheme="majorHAnsi" w:hAnsiTheme="majorHAnsi" w:cstheme="majorHAnsi"/>
          <w:color w:val="231F20"/>
          <w:szCs w:val="22"/>
        </w:rPr>
        <w:t xml:space="preserve"> – </w:t>
      </w:r>
      <w:r w:rsidRPr="00EE0D45">
        <w:rPr>
          <w:rFonts w:asciiTheme="majorHAnsi" w:hAnsiTheme="majorHAnsi" w:cstheme="majorHAnsi"/>
          <w:b/>
          <w:color w:val="231F20"/>
          <w:szCs w:val="22"/>
        </w:rPr>
        <w:t xml:space="preserve">achievable. </w:t>
      </w:r>
      <w:r w:rsidRPr="00EE0D45">
        <w:rPr>
          <w:rFonts w:asciiTheme="majorHAnsi" w:hAnsiTheme="majorHAnsi" w:cstheme="majorHAnsi"/>
          <w:color w:val="231F20"/>
          <w:szCs w:val="22"/>
        </w:rPr>
        <w:t xml:space="preserve">Be realistic with what you can achieve </w:t>
      </w:r>
      <w:r w:rsidR="00725EC5" w:rsidRPr="00EE0D45">
        <w:rPr>
          <w:rFonts w:asciiTheme="majorHAnsi" w:hAnsiTheme="majorHAnsi" w:cstheme="majorHAnsi"/>
          <w:color w:val="231F20"/>
          <w:szCs w:val="22"/>
        </w:rPr>
        <w:t>with</w:t>
      </w:r>
      <w:r w:rsidRPr="00EE0D45">
        <w:rPr>
          <w:rFonts w:asciiTheme="majorHAnsi" w:hAnsiTheme="majorHAnsi" w:cstheme="majorHAnsi"/>
          <w:color w:val="231F20"/>
          <w:szCs w:val="22"/>
        </w:rPr>
        <w:t>in given</w:t>
      </w:r>
      <w:r w:rsidR="00725EC5" w:rsidRPr="00EE0D45">
        <w:rPr>
          <w:rFonts w:asciiTheme="majorHAnsi" w:hAnsiTheme="majorHAnsi" w:cstheme="majorHAnsi"/>
          <w:color w:val="231F20"/>
          <w:szCs w:val="22"/>
        </w:rPr>
        <w:t xml:space="preserve"> time with the available resources.</w:t>
      </w:r>
    </w:p>
    <w:p w14:paraId="645461BB" w14:textId="08FCD88B" w:rsidR="00725EC5" w:rsidRPr="00EE0D45" w:rsidRDefault="00725EC5" w:rsidP="003C3142">
      <w:pPr>
        <w:pStyle w:val="11"/>
        <w:rPr>
          <w:rFonts w:asciiTheme="majorHAnsi" w:hAnsiTheme="majorHAnsi" w:cstheme="majorHAnsi"/>
          <w:color w:val="231F20"/>
          <w:szCs w:val="22"/>
        </w:rPr>
      </w:pPr>
      <w:r w:rsidRPr="00EE0D45">
        <w:rPr>
          <w:rFonts w:asciiTheme="majorHAnsi" w:hAnsiTheme="majorHAnsi" w:cstheme="majorHAnsi"/>
          <w:b/>
          <w:color w:val="231F20"/>
          <w:szCs w:val="22"/>
        </w:rPr>
        <w:t xml:space="preserve">R </w:t>
      </w:r>
      <w:r w:rsidRPr="00EE0D45">
        <w:rPr>
          <w:rFonts w:asciiTheme="majorHAnsi" w:hAnsiTheme="majorHAnsi" w:cstheme="majorHAnsi"/>
          <w:color w:val="231F20"/>
          <w:szCs w:val="22"/>
        </w:rPr>
        <w:t xml:space="preserve">– </w:t>
      </w:r>
      <w:r w:rsidRPr="00EE0D45">
        <w:rPr>
          <w:rFonts w:asciiTheme="majorHAnsi" w:hAnsiTheme="majorHAnsi" w:cstheme="majorHAnsi"/>
          <w:b/>
          <w:color w:val="231F20"/>
          <w:szCs w:val="22"/>
        </w:rPr>
        <w:t>relevant</w:t>
      </w:r>
      <w:r w:rsidRPr="00EE0D45">
        <w:rPr>
          <w:rFonts w:asciiTheme="majorHAnsi" w:hAnsiTheme="majorHAnsi" w:cstheme="majorHAnsi"/>
          <w:color w:val="231F20"/>
          <w:szCs w:val="22"/>
        </w:rPr>
        <w:t>. Check if the objective is clearly linked to the results of the analysis, and indeed contributes to achieving the Vision. Match the objective with the M4EG Building Blocks it addresses.</w:t>
      </w:r>
    </w:p>
    <w:p w14:paraId="670C00DE" w14:textId="6E02D2ED" w:rsidR="00725EC5" w:rsidRPr="00EE0D45" w:rsidRDefault="00725EC5" w:rsidP="003C3142">
      <w:pPr>
        <w:pStyle w:val="11"/>
        <w:rPr>
          <w:rFonts w:asciiTheme="majorHAnsi" w:hAnsiTheme="majorHAnsi" w:cstheme="majorHAnsi"/>
          <w:b/>
          <w:color w:val="231F20"/>
          <w:szCs w:val="22"/>
        </w:rPr>
      </w:pPr>
      <w:r w:rsidRPr="00EE0D45">
        <w:rPr>
          <w:rFonts w:asciiTheme="majorHAnsi" w:hAnsiTheme="majorHAnsi" w:cstheme="majorHAnsi"/>
          <w:b/>
          <w:color w:val="231F20"/>
          <w:szCs w:val="22"/>
        </w:rPr>
        <w:t>T – time-bound</w:t>
      </w:r>
      <w:r w:rsidRPr="00EE0D45">
        <w:rPr>
          <w:rFonts w:asciiTheme="majorHAnsi" w:hAnsiTheme="majorHAnsi" w:cstheme="majorHAnsi"/>
          <w:color w:val="231F20"/>
          <w:szCs w:val="22"/>
        </w:rPr>
        <w:t>. Specify the deadline for achieving the Objective. It cannot be longer than the overall Plan duration (2 years).</w:t>
      </w:r>
    </w:p>
    <w:p w14:paraId="7331D631" w14:textId="121DC06D" w:rsidR="007E2B43" w:rsidRPr="00EE0D45" w:rsidRDefault="007E2B43" w:rsidP="007E2B43">
      <w:pPr>
        <w:pStyle w:val="11"/>
        <w:rPr>
          <w:rFonts w:asciiTheme="majorHAnsi" w:hAnsiTheme="majorHAnsi" w:cstheme="majorHAnsi"/>
        </w:rPr>
      </w:pPr>
      <w:r w:rsidRPr="00EE0D45">
        <w:rPr>
          <w:rFonts w:asciiTheme="majorHAnsi" w:hAnsiTheme="majorHAnsi" w:cstheme="majorHAnsi"/>
          <w:b/>
          <w:noProof/>
          <w:szCs w:val="22"/>
          <w:u w:val="single"/>
          <w:lang w:val="en-US"/>
        </w:rPr>
        <w:drawing>
          <wp:anchor distT="0" distB="0" distL="114300" distR="114300" simplePos="0" relativeHeight="251678720" behindDoc="1" locked="0" layoutInCell="1" allowOverlap="1" wp14:anchorId="2C01B125" wp14:editId="02BCDAF2">
            <wp:simplePos x="0" y="0"/>
            <wp:positionH relativeFrom="column">
              <wp:posOffset>69850</wp:posOffset>
            </wp:positionH>
            <wp:positionV relativeFrom="paragraph">
              <wp:posOffset>290195</wp:posOffset>
            </wp:positionV>
            <wp:extent cx="914400" cy="459740"/>
            <wp:effectExtent l="0" t="0" r="0" b="0"/>
            <wp:wrapTight wrapText="bothSides">
              <wp:wrapPolygon edited="0">
                <wp:start x="0" y="0"/>
                <wp:lineTo x="0" y="20287"/>
                <wp:lineTo x="21000" y="20287"/>
                <wp:lineTo x="21000" y="0"/>
                <wp:lineTo x="0" y="0"/>
              </wp:wrapPolygon>
            </wp:wrapTight>
            <wp:docPr id="8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91440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112AFB" w14:textId="0BD60C2B" w:rsidR="004D3C92" w:rsidRPr="00EE0D45" w:rsidRDefault="007E2B43" w:rsidP="008C0B7F">
      <w:pPr>
        <w:pStyle w:val="11"/>
        <w:rPr>
          <w:rFonts w:asciiTheme="majorHAnsi" w:hAnsiTheme="majorHAnsi" w:cstheme="majorHAnsi"/>
        </w:rPr>
      </w:pPr>
      <w:r w:rsidRPr="00EE0D45">
        <w:rPr>
          <w:rFonts w:asciiTheme="majorHAnsi" w:hAnsiTheme="majorHAnsi" w:cstheme="majorHAnsi"/>
        </w:rPr>
        <w:t>We strongly recommend that you select no more than three objectives. The attainment of each of these</w:t>
      </w:r>
      <w:r w:rsidR="00535938" w:rsidRPr="00EE0D45">
        <w:rPr>
          <w:rFonts w:asciiTheme="majorHAnsi" w:hAnsiTheme="majorHAnsi" w:cstheme="majorHAnsi"/>
        </w:rPr>
        <w:t>,</w:t>
      </w:r>
      <w:r w:rsidRPr="00EE0D45">
        <w:rPr>
          <w:rFonts w:asciiTheme="majorHAnsi" w:hAnsiTheme="majorHAnsi" w:cstheme="majorHAnsi"/>
        </w:rPr>
        <w:t xml:space="preserve"> </w:t>
      </w:r>
      <w:r w:rsidR="00535938" w:rsidRPr="00EE0D45">
        <w:rPr>
          <w:rFonts w:asciiTheme="majorHAnsi" w:hAnsiTheme="majorHAnsi" w:cstheme="majorHAnsi"/>
        </w:rPr>
        <w:t xml:space="preserve">however, </w:t>
      </w:r>
      <w:r w:rsidRPr="00EE0D45">
        <w:rPr>
          <w:rFonts w:asciiTheme="majorHAnsi" w:hAnsiTheme="majorHAnsi" w:cstheme="majorHAnsi"/>
        </w:rPr>
        <w:t xml:space="preserve">may well result from implementing several actions together, across several “building block” themes. </w:t>
      </w:r>
    </w:p>
    <w:p w14:paraId="3E6A563A" w14:textId="34137919" w:rsidR="00442A29" w:rsidRPr="00A63F63" w:rsidRDefault="00442A29" w:rsidP="00A63F63">
      <w:pPr>
        <w:pStyle w:val="ListParagraph"/>
        <w:numPr>
          <w:ilvl w:val="0"/>
          <w:numId w:val="37"/>
        </w:numPr>
        <w:spacing w:after="100" w:afterAutospacing="1"/>
        <w:rPr>
          <w:rFonts w:asciiTheme="majorHAnsi" w:hAnsiTheme="majorHAnsi" w:cstheme="majorHAnsi"/>
          <w:b/>
          <w:sz w:val="32"/>
          <w:szCs w:val="32"/>
        </w:rPr>
      </w:pPr>
      <w:r w:rsidRPr="00A63F63">
        <w:rPr>
          <w:rFonts w:asciiTheme="majorHAnsi" w:hAnsiTheme="majorHAnsi" w:cstheme="majorHAnsi"/>
          <w:b/>
          <w:sz w:val="32"/>
          <w:szCs w:val="32"/>
        </w:rPr>
        <w:t>Action Plan</w:t>
      </w:r>
    </w:p>
    <w:p w14:paraId="035E6172" w14:textId="134D7CCA" w:rsidR="007E2B43" w:rsidRPr="00EE0D45" w:rsidRDefault="005F551B" w:rsidP="007E2B43">
      <w:pPr>
        <w:jc w:val="both"/>
        <w:rPr>
          <w:rFonts w:asciiTheme="majorHAnsi" w:hAnsiTheme="majorHAnsi" w:cstheme="majorHAnsi"/>
          <w:color w:val="231F20"/>
          <w:szCs w:val="22"/>
        </w:rPr>
      </w:pPr>
      <w:r w:rsidRPr="00EE0D45">
        <w:rPr>
          <w:rFonts w:asciiTheme="majorHAnsi" w:hAnsiTheme="majorHAnsi" w:cstheme="majorHAnsi"/>
          <w:color w:val="231F20"/>
          <w:szCs w:val="22"/>
        </w:rPr>
        <w:t>A</w:t>
      </w:r>
      <w:r w:rsidR="00F465F6" w:rsidRPr="00EE0D45">
        <w:rPr>
          <w:rFonts w:asciiTheme="majorHAnsi" w:hAnsiTheme="majorHAnsi" w:cstheme="majorHAnsi"/>
          <w:color w:val="231F20"/>
          <w:szCs w:val="22"/>
        </w:rPr>
        <w:t xml:space="preserve"> detailed Action Plan</w:t>
      </w:r>
      <w:r w:rsidRPr="00EE0D45">
        <w:rPr>
          <w:rFonts w:asciiTheme="majorHAnsi" w:hAnsiTheme="majorHAnsi" w:cstheme="majorHAnsi"/>
          <w:color w:val="231F20"/>
          <w:szCs w:val="22"/>
        </w:rPr>
        <w:t xml:space="preserve"> is </w:t>
      </w:r>
      <w:r w:rsidR="00A4154F" w:rsidRPr="00EE0D45">
        <w:rPr>
          <w:rFonts w:asciiTheme="majorHAnsi" w:hAnsiTheme="majorHAnsi" w:cstheme="majorHAnsi"/>
          <w:b/>
          <w:color w:val="231F20"/>
          <w:szCs w:val="22"/>
        </w:rPr>
        <w:t xml:space="preserve">the most important </w:t>
      </w:r>
      <w:r w:rsidRPr="00EE0D45">
        <w:rPr>
          <w:rFonts w:asciiTheme="majorHAnsi" w:hAnsiTheme="majorHAnsi" w:cstheme="majorHAnsi"/>
          <w:b/>
          <w:color w:val="231F20"/>
          <w:szCs w:val="22"/>
        </w:rPr>
        <w:t>part</w:t>
      </w:r>
      <w:r w:rsidRPr="00EE0D45">
        <w:rPr>
          <w:rFonts w:asciiTheme="majorHAnsi" w:hAnsiTheme="majorHAnsi" w:cstheme="majorHAnsi"/>
          <w:color w:val="231F20"/>
          <w:szCs w:val="22"/>
        </w:rPr>
        <w:t xml:space="preserve"> of the Local Economic Development Plan, </w:t>
      </w:r>
      <w:r w:rsidR="00B72932" w:rsidRPr="00EE0D45">
        <w:rPr>
          <w:rFonts w:asciiTheme="majorHAnsi" w:hAnsiTheme="majorHAnsi" w:cstheme="majorHAnsi"/>
          <w:color w:val="231F20"/>
          <w:szCs w:val="22"/>
          <w:lang w:val="en-US"/>
        </w:rPr>
        <w:t xml:space="preserve">with other parts just laying the ground and outlining the </w:t>
      </w:r>
      <w:r w:rsidR="002104B4" w:rsidRPr="00EE0D45">
        <w:rPr>
          <w:rFonts w:asciiTheme="majorHAnsi" w:hAnsiTheme="majorHAnsi" w:cstheme="majorHAnsi"/>
          <w:color w:val="231F20"/>
          <w:szCs w:val="22"/>
          <w:lang w:val="en-US"/>
        </w:rPr>
        <w:t>overall logic</w:t>
      </w:r>
      <w:r w:rsidR="00B72932" w:rsidRPr="00EE0D45">
        <w:rPr>
          <w:rFonts w:asciiTheme="majorHAnsi" w:hAnsiTheme="majorHAnsi" w:cstheme="majorHAnsi"/>
          <w:color w:val="231F20"/>
          <w:szCs w:val="22"/>
          <w:lang w:val="en-US"/>
        </w:rPr>
        <w:t xml:space="preserve"> for the proposed interventions</w:t>
      </w:r>
      <w:r w:rsidR="00F465F6" w:rsidRPr="00EE0D45">
        <w:rPr>
          <w:rFonts w:asciiTheme="majorHAnsi" w:hAnsiTheme="majorHAnsi" w:cstheme="majorHAnsi"/>
          <w:color w:val="231F20"/>
          <w:szCs w:val="22"/>
        </w:rPr>
        <w:t xml:space="preserve">. </w:t>
      </w:r>
    </w:p>
    <w:p w14:paraId="618BAAFA" w14:textId="77777777" w:rsidR="00B72932" w:rsidRPr="00EE0D45" w:rsidRDefault="00B72932" w:rsidP="007E2B43">
      <w:pPr>
        <w:jc w:val="both"/>
        <w:rPr>
          <w:rFonts w:asciiTheme="majorHAnsi" w:hAnsiTheme="majorHAnsi" w:cstheme="majorHAnsi"/>
          <w:szCs w:val="22"/>
        </w:rPr>
      </w:pPr>
    </w:p>
    <w:p w14:paraId="364B1796" w14:textId="6060FFD7" w:rsidR="00A9598D" w:rsidRPr="00EE0D45" w:rsidRDefault="00B72932" w:rsidP="007E2B43">
      <w:pPr>
        <w:jc w:val="both"/>
        <w:rPr>
          <w:rFonts w:asciiTheme="majorHAnsi" w:hAnsiTheme="majorHAnsi" w:cstheme="majorHAnsi"/>
          <w:kern w:val="32"/>
          <w:szCs w:val="22"/>
          <w:lang w:val="en-US"/>
        </w:rPr>
      </w:pPr>
      <w:r w:rsidRPr="00EE0D45">
        <w:rPr>
          <w:rFonts w:asciiTheme="majorHAnsi" w:hAnsiTheme="majorHAnsi" w:cstheme="majorHAnsi"/>
          <w:kern w:val="32"/>
          <w:szCs w:val="22"/>
        </w:rPr>
        <w:t>The Action Plan</w:t>
      </w:r>
      <w:r w:rsidR="00725EC5" w:rsidRPr="00EE0D45">
        <w:rPr>
          <w:rFonts w:asciiTheme="majorHAnsi" w:hAnsiTheme="majorHAnsi" w:cstheme="majorHAnsi"/>
          <w:kern w:val="32"/>
          <w:szCs w:val="22"/>
        </w:rPr>
        <w:t xml:space="preserve"> represents the unique tactics that the municipality stakeholders </w:t>
      </w:r>
      <w:r w:rsidRPr="00EE0D45">
        <w:rPr>
          <w:rFonts w:asciiTheme="majorHAnsi" w:hAnsiTheme="majorHAnsi" w:cstheme="majorHAnsi"/>
          <w:kern w:val="32"/>
          <w:szCs w:val="22"/>
        </w:rPr>
        <w:t xml:space="preserve">jointly </w:t>
      </w:r>
      <w:r w:rsidR="00A4154F" w:rsidRPr="00EE0D45">
        <w:rPr>
          <w:rFonts w:asciiTheme="majorHAnsi" w:hAnsiTheme="majorHAnsi" w:cstheme="majorHAnsi"/>
          <w:kern w:val="32"/>
          <w:szCs w:val="22"/>
        </w:rPr>
        <w:t>choose in order to achieve the set Objectives</w:t>
      </w:r>
      <w:r w:rsidRPr="00EE0D45">
        <w:rPr>
          <w:rFonts w:asciiTheme="majorHAnsi" w:hAnsiTheme="majorHAnsi" w:cstheme="majorHAnsi"/>
          <w:kern w:val="32"/>
          <w:szCs w:val="22"/>
        </w:rPr>
        <w:t xml:space="preserve">, and requires quite a bit of work and creativity. There </w:t>
      </w:r>
      <w:r w:rsidR="00561470" w:rsidRPr="00EE0D45">
        <w:rPr>
          <w:rFonts w:asciiTheme="majorHAnsi" w:hAnsiTheme="majorHAnsi" w:cstheme="majorHAnsi"/>
          <w:kern w:val="32"/>
          <w:szCs w:val="22"/>
        </w:rPr>
        <w:t>is</w:t>
      </w:r>
      <w:r w:rsidRPr="00EE0D45">
        <w:rPr>
          <w:rFonts w:asciiTheme="majorHAnsi" w:hAnsiTheme="majorHAnsi" w:cstheme="majorHAnsi"/>
          <w:kern w:val="32"/>
          <w:szCs w:val="22"/>
        </w:rPr>
        <w:t xml:space="preserve"> usually more than one way to tackle a pro</w:t>
      </w:r>
      <w:proofErr w:type="spellStart"/>
      <w:r w:rsidRPr="00EE0D45">
        <w:rPr>
          <w:rFonts w:asciiTheme="majorHAnsi" w:hAnsiTheme="majorHAnsi" w:cstheme="majorHAnsi"/>
          <w:kern w:val="32"/>
          <w:szCs w:val="22"/>
          <w:lang w:val="en-US"/>
        </w:rPr>
        <w:t>blem</w:t>
      </w:r>
      <w:proofErr w:type="spellEnd"/>
      <w:r w:rsidRPr="00EE0D45">
        <w:rPr>
          <w:rFonts w:asciiTheme="majorHAnsi" w:hAnsiTheme="majorHAnsi" w:cstheme="majorHAnsi"/>
          <w:kern w:val="32"/>
          <w:szCs w:val="22"/>
          <w:lang w:val="en-US"/>
        </w:rPr>
        <w:t xml:space="preserve"> or achieve a desired result. So</w:t>
      </w:r>
      <w:r w:rsidR="004A0751" w:rsidRPr="00EE0D45">
        <w:rPr>
          <w:rFonts w:asciiTheme="majorHAnsi" w:hAnsiTheme="majorHAnsi" w:cstheme="majorHAnsi"/>
          <w:kern w:val="32"/>
          <w:szCs w:val="22"/>
          <w:lang w:val="en-US"/>
        </w:rPr>
        <w:t>,</w:t>
      </w:r>
      <w:r w:rsidRPr="00EE0D45">
        <w:rPr>
          <w:rFonts w:asciiTheme="majorHAnsi" w:hAnsiTheme="majorHAnsi" w:cstheme="majorHAnsi"/>
          <w:kern w:val="32"/>
          <w:szCs w:val="22"/>
          <w:lang w:val="en-US"/>
        </w:rPr>
        <w:t xml:space="preserve"> a recommended way of identifying relevant actions for the Plan would be a </w:t>
      </w:r>
      <w:r w:rsidRPr="00EE0D45">
        <w:rPr>
          <w:rFonts w:asciiTheme="majorHAnsi" w:hAnsiTheme="majorHAnsi" w:cstheme="majorHAnsi"/>
          <w:b/>
          <w:kern w:val="32"/>
          <w:szCs w:val="22"/>
          <w:lang w:val="en-US"/>
        </w:rPr>
        <w:t>brainstorming session</w:t>
      </w:r>
      <w:r w:rsidRPr="00EE0D45">
        <w:rPr>
          <w:rFonts w:asciiTheme="majorHAnsi" w:hAnsiTheme="majorHAnsi" w:cstheme="majorHAnsi"/>
          <w:kern w:val="32"/>
          <w:szCs w:val="22"/>
          <w:lang w:val="en-US"/>
        </w:rPr>
        <w:t xml:space="preserve"> among the Local Economic </w:t>
      </w:r>
      <w:r w:rsidRPr="00EE0D45">
        <w:rPr>
          <w:rFonts w:asciiTheme="majorHAnsi" w:hAnsiTheme="majorHAnsi" w:cstheme="majorHAnsi"/>
          <w:kern w:val="32"/>
          <w:szCs w:val="22"/>
          <w:lang w:val="en-US"/>
        </w:rPr>
        <w:lastRenderedPageBreak/>
        <w:t xml:space="preserve">Development Partnership members on what exactly could be done to achieve each Objective. Some of the </w:t>
      </w:r>
      <w:r w:rsidR="004A0751" w:rsidRPr="00EE0D45">
        <w:rPr>
          <w:rFonts w:asciiTheme="majorHAnsi" w:hAnsiTheme="majorHAnsi" w:cstheme="majorHAnsi"/>
          <w:kern w:val="32"/>
          <w:szCs w:val="22"/>
          <w:lang w:val="en-US"/>
        </w:rPr>
        <w:t>propose actions</w:t>
      </w:r>
      <w:r w:rsidRPr="00EE0D45">
        <w:rPr>
          <w:rFonts w:asciiTheme="majorHAnsi" w:hAnsiTheme="majorHAnsi" w:cstheme="majorHAnsi"/>
          <w:kern w:val="32"/>
          <w:szCs w:val="22"/>
          <w:lang w:val="en-US"/>
        </w:rPr>
        <w:t xml:space="preserve"> could be well-known good practices that work in the majority of cases for similar objectives</w:t>
      </w:r>
      <w:r w:rsidR="004A0751" w:rsidRPr="00EE0D45">
        <w:rPr>
          <w:rFonts w:asciiTheme="majorHAnsi" w:hAnsiTheme="majorHAnsi" w:cstheme="majorHAnsi"/>
          <w:kern w:val="32"/>
          <w:szCs w:val="22"/>
          <w:lang w:val="en-US"/>
        </w:rPr>
        <w:t>, while some of them could be unique proposals, designed for the particular local context.</w:t>
      </w:r>
    </w:p>
    <w:p w14:paraId="7A5DA1EC" w14:textId="7519C7C1" w:rsidR="004A0751" w:rsidRPr="00EE0D45" w:rsidRDefault="004A0751" w:rsidP="007E2B43">
      <w:pPr>
        <w:jc w:val="both"/>
        <w:rPr>
          <w:rFonts w:asciiTheme="majorHAnsi" w:hAnsiTheme="majorHAnsi" w:cstheme="majorHAnsi"/>
          <w:color w:val="231F20"/>
          <w:szCs w:val="22"/>
          <w:lang w:val="en-US"/>
        </w:rPr>
      </w:pPr>
    </w:p>
    <w:p w14:paraId="79111C0A" w14:textId="0956AD36" w:rsidR="004A0751" w:rsidRPr="00EE0D45" w:rsidRDefault="004A0751" w:rsidP="007E2B43">
      <w:pPr>
        <w:jc w:val="both"/>
        <w:rPr>
          <w:rFonts w:asciiTheme="majorHAnsi" w:hAnsiTheme="majorHAnsi" w:cstheme="majorHAnsi"/>
          <w:color w:val="231F20"/>
          <w:szCs w:val="22"/>
          <w:lang w:val="en-US"/>
        </w:rPr>
      </w:pPr>
      <w:r w:rsidRPr="00EE0D45">
        <w:rPr>
          <w:rFonts w:asciiTheme="majorHAnsi" w:hAnsiTheme="majorHAnsi" w:cstheme="majorHAnsi"/>
          <w:color w:val="231F20"/>
          <w:szCs w:val="22"/>
          <w:lang w:val="en-US"/>
        </w:rPr>
        <w:t xml:space="preserve">The next step would be to critically assess all the proposals and jointly decide on the course of action to be taken. </w:t>
      </w:r>
      <w:r w:rsidR="00DE3F8F" w:rsidRPr="00EE0D45">
        <w:rPr>
          <w:rFonts w:asciiTheme="majorHAnsi" w:hAnsiTheme="majorHAnsi" w:cstheme="majorHAnsi"/>
          <w:color w:val="231F20"/>
          <w:szCs w:val="22"/>
          <w:lang w:val="en-US"/>
        </w:rPr>
        <w:t xml:space="preserve">When the consensus on the Action for the Plan has been reached, indicate in some supporting text </w:t>
      </w:r>
      <w:r w:rsidR="00DE3F8F" w:rsidRPr="00EE0D45">
        <w:rPr>
          <w:rFonts w:asciiTheme="majorHAnsi" w:hAnsiTheme="majorHAnsi" w:cstheme="majorHAnsi"/>
          <w:b/>
          <w:color w:val="231F20"/>
          <w:szCs w:val="22"/>
          <w:lang w:val="en-US"/>
        </w:rPr>
        <w:t>WHY</w:t>
      </w:r>
      <w:r w:rsidR="00DE3F8F" w:rsidRPr="00EE0D45">
        <w:rPr>
          <w:rFonts w:asciiTheme="majorHAnsi" w:hAnsiTheme="majorHAnsi" w:cstheme="majorHAnsi"/>
          <w:color w:val="231F20"/>
          <w:szCs w:val="22"/>
          <w:lang w:val="en-US"/>
        </w:rPr>
        <w:t xml:space="preserve"> these particular actions were determined most effective and efficient in this case.</w:t>
      </w:r>
    </w:p>
    <w:p w14:paraId="79D49FF8" w14:textId="1EB91259" w:rsidR="00A9598D" w:rsidRPr="00EE0D45" w:rsidRDefault="00A9598D" w:rsidP="00A9598D">
      <w:pPr>
        <w:pStyle w:val="ListParagraph"/>
        <w:ind w:left="360"/>
        <w:rPr>
          <w:rFonts w:asciiTheme="majorHAnsi" w:hAnsiTheme="majorHAnsi" w:cstheme="majorHAnsi"/>
        </w:rPr>
      </w:pPr>
    </w:p>
    <w:p w14:paraId="313D5DB5" w14:textId="0DC204F8" w:rsidR="00A9598D" w:rsidRPr="00EE0D45" w:rsidRDefault="007E2B43" w:rsidP="007E2B43">
      <w:pPr>
        <w:jc w:val="both"/>
        <w:rPr>
          <w:rFonts w:asciiTheme="majorHAnsi" w:hAnsiTheme="majorHAnsi" w:cstheme="majorHAnsi"/>
          <w:color w:val="231F20"/>
          <w:szCs w:val="22"/>
        </w:rPr>
      </w:pPr>
      <w:r w:rsidRPr="00EE0D45">
        <w:rPr>
          <w:rFonts w:asciiTheme="majorHAnsi" w:hAnsiTheme="majorHAnsi" w:cstheme="majorHAnsi"/>
          <w:color w:val="231F20"/>
          <w:szCs w:val="22"/>
        </w:rPr>
        <w:t>There are different possible architectures for articulating the link between objectives and actions. For this Plan we propose a simple, flexible approach based on the following principles:</w:t>
      </w:r>
    </w:p>
    <w:p w14:paraId="2D83E660" w14:textId="77777777" w:rsidR="007E2B43" w:rsidRPr="00EE0D45" w:rsidRDefault="007E2B43" w:rsidP="007E2B43">
      <w:pPr>
        <w:jc w:val="both"/>
        <w:rPr>
          <w:rFonts w:asciiTheme="majorHAnsi" w:hAnsiTheme="majorHAnsi" w:cstheme="majorHAnsi"/>
          <w:color w:val="231F20"/>
          <w:szCs w:val="22"/>
        </w:rPr>
      </w:pPr>
    </w:p>
    <w:p w14:paraId="366F5EDC" w14:textId="73D88DF0" w:rsidR="007E2B43" w:rsidRPr="00EE0D45" w:rsidRDefault="007E2B43" w:rsidP="0077034A">
      <w:pPr>
        <w:pStyle w:val="ListParagraph"/>
        <w:numPr>
          <w:ilvl w:val="0"/>
          <w:numId w:val="29"/>
        </w:numPr>
        <w:jc w:val="both"/>
        <w:rPr>
          <w:rFonts w:asciiTheme="majorHAnsi" w:hAnsiTheme="majorHAnsi" w:cstheme="majorHAnsi"/>
          <w:color w:val="231F20"/>
          <w:szCs w:val="22"/>
        </w:rPr>
      </w:pPr>
      <w:r w:rsidRPr="00EE0D45">
        <w:rPr>
          <w:rFonts w:asciiTheme="majorHAnsi" w:hAnsiTheme="majorHAnsi" w:cstheme="majorHAnsi"/>
          <w:color w:val="231F20"/>
          <w:szCs w:val="22"/>
        </w:rPr>
        <w:t>Actions can be of any kind on one condition – they contribute to the attainment of one or several objectives you have set</w:t>
      </w:r>
      <w:r w:rsidR="00E57992" w:rsidRPr="00EE0D45">
        <w:rPr>
          <w:rFonts w:asciiTheme="majorHAnsi" w:hAnsiTheme="majorHAnsi" w:cstheme="majorHAnsi"/>
          <w:color w:val="231F20"/>
          <w:szCs w:val="22"/>
        </w:rPr>
        <w:t>.</w:t>
      </w:r>
    </w:p>
    <w:p w14:paraId="204BA17D" w14:textId="7729F91F" w:rsidR="007E2B43" w:rsidRPr="00EE0D45" w:rsidRDefault="007E2B43" w:rsidP="0077034A">
      <w:pPr>
        <w:pStyle w:val="ListParagraph"/>
        <w:numPr>
          <w:ilvl w:val="0"/>
          <w:numId w:val="29"/>
        </w:numPr>
        <w:jc w:val="both"/>
        <w:rPr>
          <w:rFonts w:asciiTheme="majorHAnsi" w:hAnsiTheme="majorHAnsi" w:cstheme="majorHAnsi"/>
          <w:color w:val="231F20"/>
          <w:szCs w:val="22"/>
        </w:rPr>
      </w:pPr>
      <w:r w:rsidRPr="00EE0D45">
        <w:rPr>
          <w:rFonts w:asciiTheme="majorHAnsi" w:hAnsiTheme="majorHAnsi" w:cstheme="majorHAnsi"/>
          <w:color w:val="231F20"/>
          <w:szCs w:val="22"/>
        </w:rPr>
        <w:t>Actions do not need to be isolated. They can combine several “sub-actions” that cut across several building bl</w:t>
      </w:r>
      <w:r w:rsidR="00E57992" w:rsidRPr="00EE0D45">
        <w:rPr>
          <w:rFonts w:asciiTheme="majorHAnsi" w:hAnsiTheme="majorHAnsi" w:cstheme="majorHAnsi"/>
          <w:color w:val="231F20"/>
          <w:szCs w:val="22"/>
        </w:rPr>
        <w:t>ock themes – this is no problem.</w:t>
      </w:r>
    </w:p>
    <w:p w14:paraId="787F33E9" w14:textId="116D0B52" w:rsidR="007E2B43" w:rsidRPr="00EE0D45" w:rsidRDefault="007E2B43" w:rsidP="0077034A">
      <w:pPr>
        <w:pStyle w:val="ListParagraph"/>
        <w:numPr>
          <w:ilvl w:val="0"/>
          <w:numId w:val="29"/>
        </w:num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Actions do not need to cost money. </w:t>
      </w:r>
      <w:r w:rsidR="00FF13DC" w:rsidRPr="00EE0D45">
        <w:rPr>
          <w:rFonts w:asciiTheme="majorHAnsi" w:hAnsiTheme="majorHAnsi" w:cstheme="majorHAnsi"/>
          <w:color w:val="231F20"/>
          <w:szCs w:val="22"/>
        </w:rPr>
        <w:t>But if they do</w:t>
      </w:r>
      <w:r w:rsidR="00725EC5" w:rsidRPr="00EE0D45">
        <w:rPr>
          <w:rFonts w:asciiTheme="majorHAnsi" w:hAnsiTheme="majorHAnsi" w:cstheme="majorHAnsi"/>
          <w:color w:val="231F20"/>
          <w:szCs w:val="22"/>
        </w:rPr>
        <w:t>,</w:t>
      </w:r>
      <w:r w:rsidR="00FF13DC" w:rsidRPr="00EE0D45">
        <w:rPr>
          <w:rFonts w:asciiTheme="majorHAnsi" w:hAnsiTheme="majorHAnsi" w:cstheme="majorHAnsi"/>
          <w:color w:val="231F20"/>
          <w:szCs w:val="22"/>
        </w:rPr>
        <w:t xml:space="preserve"> you need to have a rough estimate of how much. </w:t>
      </w:r>
      <w:r w:rsidRPr="00EE0D45">
        <w:rPr>
          <w:rFonts w:asciiTheme="majorHAnsi" w:hAnsiTheme="majorHAnsi" w:cstheme="majorHAnsi"/>
          <w:color w:val="231F20"/>
          <w:szCs w:val="22"/>
        </w:rPr>
        <w:t xml:space="preserve">They do not need to be “projects” </w:t>
      </w:r>
      <w:r w:rsidR="0087600E" w:rsidRPr="00EE0D45">
        <w:rPr>
          <w:rFonts w:asciiTheme="majorHAnsi" w:hAnsiTheme="majorHAnsi" w:cstheme="majorHAnsi"/>
          <w:color w:val="231F20"/>
          <w:szCs w:val="22"/>
        </w:rPr>
        <w:t>i</w:t>
      </w:r>
      <w:r w:rsidRPr="00EE0D45">
        <w:rPr>
          <w:rFonts w:asciiTheme="majorHAnsi" w:hAnsiTheme="majorHAnsi" w:cstheme="majorHAnsi"/>
          <w:color w:val="231F20"/>
          <w:szCs w:val="22"/>
        </w:rPr>
        <w:t xml:space="preserve">n the conventional sense. They can be as wide or narrow as you feel appropriate. </w:t>
      </w:r>
      <w:r w:rsidR="00FF13DC" w:rsidRPr="00EE0D45">
        <w:rPr>
          <w:rFonts w:asciiTheme="majorHAnsi" w:hAnsiTheme="majorHAnsi" w:cstheme="majorHAnsi"/>
          <w:color w:val="231F20"/>
          <w:szCs w:val="22"/>
        </w:rPr>
        <w:t xml:space="preserve"> The main sub-actions however must be clear. </w:t>
      </w:r>
    </w:p>
    <w:p w14:paraId="2CBACC55" w14:textId="23E2977E" w:rsidR="00FF13DC" w:rsidRPr="00EE0D45" w:rsidRDefault="00FF13DC" w:rsidP="0077034A">
      <w:pPr>
        <w:pStyle w:val="ListParagraph"/>
        <w:numPr>
          <w:ilvl w:val="0"/>
          <w:numId w:val="29"/>
        </w:num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Some actions may be “preparatory” actions that prepare more ambitious, later actions or projects. </w:t>
      </w:r>
    </w:p>
    <w:p w14:paraId="264B0C73" w14:textId="28E2E9B5" w:rsidR="007E2B43" w:rsidRPr="00EE0D45" w:rsidRDefault="00FF13DC" w:rsidP="0077034A">
      <w:pPr>
        <w:pStyle w:val="ListParagraph"/>
        <w:numPr>
          <w:ilvl w:val="0"/>
          <w:numId w:val="29"/>
        </w:num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‘Early-win’ actions that can quickly achieve visible and tangible impacts in the short-term will be fundamental to the overall </w:t>
      </w:r>
      <w:r w:rsidR="00E7270B" w:rsidRPr="00EE0D45">
        <w:rPr>
          <w:rFonts w:asciiTheme="majorHAnsi" w:hAnsiTheme="majorHAnsi" w:cstheme="majorHAnsi"/>
          <w:kern w:val="32"/>
          <w:szCs w:val="22"/>
        </w:rPr>
        <w:t>Local Economic Development</w:t>
      </w:r>
      <w:r w:rsidR="00E7270B" w:rsidRPr="00EE0D45">
        <w:rPr>
          <w:rFonts w:asciiTheme="majorHAnsi" w:hAnsiTheme="majorHAnsi" w:cstheme="majorHAnsi"/>
        </w:rPr>
        <w:t xml:space="preserve"> </w:t>
      </w:r>
      <w:r w:rsidR="00E7270B" w:rsidRPr="00EE0D45">
        <w:rPr>
          <w:rFonts w:asciiTheme="majorHAnsi" w:hAnsiTheme="majorHAnsi" w:cstheme="majorHAnsi"/>
          <w:color w:val="231F20"/>
          <w:szCs w:val="22"/>
        </w:rPr>
        <w:t>Plan</w:t>
      </w:r>
      <w:r w:rsidR="00535938" w:rsidRPr="00EE0D45">
        <w:rPr>
          <w:rFonts w:asciiTheme="majorHAnsi" w:hAnsiTheme="majorHAnsi" w:cstheme="majorHAnsi"/>
          <w:color w:val="231F20"/>
          <w:szCs w:val="22"/>
        </w:rPr>
        <w:t xml:space="preserve"> implementation progress</w:t>
      </w:r>
      <w:r w:rsidRPr="00EE0D45">
        <w:rPr>
          <w:rFonts w:asciiTheme="majorHAnsi" w:hAnsiTheme="majorHAnsi" w:cstheme="majorHAnsi"/>
          <w:color w:val="231F20"/>
          <w:szCs w:val="22"/>
        </w:rPr>
        <w:t>.</w:t>
      </w:r>
    </w:p>
    <w:p w14:paraId="794E2599" w14:textId="6F7A4D6D" w:rsidR="00926511" w:rsidRPr="00EE0D45" w:rsidRDefault="00FF13DC" w:rsidP="00FF13DC">
      <w:pPr>
        <w:jc w:val="both"/>
        <w:rPr>
          <w:rFonts w:asciiTheme="majorHAnsi" w:hAnsiTheme="majorHAnsi" w:cstheme="majorHAnsi"/>
          <w:color w:val="231F20"/>
          <w:szCs w:val="22"/>
        </w:rPr>
      </w:pPr>
      <w:r w:rsidRPr="00EE0D45">
        <w:rPr>
          <w:rFonts w:asciiTheme="majorHAnsi" w:hAnsiTheme="majorHAnsi" w:cstheme="majorHAnsi"/>
          <w:b/>
          <w:noProof/>
          <w:szCs w:val="22"/>
          <w:u w:val="single"/>
          <w:lang w:val="en-US"/>
        </w:rPr>
        <w:drawing>
          <wp:anchor distT="0" distB="0" distL="114300" distR="114300" simplePos="0" relativeHeight="251663360" behindDoc="1" locked="0" layoutInCell="1" allowOverlap="1" wp14:anchorId="1DCD9398" wp14:editId="040FCE42">
            <wp:simplePos x="0" y="0"/>
            <wp:positionH relativeFrom="margin">
              <wp:posOffset>-71755</wp:posOffset>
            </wp:positionH>
            <wp:positionV relativeFrom="paragraph">
              <wp:posOffset>172720</wp:posOffset>
            </wp:positionV>
            <wp:extent cx="806450" cy="405130"/>
            <wp:effectExtent l="0" t="0" r="0" b="0"/>
            <wp:wrapTight wrapText="bothSides">
              <wp:wrapPolygon edited="0">
                <wp:start x="0" y="0"/>
                <wp:lineTo x="0" y="20313"/>
                <wp:lineTo x="20920" y="20313"/>
                <wp:lineTo x="20920" y="0"/>
                <wp:lineTo x="0" y="0"/>
              </wp:wrapPolygon>
            </wp:wrapTight>
            <wp:docPr id="3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806450" cy="405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E34686" w14:textId="1F580E7A" w:rsidR="00A9598D" w:rsidRPr="00EE0D45" w:rsidRDefault="00FF13DC" w:rsidP="00A9598D">
      <w:p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 Each potential </w:t>
      </w:r>
      <w:r w:rsidR="00E7270B" w:rsidRPr="00EE0D45">
        <w:rPr>
          <w:rFonts w:asciiTheme="majorHAnsi" w:hAnsiTheme="majorHAnsi" w:cstheme="majorHAnsi"/>
          <w:kern w:val="32"/>
          <w:szCs w:val="22"/>
        </w:rPr>
        <w:t>Local Economic Development</w:t>
      </w:r>
      <w:r w:rsidRPr="00EE0D45">
        <w:rPr>
          <w:rFonts w:asciiTheme="majorHAnsi" w:hAnsiTheme="majorHAnsi" w:cstheme="majorHAnsi"/>
          <w:color w:val="231F20"/>
          <w:szCs w:val="22"/>
        </w:rPr>
        <w:t xml:space="preserve"> action</w:t>
      </w:r>
      <w:r w:rsidR="00A9598D" w:rsidRPr="00EE0D45">
        <w:rPr>
          <w:rFonts w:asciiTheme="majorHAnsi" w:hAnsiTheme="majorHAnsi" w:cstheme="majorHAnsi"/>
          <w:color w:val="231F20"/>
          <w:szCs w:val="22"/>
        </w:rPr>
        <w:t xml:space="preserve"> should be assessed to determine whether it meets the broader </w:t>
      </w:r>
      <w:r w:rsidR="00E7270B" w:rsidRPr="00EE0D45">
        <w:rPr>
          <w:rFonts w:asciiTheme="majorHAnsi" w:hAnsiTheme="majorHAnsi" w:cstheme="majorHAnsi"/>
          <w:kern w:val="32"/>
          <w:szCs w:val="22"/>
        </w:rPr>
        <w:t>Local Economic Development</w:t>
      </w:r>
      <w:r w:rsidR="00A9598D" w:rsidRPr="00EE0D45">
        <w:rPr>
          <w:rFonts w:asciiTheme="majorHAnsi" w:hAnsiTheme="majorHAnsi" w:cstheme="majorHAnsi"/>
          <w:color w:val="231F20"/>
          <w:szCs w:val="22"/>
        </w:rPr>
        <w:t xml:space="preserve"> vision and </w:t>
      </w:r>
      <w:r w:rsidR="00725EC5" w:rsidRPr="00EE0D45">
        <w:rPr>
          <w:rFonts w:asciiTheme="majorHAnsi" w:hAnsiTheme="majorHAnsi" w:cstheme="majorHAnsi"/>
          <w:color w:val="231F20"/>
          <w:szCs w:val="22"/>
        </w:rPr>
        <w:t>O</w:t>
      </w:r>
      <w:r w:rsidR="00A9598D" w:rsidRPr="00EE0D45">
        <w:rPr>
          <w:rFonts w:asciiTheme="majorHAnsi" w:hAnsiTheme="majorHAnsi" w:cstheme="majorHAnsi"/>
          <w:color w:val="231F20"/>
          <w:szCs w:val="22"/>
        </w:rPr>
        <w:t xml:space="preserve">bjectives that were discussed and agreed by the stakeholders. </w:t>
      </w:r>
      <w:r w:rsidRPr="00EE0D45">
        <w:rPr>
          <w:rFonts w:asciiTheme="majorHAnsi" w:hAnsiTheme="majorHAnsi" w:cstheme="majorHAnsi"/>
          <w:color w:val="231F20"/>
          <w:szCs w:val="22"/>
        </w:rPr>
        <w:t xml:space="preserve"> A small team should be formed to develop the outline of each proposed Action. Actions should be initially described in the table below. All actions will be integrated – after agreement among the partners – into </w:t>
      </w:r>
      <w:r w:rsidR="00E57992" w:rsidRPr="00EE0D45">
        <w:rPr>
          <w:rFonts w:asciiTheme="majorHAnsi" w:hAnsiTheme="majorHAnsi" w:cstheme="majorHAnsi"/>
          <w:color w:val="231F20"/>
          <w:szCs w:val="22"/>
        </w:rPr>
        <w:t>the final</w:t>
      </w:r>
      <w:r w:rsidRPr="00EE0D45">
        <w:rPr>
          <w:rFonts w:asciiTheme="majorHAnsi" w:hAnsiTheme="majorHAnsi" w:cstheme="majorHAnsi"/>
          <w:color w:val="231F20"/>
          <w:szCs w:val="22"/>
        </w:rPr>
        <w:t xml:space="preserve"> Action Plan. </w:t>
      </w:r>
    </w:p>
    <w:p w14:paraId="71534C13" w14:textId="239A65F9" w:rsidR="00532E41" w:rsidRPr="00EE0D45" w:rsidRDefault="00532E41" w:rsidP="00A9598D">
      <w:pPr>
        <w:jc w:val="both"/>
        <w:rPr>
          <w:rFonts w:asciiTheme="majorHAnsi" w:hAnsiTheme="majorHAnsi" w:cstheme="majorHAnsi"/>
          <w:color w:val="231F20"/>
          <w:szCs w:val="22"/>
        </w:rPr>
      </w:pPr>
    </w:p>
    <w:p w14:paraId="3527C008" w14:textId="4D1B9DCA" w:rsidR="00532E41" w:rsidRPr="00EE0D45" w:rsidRDefault="00532E41" w:rsidP="00532E41">
      <w:pPr>
        <w:jc w:val="both"/>
        <w:rPr>
          <w:rFonts w:asciiTheme="majorHAnsi" w:hAnsiTheme="majorHAnsi" w:cstheme="majorHAnsi"/>
          <w:szCs w:val="22"/>
        </w:rPr>
      </w:pPr>
      <w:r w:rsidRPr="00EE0D45">
        <w:rPr>
          <w:rFonts w:asciiTheme="majorHAnsi" w:hAnsiTheme="majorHAnsi" w:cstheme="majorHAnsi"/>
          <w:szCs w:val="22"/>
        </w:rPr>
        <w:t>The Action Plan should clearly reflect that some things the LA can do on its own, while some other things can only be done in cooperation with other (neighbouring) municipalities – or even regions and national ministries/agencies. Tourism is a good example on this. You can of course improve the situation for tourism in your LA, but if you want to attract tourists to your LA (unless a capital or a very big regional city), you must for sure cooperate with other municipalities and/or the region to create a positive picture for the whole region. Intermunicipal co-operation is here a tool for this.</w:t>
      </w:r>
    </w:p>
    <w:p w14:paraId="50FEBE0F" w14:textId="77777777" w:rsidR="00532E41" w:rsidRPr="00EE0D45" w:rsidRDefault="00532E41" w:rsidP="00532E41">
      <w:pPr>
        <w:jc w:val="both"/>
        <w:rPr>
          <w:rFonts w:asciiTheme="majorHAnsi" w:hAnsiTheme="majorHAnsi" w:cstheme="majorHAnsi"/>
          <w:szCs w:val="22"/>
        </w:rPr>
      </w:pPr>
    </w:p>
    <w:p w14:paraId="57CE2668" w14:textId="4CAB2183" w:rsidR="00532E41" w:rsidRPr="00EE0D45" w:rsidRDefault="00532E41" w:rsidP="00532E41">
      <w:pPr>
        <w:jc w:val="both"/>
        <w:rPr>
          <w:rFonts w:asciiTheme="majorHAnsi" w:hAnsiTheme="majorHAnsi" w:cstheme="majorHAnsi"/>
          <w:szCs w:val="22"/>
          <w:lang w:val="en-US"/>
        </w:rPr>
      </w:pPr>
      <w:r w:rsidRPr="00EE0D45">
        <w:rPr>
          <w:rFonts w:asciiTheme="majorHAnsi" w:hAnsiTheme="majorHAnsi" w:cstheme="majorHAnsi"/>
          <w:szCs w:val="22"/>
        </w:rPr>
        <w:t>The conclusion is that the Plan must reflect which areas your LA can work on its own – and which parts will need cooperation with other municipalities, with regions and/or with national authorities.</w:t>
      </w:r>
    </w:p>
    <w:p w14:paraId="7546B8AD" w14:textId="77777777" w:rsidR="00532E41" w:rsidRPr="00EE0D45" w:rsidRDefault="00532E41" w:rsidP="00A9598D">
      <w:pPr>
        <w:jc w:val="both"/>
        <w:rPr>
          <w:rFonts w:asciiTheme="majorHAnsi" w:hAnsiTheme="majorHAnsi" w:cstheme="majorHAnsi"/>
          <w:color w:val="231F20"/>
          <w:szCs w:val="22"/>
          <w:lang w:val="en-US"/>
        </w:rPr>
      </w:pPr>
    </w:p>
    <w:p w14:paraId="7EF15EC7" w14:textId="6D766A33" w:rsidR="00B74519" w:rsidRPr="00EE0D45" w:rsidRDefault="002533C0" w:rsidP="00B74519">
      <w:pPr>
        <w:pStyle w:val="11"/>
        <w:rPr>
          <w:rFonts w:asciiTheme="majorHAnsi" w:hAnsiTheme="majorHAnsi" w:cstheme="majorHAnsi"/>
          <w:b/>
          <w:iCs/>
          <w:color w:val="1F497D" w:themeColor="text2"/>
          <w:szCs w:val="22"/>
        </w:rPr>
      </w:pPr>
      <w:r w:rsidRPr="00EE0D45">
        <w:rPr>
          <w:rFonts w:asciiTheme="majorHAnsi" w:hAnsiTheme="majorHAnsi" w:cstheme="majorHAnsi"/>
          <w:b/>
          <w:iCs/>
          <w:color w:val="1F497D" w:themeColor="text2"/>
          <w:szCs w:val="22"/>
        </w:rPr>
        <w:t xml:space="preserve">Table </w:t>
      </w:r>
      <w:r w:rsidR="00FC7499" w:rsidRPr="00EE0D45">
        <w:rPr>
          <w:rFonts w:asciiTheme="majorHAnsi" w:hAnsiTheme="majorHAnsi" w:cstheme="majorHAnsi"/>
          <w:b/>
          <w:iCs/>
          <w:color w:val="1F497D" w:themeColor="text2"/>
          <w:szCs w:val="22"/>
        </w:rPr>
        <w:t>4</w:t>
      </w:r>
      <w:r w:rsidR="00B74519" w:rsidRPr="00EE0D45">
        <w:rPr>
          <w:rFonts w:asciiTheme="majorHAnsi" w:hAnsiTheme="majorHAnsi" w:cstheme="majorHAnsi"/>
          <w:b/>
          <w:iCs/>
          <w:color w:val="1F497D" w:themeColor="text2"/>
          <w:szCs w:val="22"/>
        </w:rPr>
        <w:t>. Action Description Form</w:t>
      </w:r>
      <w:r w:rsidR="008D5023" w:rsidRPr="00EE0D45">
        <w:rPr>
          <w:rFonts w:asciiTheme="majorHAnsi" w:hAnsiTheme="majorHAnsi" w:cstheme="majorHAnsi"/>
          <w:b/>
          <w:iCs/>
          <w:color w:val="1F497D" w:themeColor="text2"/>
          <w:szCs w:val="22"/>
        </w:rPr>
        <w:t xml:space="preserve"> - optional</w:t>
      </w:r>
    </w:p>
    <w:tbl>
      <w:tblPr>
        <w:tblStyle w:val="TableGrid"/>
        <w:tblW w:w="9322" w:type="dxa"/>
        <w:tblLook w:val="04A0" w:firstRow="1" w:lastRow="0" w:firstColumn="1" w:lastColumn="0" w:noHBand="0" w:noVBand="1"/>
      </w:tblPr>
      <w:tblGrid>
        <w:gridCol w:w="2830"/>
        <w:gridCol w:w="6492"/>
      </w:tblGrid>
      <w:tr w:rsidR="00B74519" w:rsidRPr="00EE0D45" w14:paraId="38C27A13" w14:textId="77777777" w:rsidTr="00A471B9">
        <w:tc>
          <w:tcPr>
            <w:tcW w:w="9322" w:type="dxa"/>
            <w:gridSpan w:val="2"/>
            <w:shd w:val="clear" w:color="auto" w:fill="B8CCE4" w:themeFill="accent1" w:themeFillTint="66"/>
          </w:tcPr>
          <w:p w14:paraId="0CCDE385" w14:textId="77777777" w:rsidR="00B74519" w:rsidRPr="00EE0D45" w:rsidRDefault="00B74519" w:rsidP="00B74519">
            <w:pPr>
              <w:jc w:val="center"/>
              <w:rPr>
                <w:rFonts w:asciiTheme="majorHAnsi" w:hAnsiTheme="majorHAnsi" w:cstheme="majorHAnsi"/>
                <w:b/>
              </w:rPr>
            </w:pPr>
            <w:r w:rsidRPr="00EE0D45">
              <w:rPr>
                <w:rFonts w:asciiTheme="majorHAnsi" w:hAnsiTheme="majorHAnsi" w:cstheme="majorHAnsi"/>
                <w:b/>
              </w:rPr>
              <w:t>Action Description Form</w:t>
            </w:r>
          </w:p>
          <w:p w14:paraId="519E1618" w14:textId="77777777" w:rsidR="00B74519" w:rsidRPr="00EE0D45" w:rsidRDefault="00B74519" w:rsidP="00B74519">
            <w:pPr>
              <w:jc w:val="center"/>
              <w:rPr>
                <w:rFonts w:asciiTheme="majorHAnsi" w:hAnsiTheme="majorHAnsi" w:cstheme="majorHAnsi"/>
              </w:rPr>
            </w:pPr>
          </w:p>
        </w:tc>
      </w:tr>
      <w:tr w:rsidR="00B74519" w:rsidRPr="00EE0D45" w14:paraId="76A1F024" w14:textId="77777777" w:rsidTr="00A471B9">
        <w:tc>
          <w:tcPr>
            <w:tcW w:w="2830" w:type="dxa"/>
            <w:shd w:val="clear" w:color="auto" w:fill="DBE5F1" w:themeFill="accent1" w:themeFillTint="33"/>
          </w:tcPr>
          <w:p w14:paraId="17D1FF33" w14:textId="77777777"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t>Title</w:t>
            </w:r>
          </w:p>
        </w:tc>
        <w:tc>
          <w:tcPr>
            <w:tcW w:w="6492" w:type="dxa"/>
          </w:tcPr>
          <w:p w14:paraId="6E380843" w14:textId="77777777" w:rsidR="00B74519" w:rsidRPr="00EE0D45" w:rsidRDefault="00B74519" w:rsidP="00B74519">
            <w:pPr>
              <w:rPr>
                <w:rFonts w:asciiTheme="majorHAnsi" w:hAnsiTheme="majorHAnsi" w:cstheme="majorHAnsi"/>
                <w:sz w:val="20"/>
              </w:rPr>
            </w:pPr>
          </w:p>
        </w:tc>
      </w:tr>
      <w:tr w:rsidR="00B74519" w:rsidRPr="00EE0D45" w14:paraId="1E23D397" w14:textId="77777777" w:rsidTr="00A471B9">
        <w:tc>
          <w:tcPr>
            <w:tcW w:w="2830" w:type="dxa"/>
            <w:shd w:val="clear" w:color="auto" w:fill="DBE5F1" w:themeFill="accent1" w:themeFillTint="33"/>
          </w:tcPr>
          <w:p w14:paraId="3D869462" w14:textId="77777777"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t>Leading Partner</w:t>
            </w:r>
          </w:p>
        </w:tc>
        <w:tc>
          <w:tcPr>
            <w:tcW w:w="6492" w:type="dxa"/>
          </w:tcPr>
          <w:p w14:paraId="6EF73E74" w14:textId="77777777" w:rsidR="00B74519" w:rsidRPr="00EE0D45" w:rsidRDefault="00B74519" w:rsidP="00B74519">
            <w:pPr>
              <w:rPr>
                <w:rFonts w:asciiTheme="majorHAnsi" w:hAnsiTheme="majorHAnsi" w:cstheme="majorHAnsi"/>
                <w:sz w:val="20"/>
              </w:rPr>
            </w:pPr>
          </w:p>
        </w:tc>
      </w:tr>
      <w:tr w:rsidR="00B74519" w:rsidRPr="00EE0D45" w14:paraId="65E790EF" w14:textId="77777777" w:rsidTr="00A471B9">
        <w:tc>
          <w:tcPr>
            <w:tcW w:w="2830" w:type="dxa"/>
            <w:shd w:val="clear" w:color="auto" w:fill="DBE5F1" w:themeFill="accent1" w:themeFillTint="33"/>
          </w:tcPr>
          <w:p w14:paraId="5F790D9D" w14:textId="77777777"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t>Participating Partners</w:t>
            </w:r>
          </w:p>
        </w:tc>
        <w:tc>
          <w:tcPr>
            <w:tcW w:w="6492" w:type="dxa"/>
          </w:tcPr>
          <w:p w14:paraId="420C1DFF" w14:textId="77777777" w:rsidR="00B74519" w:rsidRPr="00EE0D45" w:rsidRDefault="00B74519" w:rsidP="00B74519">
            <w:pPr>
              <w:rPr>
                <w:rFonts w:asciiTheme="majorHAnsi" w:hAnsiTheme="majorHAnsi" w:cstheme="majorHAnsi"/>
                <w:sz w:val="20"/>
              </w:rPr>
            </w:pPr>
          </w:p>
        </w:tc>
      </w:tr>
      <w:tr w:rsidR="00B74519" w:rsidRPr="00EE0D45" w14:paraId="032CD3F2" w14:textId="77777777" w:rsidTr="00A471B9">
        <w:tc>
          <w:tcPr>
            <w:tcW w:w="2830" w:type="dxa"/>
            <w:shd w:val="clear" w:color="auto" w:fill="DBE5F1" w:themeFill="accent1" w:themeFillTint="33"/>
          </w:tcPr>
          <w:p w14:paraId="7FAFFDBB" w14:textId="77777777"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t>Start time</w:t>
            </w:r>
          </w:p>
        </w:tc>
        <w:tc>
          <w:tcPr>
            <w:tcW w:w="6492" w:type="dxa"/>
          </w:tcPr>
          <w:p w14:paraId="1DA5F821" w14:textId="77777777" w:rsidR="00B74519" w:rsidRPr="00EE0D45" w:rsidRDefault="00B74519" w:rsidP="00B74519">
            <w:pPr>
              <w:rPr>
                <w:rFonts w:asciiTheme="majorHAnsi" w:hAnsiTheme="majorHAnsi" w:cstheme="majorHAnsi"/>
                <w:sz w:val="20"/>
              </w:rPr>
            </w:pPr>
          </w:p>
        </w:tc>
      </w:tr>
      <w:tr w:rsidR="00B74519" w:rsidRPr="00EE0D45" w14:paraId="7494FAC1" w14:textId="77777777" w:rsidTr="00A471B9">
        <w:tc>
          <w:tcPr>
            <w:tcW w:w="2830" w:type="dxa"/>
            <w:shd w:val="clear" w:color="auto" w:fill="DBE5F1" w:themeFill="accent1" w:themeFillTint="33"/>
          </w:tcPr>
          <w:p w14:paraId="69CBA91A" w14:textId="77777777"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t>Duration</w:t>
            </w:r>
          </w:p>
        </w:tc>
        <w:tc>
          <w:tcPr>
            <w:tcW w:w="6492" w:type="dxa"/>
          </w:tcPr>
          <w:p w14:paraId="45234182" w14:textId="77777777" w:rsidR="00B74519" w:rsidRPr="00EE0D45" w:rsidRDefault="00B74519" w:rsidP="00B74519">
            <w:pPr>
              <w:rPr>
                <w:rFonts w:asciiTheme="majorHAnsi" w:hAnsiTheme="majorHAnsi" w:cstheme="majorHAnsi"/>
                <w:sz w:val="20"/>
              </w:rPr>
            </w:pPr>
          </w:p>
        </w:tc>
      </w:tr>
      <w:tr w:rsidR="00B74519" w:rsidRPr="00EE0D45" w14:paraId="48D05532" w14:textId="77777777" w:rsidTr="00A471B9">
        <w:tc>
          <w:tcPr>
            <w:tcW w:w="2830" w:type="dxa"/>
            <w:shd w:val="clear" w:color="auto" w:fill="DBE5F1" w:themeFill="accent1" w:themeFillTint="33"/>
          </w:tcPr>
          <w:p w14:paraId="1264B8D9" w14:textId="77777777"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t>Overall Estimated Cost</w:t>
            </w:r>
          </w:p>
        </w:tc>
        <w:tc>
          <w:tcPr>
            <w:tcW w:w="6492" w:type="dxa"/>
          </w:tcPr>
          <w:p w14:paraId="3D1424B0" w14:textId="77777777" w:rsidR="00B74519" w:rsidRPr="00EE0D45" w:rsidRDefault="00B74519" w:rsidP="00B74519">
            <w:pPr>
              <w:rPr>
                <w:rFonts w:asciiTheme="majorHAnsi" w:hAnsiTheme="majorHAnsi" w:cstheme="majorHAnsi"/>
                <w:sz w:val="20"/>
              </w:rPr>
            </w:pPr>
          </w:p>
        </w:tc>
      </w:tr>
      <w:tr w:rsidR="00B74519" w:rsidRPr="00EE0D45" w14:paraId="348A3C90" w14:textId="77777777" w:rsidTr="00A471B9">
        <w:tc>
          <w:tcPr>
            <w:tcW w:w="2830" w:type="dxa"/>
            <w:shd w:val="clear" w:color="auto" w:fill="DBE5F1" w:themeFill="accent1" w:themeFillTint="33"/>
          </w:tcPr>
          <w:p w14:paraId="7B613029" w14:textId="60B3E2E1" w:rsidR="00B74519" w:rsidRPr="00EE0D45" w:rsidRDefault="00B74519" w:rsidP="0077034A">
            <w:pPr>
              <w:pStyle w:val="ListParagraph"/>
              <w:numPr>
                <w:ilvl w:val="0"/>
                <w:numId w:val="16"/>
              </w:numPr>
              <w:rPr>
                <w:rFonts w:asciiTheme="majorHAnsi" w:hAnsiTheme="majorHAnsi" w:cstheme="majorHAnsi"/>
                <w:b/>
                <w:sz w:val="20"/>
              </w:rPr>
            </w:pPr>
            <w:r w:rsidRPr="00EE0D45">
              <w:rPr>
                <w:rFonts w:asciiTheme="majorHAnsi" w:hAnsiTheme="majorHAnsi" w:cstheme="majorHAnsi"/>
                <w:b/>
                <w:sz w:val="20"/>
              </w:rPr>
              <w:t>Capital costs</w:t>
            </w:r>
            <w:r w:rsidR="00FF13DC" w:rsidRPr="00EE0D45">
              <w:rPr>
                <w:rFonts w:asciiTheme="majorHAnsi" w:hAnsiTheme="majorHAnsi" w:cstheme="majorHAnsi"/>
                <w:b/>
                <w:sz w:val="20"/>
              </w:rPr>
              <w:t xml:space="preserve"> (if any)</w:t>
            </w:r>
          </w:p>
        </w:tc>
        <w:tc>
          <w:tcPr>
            <w:tcW w:w="6492" w:type="dxa"/>
          </w:tcPr>
          <w:p w14:paraId="5A817C4B" w14:textId="77777777" w:rsidR="00B74519" w:rsidRPr="00EE0D45" w:rsidRDefault="00B74519" w:rsidP="00B74519">
            <w:pPr>
              <w:rPr>
                <w:rFonts w:asciiTheme="majorHAnsi" w:hAnsiTheme="majorHAnsi" w:cstheme="majorHAnsi"/>
                <w:sz w:val="20"/>
              </w:rPr>
            </w:pPr>
          </w:p>
        </w:tc>
      </w:tr>
      <w:tr w:rsidR="00B74519" w:rsidRPr="00EE0D45" w14:paraId="1CC59FF9" w14:textId="77777777" w:rsidTr="00A471B9">
        <w:tc>
          <w:tcPr>
            <w:tcW w:w="2830" w:type="dxa"/>
            <w:shd w:val="clear" w:color="auto" w:fill="DBE5F1" w:themeFill="accent1" w:themeFillTint="33"/>
          </w:tcPr>
          <w:p w14:paraId="364228B2" w14:textId="7013B338" w:rsidR="00B74519" w:rsidRPr="00EE0D45" w:rsidRDefault="00B74519" w:rsidP="0077034A">
            <w:pPr>
              <w:pStyle w:val="ListParagraph"/>
              <w:numPr>
                <w:ilvl w:val="0"/>
                <w:numId w:val="16"/>
              </w:numPr>
              <w:rPr>
                <w:rFonts w:asciiTheme="majorHAnsi" w:hAnsiTheme="majorHAnsi" w:cstheme="majorHAnsi"/>
                <w:b/>
                <w:sz w:val="20"/>
              </w:rPr>
            </w:pPr>
            <w:r w:rsidRPr="00EE0D45">
              <w:rPr>
                <w:rFonts w:asciiTheme="majorHAnsi" w:hAnsiTheme="majorHAnsi" w:cstheme="majorHAnsi"/>
                <w:b/>
                <w:sz w:val="20"/>
              </w:rPr>
              <w:t>Other costs</w:t>
            </w:r>
            <w:r w:rsidR="00FF13DC" w:rsidRPr="00EE0D45">
              <w:rPr>
                <w:rFonts w:asciiTheme="majorHAnsi" w:hAnsiTheme="majorHAnsi" w:cstheme="majorHAnsi"/>
                <w:b/>
                <w:sz w:val="20"/>
              </w:rPr>
              <w:t xml:space="preserve"> (if any) </w:t>
            </w:r>
          </w:p>
        </w:tc>
        <w:tc>
          <w:tcPr>
            <w:tcW w:w="6492" w:type="dxa"/>
          </w:tcPr>
          <w:p w14:paraId="231FF9FA" w14:textId="77777777" w:rsidR="00B74519" w:rsidRPr="00EE0D45" w:rsidRDefault="00B74519" w:rsidP="00B74519">
            <w:pPr>
              <w:rPr>
                <w:rFonts w:asciiTheme="majorHAnsi" w:hAnsiTheme="majorHAnsi" w:cstheme="majorHAnsi"/>
                <w:sz w:val="20"/>
              </w:rPr>
            </w:pPr>
          </w:p>
        </w:tc>
      </w:tr>
      <w:tr w:rsidR="00B74519" w:rsidRPr="00EE0D45" w14:paraId="43CF89E9" w14:textId="77777777" w:rsidTr="00A471B9">
        <w:tc>
          <w:tcPr>
            <w:tcW w:w="2830" w:type="dxa"/>
            <w:shd w:val="clear" w:color="auto" w:fill="DBE5F1" w:themeFill="accent1" w:themeFillTint="33"/>
          </w:tcPr>
          <w:p w14:paraId="6496D71E" w14:textId="3ECF513F"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lastRenderedPageBreak/>
              <w:t>Financing sources</w:t>
            </w:r>
            <w:r w:rsidR="00FF13DC" w:rsidRPr="00EE0D45">
              <w:rPr>
                <w:rFonts w:asciiTheme="majorHAnsi" w:hAnsiTheme="majorHAnsi" w:cstheme="majorHAnsi"/>
                <w:b/>
                <w:sz w:val="20"/>
              </w:rPr>
              <w:t xml:space="preserve"> (if known)</w:t>
            </w:r>
          </w:p>
        </w:tc>
        <w:tc>
          <w:tcPr>
            <w:tcW w:w="6492" w:type="dxa"/>
          </w:tcPr>
          <w:p w14:paraId="09C77491" w14:textId="77777777" w:rsidR="00B74519" w:rsidRPr="00EE0D45" w:rsidRDefault="00B74519" w:rsidP="00B74519">
            <w:pPr>
              <w:rPr>
                <w:rFonts w:asciiTheme="majorHAnsi" w:hAnsiTheme="majorHAnsi" w:cstheme="majorHAnsi"/>
                <w:sz w:val="20"/>
              </w:rPr>
            </w:pPr>
          </w:p>
        </w:tc>
      </w:tr>
      <w:tr w:rsidR="00B74519" w:rsidRPr="00EE0D45" w14:paraId="32C4180F" w14:textId="77777777" w:rsidTr="00A471B9">
        <w:tc>
          <w:tcPr>
            <w:tcW w:w="2830" w:type="dxa"/>
            <w:shd w:val="clear" w:color="auto" w:fill="DBE5F1" w:themeFill="accent1" w:themeFillTint="33"/>
          </w:tcPr>
          <w:p w14:paraId="0BEA8212" w14:textId="3D591D63"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t>Outputs</w:t>
            </w:r>
            <w:r w:rsidR="00FF13DC" w:rsidRPr="00EE0D45">
              <w:rPr>
                <w:rFonts w:asciiTheme="majorHAnsi" w:hAnsiTheme="majorHAnsi" w:cstheme="majorHAnsi"/>
                <w:b/>
                <w:sz w:val="20"/>
              </w:rPr>
              <w:t xml:space="preserve"> – (indications if required)</w:t>
            </w:r>
          </w:p>
        </w:tc>
        <w:tc>
          <w:tcPr>
            <w:tcW w:w="6492" w:type="dxa"/>
          </w:tcPr>
          <w:p w14:paraId="3E8C9886" w14:textId="77777777" w:rsidR="00B74519" w:rsidRPr="00EE0D45" w:rsidRDefault="00B74519" w:rsidP="00B74519">
            <w:pPr>
              <w:rPr>
                <w:rFonts w:asciiTheme="majorHAnsi" w:hAnsiTheme="majorHAnsi" w:cstheme="majorHAnsi"/>
                <w:sz w:val="20"/>
              </w:rPr>
            </w:pPr>
          </w:p>
        </w:tc>
      </w:tr>
      <w:tr w:rsidR="00B74519" w:rsidRPr="00EE0D45" w14:paraId="11306D11" w14:textId="77777777" w:rsidTr="00A471B9">
        <w:tc>
          <w:tcPr>
            <w:tcW w:w="2830" w:type="dxa"/>
            <w:shd w:val="clear" w:color="auto" w:fill="DBE5F1" w:themeFill="accent1" w:themeFillTint="33"/>
          </w:tcPr>
          <w:p w14:paraId="27DBC6F3" w14:textId="58309053"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t>Results</w:t>
            </w:r>
            <w:r w:rsidR="00FF13DC" w:rsidRPr="00EE0D45">
              <w:rPr>
                <w:rFonts w:asciiTheme="majorHAnsi" w:hAnsiTheme="majorHAnsi" w:cstheme="majorHAnsi"/>
                <w:b/>
                <w:sz w:val="20"/>
              </w:rPr>
              <w:t xml:space="preserve"> - indicators</w:t>
            </w:r>
          </w:p>
        </w:tc>
        <w:tc>
          <w:tcPr>
            <w:tcW w:w="6492" w:type="dxa"/>
          </w:tcPr>
          <w:p w14:paraId="356C2767" w14:textId="77777777" w:rsidR="00B74519" w:rsidRPr="00EE0D45" w:rsidRDefault="00B74519" w:rsidP="00B74519">
            <w:pPr>
              <w:rPr>
                <w:rFonts w:asciiTheme="majorHAnsi" w:hAnsiTheme="majorHAnsi" w:cstheme="majorHAnsi"/>
                <w:sz w:val="20"/>
              </w:rPr>
            </w:pPr>
          </w:p>
        </w:tc>
      </w:tr>
      <w:tr w:rsidR="00B74519" w:rsidRPr="00EE0D45" w14:paraId="34BAFD6D" w14:textId="77777777" w:rsidTr="00A471B9">
        <w:tc>
          <w:tcPr>
            <w:tcW w:w="2830" w:type="dxa"/>
            <w:shd w:val="clear" w:color="auto" w:fill="DBE5F1" w:themeFill="accent1" w:themeFillTint="33"/>
          </w:tcPr>
          <w:p w14:paraId="09D4E611" w14:textId="0704DD8B" w:rsidR="00B74519" w:rsidRPr="00EE0D45" w:rsidRDefault="00FF13DC" w:rsidP="00B74519">
            <w:pPr>
              <w:rPr>
                <w:rFonts w:asciiTheme="majorHAnsi" w:hAnsiTheme="majorHAnsi" w:cstheme="majorHAnsi"/>
                <w:b/>
                <w:sz w:val="20"/>
              </w:rPr>
            </w:pPr>
            <w:r w:rsidRPr="00EE0D45">
              <w:rPr>
                <w:rFonts w:asciiTheme="majorHAnsi" w:hAnsiTheme="majorHAnsi" w:cstheme="majorHAnsi"/>
                <w:b/>
                <w:sz w:val="20"/>
              </w:rPr>
              <w:t>Plan objectives to which the Action will contribute</w:t>
            </w:r>
          </w:p>
        </w:tc>
        <w:tc>
          <w:tcPr>
            <w:tcW w:w="6492" w:type="dxa"/>
          </w:tcPr>
          <w:p w14:paraId="478AD931" w14:textId="77777777" w:rsidR="00B74519" w:rsidRPr="00EE0D45" w:rsidRDefault="00B74519" w:rsidP="00B74519">
            <w:pPr>
              <w:rPr>
                <w:rFonts w:asciiTheme="majorHAnsi" w:hAnsiTheme="majorHAnsi" w:cstheme="majorHAnsi"/>
                <w:sz w:val="20"/>
              </w:rPr>
            </w:pPr>
          </w:p>
        </w:tc>
      </w:tr>
      <w:tr w:rsidR="00FF13DC" w:rsidRPr="00EE0D45" w14:paraId="5BA56701" w14:textId="77777777" w:rsidTr="00A471B9">
        <w:tc>
          <w:tcPr>
            <w:tcW w:w="2830" w:type="dxa"/>
            <w:shd w:val="clear" w:color="auto" w:fill="DBE5F1" w:themeFill="accent1" w:themeFillTint="33"/>
          </w:tcPr>
          <w:p w14:paraId="42E00406" w14:textId="736D698D" w:rsidR="00FF13DC" w:rsidRPr="00EE0D45" w:rsidRDefault="00FF13DC" w:rsidP="00B74519">
            <w:pPr>
              <w:rPr>
                <w:rFonts w:asciiTheme="majorHAnsi" w:hAnsiTheme="majorHAnsi" w:cstheme="majorHAnsi"/>
                <w:b/>
                <w:sz w:val="20"/>
              </w:rPr>
            </w:pPr>
            <w:r w:rsidRPr="00EE0D45">
              <w:rPr>
                <w:rFonts w:asciiTheme="majorHAnsi" w:hAnsiTheme="majorHAnsi" w:cstheme="majorHAnsi"/>
                <w:b/>
                <w:sz w:val="20"/>
              </w:rPr>
              <w:t>Building Block themes relevant to the Action</w:t>
            </w:r>
          </w:p>
        </w:tc>
        <w:tc>
          <w:tcPr>
            <w:tcW w:w="6492" w:type="dxa"/>
          </w:tcPr>
          <w:p w14:paraId="27073C6A" w14:textId="77777777" w:rsidR="00FF13DC" w:rsidRPr="00EE0D45" w:rsidRDefault="00FF13DC" w:rsidP="00B74519">
            <w:pPr>
              <w:rPr>
                <w:rFonts w:asciiTheme="majorHAnsi" w:hAnsiTheme="majorHAnsi" w:cstheme="majorHAnsi"/>
                <w:sz w:val="20"/>
              </w:rPr>
            </w:pPr>
          </w:p>
        </w:tc>
      </w:tr>
    </w:tbl>
    <w:p w14:paraId="6D7B8220" w14:textId="77777777" w:rsidR="00373DD3" w:rsidRDefault="00373DD3" w:rsidP="00FF13DC">
      <w:pPr>
        <w:jc w:val="both"/>
        <w:rPr>
          <w:rFonts w:asciiTheme="majorHAnsi" w:hAnsiTheme="majorHAnsi" w:cstheme="majorHAnsi"/>
          <w:color w:val="231F20"/>
          <w:szCs w:val="22"/>
        </w:rPr>
      </w:pPr>
    </w:p>
    <w:p w14:paraId="2923B4C1" w14:textId="29459540" w:rsidR="004438DF" w:rsidRPr="00EE0D45" w:rsidRDefault="00943C0F" w:rsidP="00FF13DC">
      <w:pPr>
        <w:jc w:val="both"/>
        <w:rPr>
          <w:rFonts w:asciiTheme="majorHAnsi" w:hAnsiTheme="majorHAnsi" w:cstheme="majorHAnsi"/>
          <w:color w:val="231F20"/>
          <w:szCs w:val="22"/>
        </w:rPr>
      </w:pPr>
      <w:r w:rsidRPr="00EE0D45">
        <w:rPr>
          <w:rFonts w:asciiTheme="majorHAnsi" w:hAnsiTheme="majorHAnsi" w:cstheme="majorHAnsi"/>
          <w:b/>
          <w:noProof/>
          <w:szCs w:val="22"/>
          <w:u w:val="single"/>
          <w:lang w:val="en-US"/>
        </w:rPr>
        <w:drawing>
          <wp:anchor distT="0" distB="0" distL="114300" distR="114300" simplePos="0" relativeHeight="251679744" behindDoc="1" locked="0" layoutInCell="1" allowOverlap="1" wp14:anchorId="1D3B58D9" wp14:editId="3DCE9830">
            <wp:simplePos x="0" y="0"/>
            <wp:positionH relativeFrom="margin">
              <wp:posOffset>-71755</wp:posOffset>
            </wp:positionH>
            <wp:positionV relativeFrom="paragraph">
              <wp:posOffset>33655</wp:posOffset>
            </wp:positionV>
            <wp:extent cx="698500" cy="438785"/>
            <wp:effectExtent l="0" t="0" r="6350" b="0"/>
            <wp:wrapTight wrapText="bothSides">
              <wp:wrapPolygon edited="0">
                <wp:start x="0" y="0"/>
                <wp:lineTo x="0" y="20631"/>
                <wp:lineTo x="21207" y="20631"/>
                <wp:lineTo x="21207" y="0"/>
                <wp:lineTo x="0" y="0"/>
              </wp:wrapPolygon>
            </wp:wrapTight>
            <wp:docPr id="8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69850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85A450" w14:textId="7B22CC48" w:rsidR="00FF13DC" w:rsidRPr="00EE0D45" w:rsidRDefault="00FF13DC" w:rsidP="00FF13DC">
      <w:p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The Action Plan </w:t>
      </w:r>
      <w:r w:rsidR="004438DF" w:rsidRPr="00EE0D45">
        <w:rPr>
          <w:rFonts w:asciiTheme="majorHAnsi" w:hAnsiTheme="majorHAnsi" w:cstheme="majorHAnsi"/>
          <w:color w:val="231F20"/>
          <w:szCs w:val="22"/>
        </w:rPr>
        <w:t>should be prepared</w:t>
      </w:r>
      <w:r w:rsidRPr="00EE0D45">
        <w:rPr>
          <w:rFonts w:asciiTheme="majorHAnsi" w:hAnsiTheme="majorHAnsi" w:cstheme="majorHAnsi"/>
          <w:color w:val="231F20"/>
          <w:szCs w:val="22"/>
        </w:rPr>
        <w:t xml:space="preserve"> in two steps:</w:t>
      </w:r>
    </w:p>
    <w:p w14:paraId="79FD5039" w14:textId="77777777" w:rsidR="00FF13DC" w:rsidRPr="00EE0D45" w:rsidRDefault="00FF13DC" w:rsidP="00FF13DC">
      <w:pPr>
        <w:jc w:val="both"/>
        <w:rPr>
          <w:rFonts w:asciiTheme="majorHAnsi" w:hAnsiTheme="majorHAnsi" w:cstheme="majorHAnsi"/>
          <w:color w:val="231F20"/>
          <w:szCs w:val="22"/>
        </w:rPr>
      </w:pPr>
    </w:p>
    <w:p w14:paraId="618D58B1" w14:textId="6DC64E77" w:rsidR="00FF13DC" w:rsidRPr="00EE0D45" w:rsidRDefault="00FF13DC" w:rsidP="0077034A">
      <w:pPr>
        <w:pStyle w:val="ListParagraph"/>
        <w:numPr>
          <w:ilvl w:val="0"/>
          <w:numId w:val="17"/>
        </w:num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The entire </w:t>
      </w:r>
      <w:r w:rsidR="00E7270B" w:rsidRPr="00EE0D45">
        <w:rPr>
          <w:rFonts w:asciiTheme="majorHAnsi" w:hAnsiTheme="majorHAnsi" w:cstheme="majorHAnsi"/>
          <w:kern w:val="32"/>
          <w:szCs w:val="22"/>
        </w:rPr>
        <w:t>Local Economic Development</w:t>
      </w:r>
      <w:r w:rsidR="00E7270B" w:rsidRPr="00EE0D45">
        <w:rPr>
          <w:rFonts w:asciiTheme="majorHAnsi" w:hAnsiTheme="majorHAnsi" w:cstheme="majorHAnsi"/>
        </w:rPr>
        <w:t xml:space="preserve"> </w:t>
      </w:r>
      <w:r w:rsidR="001B3F53" w:rsidRPr="00EE0D45">
        <w:rPr>
          <w:rFonts w:asciiTheme="majorHAnsi" w:hAnsiTheme="majorHAnsi" w:cstheme="majorHAnsi"/>
          <w:color w:val="231F20"/>
          <w:szCs w:val="22"/>
        </w:rPr>
        <w:t>Partnership</w:t>
      </w:r>
      <w:r w:rsidRPr="00EE0D45">
        <w:rPr>
          <w:rFonts w:asciiTheme="majorHAnsi" w:hAnsiTheme="majorHAnsi" w:cstheme="majorHAnsi"/>
          <w:color w:val="231F20"/>
          <w:szCs w:val="22"/>
        </w:rPr>
        <w:t xml:space="preserve"> will agree which proposed Actions will go into the Action Plan. Only those actions that are considered feasible should be included.</w:t>
      </w:r>
    </w:p>
    <w:p w14:paraId="47B47105" w14:textId="767E8CB2" w:rsidR="00FF13DC" w:rsidRPr="00EE0D45" w:rsidRDefault="00FF13DC" w:rsidP="0077034A">
      <w:pPr>
        <w:pStyle w:val="ListParagraph"/>
        <w:numPr>
          <w:ilvl w:val="0"/>
          <w:numId w:val="17"/>
        </w:num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The Action Plan will be developed in the format below. </w:t>
      </w:r>
    </w:p>
    <w:p w14:paraId="2127C652" w14:textId="77777777" w:rsidR="00FF13DC" w:rsidRPr="00EE0D45" w:rsidRDefault="00FF13DC" w:rsidP="00FF13DC">
      <w:pPr>
        <w:jc w:val="both"/>
        <w:rPr>
          <w:rFonts w:asciiTheme="majorHAnsi" w:hAnsiTheme="majorHAnsi" w:cstheme="majorHAnsi"/>
          <w:color w:val="231F20"/>
          <w:szCs w:val="22"/>
        </w:rPr>
      </w:pPr>
    </w:p>
    <w:p w14:paraId="691B6BCA" w14:textId="1276CF94" w:rsidR="00FF13DC" w:rsidRPr="00EE0D45" w:rsidRDefault="00FF13DC" w:rsidP="00FF13DC">
      <w:pPr>
        <w:jc w:val="both"/>
        <w:rPr>
          <w:rFonts w:asciiTheme="majorHAnsi" w:hAnsiTheme="majorHAnsi" w:cstheme="majorHAnsi"/>
          <w:color w:val="231F20"/>
          <w:szCs w:val="22"/>
        </w:rPr>
      </w:pPr>
      <w:r w:rsidRPr="00EE0D45">
        <w:rPr>
          <w:rFonts w:asciiTheme="majorHAnsi" w:hAnsiTheme="majorHAnsi" w:cstheme="majorHAnsi"/>
          <w:color w:val="231F20"/>
          <w:szCs w:val="22"/>
        </w:rPr>
        <w:t>Only those actions that are considered feasible should be included within the Action Plan. If after reflection you consider an Action may not be feasible, then scale it down</w:t>
      </w:r>
      <w:r w:rsidR="00E57992" w:rsidRPr="00EE0D45">
        <w:rPr>
          <w:rFonts w:asciiTheme="majorHAnsi" w:hAnsiTheme="majorHAnsi" w:cstheme="majorHAnsi"/>
          <w:color w:val="231F20"/>
          <w:szCs w:val="22"/>
        </w:rPr>
        <w:t>,</w:t>
      </w:r>
      <w:r w:rsidRPr="00EE0D45">
        <w:rPr>
          <w:rFonts w:asciiTheme="majorHAnsi" w:hAnsiTheme="majorHAnsi" w:cstheme="majorHAnsi"/>
          <w:color w:val="231F20"/>
          <w:szCs w:val="22"/>
        </w:rPr>
        <w:t xml:space="preserve"> and propose a preparatory </w:t>
      </w:r>
      <w:r w:rsidR="004438DF" w:rsidRPr="00EE0D45">
        <w:rPr>
          <w:rFonts w:asciiTheme="majorHAnsi" w:hAnsiTheme="majorHAnsi" w:cstheme="majorHAnsi"/>
          <w:color w:val="231F20"/>
          <w:szCs w:val="22"/>
        </w:rPr>
        <w:t xml:space="preserve">action </w:t>
      </w:r>
      <w:r w:rsidRPr="00EE0D45">
        <w:rPr>
          <w:rFonts w:asciiTheme="majorHAnsi" w:hAnsiTheme="majorHAnsi" w:cstheme="majorHAnsi"/>
          <w:color w:val="231F20"/>
          <w:szCs w:val="22"/>
        </w:rPr>
        <w:t xml:space="preserve">to explore, test and develop the </w:t>
      </w:r>
      <w:r w:rsidR="004438DF" w:rsidRPr="00EE0D45">
        <w:rPr>
          <w:rFonts w:asciiTheme="majorHAnsi" w:hAnsiTheme="majorHAnsi" w:cstheme="majorHAnsi"/>
          <w:color w:val="231F20"/>
          <w:szCs w:val="22"/>
        </w:rPr>
        <w:t xml:space="preserve">original </w:t>
      </w:r>
      <w:r w:rsidRPr="00EE0D45">
        <w:rPr>
          <w:rFonts w:asciiTheme="majorHAnsi" w:hAnsiTheme="majorHAnsi" w:cstheme="majorHAnsi"/>
          <w:color w:val="231F20"/>
          <w:szCs w:val="22"/>
        </w:rPr>
        <w:t xml:space="preserve">Action </w:t>
      </w:r>
      <w:r w:rsidR="004438DF" w:rsidRPr="00EE0D45">
        <w:rPr>
          <w:rFonts w:asciiTheme="majorHAnsi" w:hAnsiTheme="majorHAnsi" w:cstheme="majorHAnsi"/>
          <w:color w:val="231F20"/>
          <w:szCs w:val="22"/>
        </w:rPr>
        <w:t xml:space="preserve">or Project you had in mind. </w:t>
      </w:r>
    </w:p>
    <w:p w14:paraId="3756FCDF" w14:textId="77777777" w:rsidR="004438DF" w:rsidRPr="00EE0D45" w:rsidRDefault="004438DF" w:rsidP="00FF13DC">
      <w:pPr>
        <w:jc w:val="both"/>
        <w:rPr>
          <w:rFonts w:asciiTheme="majorHAnsi" w:hAnsiTheme="majorHAnsi" w:cstheme="majorHAnsi"/>
          <w:color w:val="231F20"/>
          <w:szCs w:val="22"/>
        </w:rPr>
      </w:pPr>
    </w:p>
    <w:p w14:paraId="1F2FD32D" w14:textId="552C1C92" w:rsidR="004438DF" w:rsidRPr="00EE0D45" w:rsidRDefault="004438DF" w:rsidP="00FF13DC">
      <w:p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If this is the first </w:t>
      </w:r>
      <w:r w:rsidR="00E7270B" w:rsidRPr="00EE0D45">
        <w:rPr>
          <w:rFonts w:asciiTheme="majorHAnsi" w:hAnsiTheme="majorHAnsi" w:cstheme="majorHAnsi"/>
          <w:kern w:val="32"/>
          <w:szCs w:val="22"/>
        </w:rPr>
        <w:t>Local Economic Development</w:t>
      </w:r>
      <w:r w:rsidR="00E7270B" w:rsidRPr="00EE0D45">
        <w:rPr>
          <w:rFonts w:asciiTheme="majorHAnsi" w:hAnsiTheme="majorHAnsi" w:cstheme="majorHAnsi"/>
        </w:rPr>
        <w:t xml:space="preserve"> </w:t>
      </w:r>
      <w:r w:rsidRPr="00EE0D45">
        <w:rPr>
          <w:rFonts w:asciiTheme="majorHAnsi" w:hAnsiTheme="majorHAnsi" w:cstheme="majorHAnsi"/>
          <w:color w:val="231F20"/>
          <w:szCs w:val="22"/>
        </w:rPr>
        <w:t xml:space="preserve">Plan for your municipality several actions may essentially be about creating the necessary partnerships and processes that will allow for more concrete action later. </w:t>
      </w:r>
    </w:p>
    <w:p w14:paraId="0D8B9E50" w14:textId="77777777" w:rsidR="00FF13DC" w:rsidRPr="00EE0D45" w:rsidRDefault="00FF13DC" w:rsidP="00FF13DC">
      <w:pPr>
        <w:jc w:val="both"/>
        <w:rPr>
          <w:rFonts w:asciiTheme="majorHAnsi" w:hAnsiTheme="majorHAnsi" w:cstheme="majorHAnsi"/>
          <w:color w:val="231F20"/>
          <w:szCs w:val="22"/>
        </w:rPr>
      </w:pPr>
    </w:p>
    <w:p w14:paraId="0DF001AC" w14:textId="7C8C2980" w:rsidR="00FF13DC" w:rsidRPr="00EE0D45" w:rsidRDefault="00FF13DC" w:rsidP="004438DF">
      <w:pPr>
        <w:jc w:val="both"/>
        <w:rPr>
          <w:rFonts w:asciiTheme="majorHAnsi" w:hAnsiTheme="majorHAnsi" w:cstheme="majorHAnsi"/>
          <w:color w:val="231F20"/>
          <w:szCs w:val="22"/>
        </w:rPr>
      </w:pPr>
      <w:r w:rsidRPr="00EE0D45">
        <w:rPr>
          <w:rFonts w:asciiTheme="majorHAnsi" w:hAnsiTheme="majorHAnsi" w:cstheme="majorHAnsi"/>
          <w:color w:val="231F20"/>
          <w:szCs w:val="22"/>
        </w:rPr>
        <w:t>The entire Action Plan should be prepared according to the</w:t>
      </w:r>
      <w:r w:rsidR="00D10C2C" w:rsidRPr="00EE0D45">
        <w:rPr>
          <w:rFonts w:asciiTheme="majorHAnsi" w:hAnsiTheme="majorHAnsi" w:cstheme="majorHAnsi"/>
          <w:color w:val="231F20"/>
          <w:szCs w:val="22"/>
        </w:rPr>
        <w:t xml:space="preserve"> template</w:t>
      </w:r>
      <w:r w:rsidR="00561470" w:rsidRPr="00EE0D45">
        <w:rPr>
          <w:rFonts w:asciiTheme="majorHAnsi" w:hAnsiTheme="majorHAnsi" w:cstheme="majorHAnsi"/>
          <w:color w:val="231F20"/>
          <w:szCs w:val="22"/>
        </w:rPr>
        <w:t xml:space="preserve"> below</w:t>
      </w:r>
      <w:r w:rsidR="00D10C2C" w:rsidRPr="00EE0D45">
        <w:rPr>
          <w:rFonts w:asciiTheme="majorHAnsi" w:hAnsiTheme="majorHAnsi" w:cstheme="majorHAnsi"/>
          <w:color w:val="231F20"/>
          <w:szCs w:val="22"/>
        </w:rPr>
        <w:t xml:space="preserve"> – see Table </w:t>
      </w:r>
      <w:r w:rsidR="00440EF7" w:rsidRPr="00EE0D45">
        <w:rPr>
          <w:rFonts w:asciiTheme="majorHAnsi" w:hAnsiTheme="majorHAnsi" w:cstheme="majorHAnsi"/>
          <w:color w:val="231F20"/>
          <w:szCs w:val="22"/>
        </w:rPr>
        <w:t>4</w:t>
      </w:r>
      <w:r w:rsidRPr="00EE0D45">
        <w:rPr>
          <w:rFonts w:asciiTheme="majorHAnsi" w:hAnsiTheme="majorHAnsi" w:cstheme="majorHAnsi"/>
          <w:color w:val="231F20"/>
          <w:szCs w:val="22"/>
        </w:rPr>
        <w:t>.</w:t>
      </w:r>
    </w:p>
    <w:p w14:paraId="04990329" w14:textId="77777777" w:rsidR="00B74519" w:rsidRPr="00EE0D45" w:rsidRDefault="00B74519" w:rsidP="00B74519">
      <w:pPr>
        <w:rPr>
          <w:rFonts w:asciiTheme="majorHAnsi" w:hAnsiTheme="majorHAnsi" w:cstheme="majorHAnsi"/>
          <w:szCs w:val="22"/>
        </w:rPr>
      </w:pPr>
    </w:p>
    <w:p w14:paraId="0E85F3DE" w14:textId="65EDD63A" w:rsidR="00B74519" w:rsidRPr="00EE0D45" w:rsidRDefault="008D5023" w:rsidP="00B74519">
      <w:pPr>
        <w:pStyle w:val="11"/>
        <w:spacing w:after="0"/>
        <w:rPr>
          <w:rFonts w:asciiTheme="majorHAnsi" w:hAnsiTheme="majorHAnsi" w:cstheme="majorHAnsi"/>
          <w:color w:val="231F20"/>
          <w:sz w:val="24"/>
        </w:rPr>
      </w:pPr>
      <w:r w:rsidRPr="00EE0D45">
        <w:rPr>
          <w:rFonts w:asciiTheme="majorHAnsi" w:hAnsiTheme="majorHAnsi" w:cstheme="majorHAnsi"/>
          <w:b/>
          <w:iCs/>
          <w:color w:val="1F497D" w:themeColor="text2"/>
          <w:szCs w:val="22"/>
        </w:rPr>
        <w:t xml:space="preserve">TABLE </w:t>
      </w:r>
      <w:r w:rsidR="00FC7499" w:rsidRPr="00EE0D45">
        <w:rPr>
          <w:rFonts w:asciiTheme="majorHAnsi" w:hAnsiTheme="majorHAnsi" w:cstheme="majorHAnsi"/>
          <w:b/>
          <w:iCs/>
          <w:color w:val="1F497D" w:themeColor="text2"/>
          <w:szCs w:val="22"/>
        </w:rPr>
        <w:t>5</w:t>
      </w:r>
      <w:r w:rsidRPr="00EE0D45">
        <w:rPr>
          <w:rFonts w:asciiTheme="majorHAnsi" w:hAnsiTheme="majorHAnsi" w:cstheme="majorHAnsi"/>
          <w:b/>
          <w:iCs/>
          <w:color w:val="1F497D" w:themeColor="text2"/>
          <w:szCs w:val="22"/>
        </w:rPr>
        <w:t>. ACTION PLAN - MANDATORY</w:t>
      </w:r>
    </w:p>
    <w:p w14:paraId="43E93C47" w14:textId="77777777" w:rsidR="00B74519" w:rsidRPr="00EE0D45" w:rsidRDefault="00B74519" w:rsidP="00B74519">
      <w:pPr>
        <w:rPr>
          <w:rFonts w:asciiTheme="majorHAnsi" w:hAnsiTheme="majorHAnsi" w:cstheme="majorHAnsi"/>
        </w:rPr>
      </w:pPr>
    </w:p>
    <w:tbl>
      <w:tblPr>
        <w:tblStyle w:val="TableGrid1"/>
        <w:tblW w:w="9630" w:type="dxa"/>
        <w:tblInd w:w="-5" w:type="dxa"/>
        <w:tblLook w:val="04A0" w:firstRow="1" w:lastRow="0" w:firstColumn="1" w:lastColumn="0" w:noHBand="0" w:noVBand="1"/>
      </w:tblPr>
      <w:tblGrid>
        <w:gridCol w:w="893"/>
        <w:gridCol w:w="1088"/>
        <w:gridCol w:w="1079"/>
        <w:gridCol w:w="1080"/>
        <w:gridCol w:w="1260"/>
        <w:gridCol w:w="1800"/>
        <w:gridCol w:w="1170"/>
        <w:gridCol w:w="1260"/>
      </w:tblGrid>
      <w:tr w:rsidR="0059557B" w:rsidRPr="00EE0D45" w14:paraId="6B43AC6D" w14:textId="77777777" w:rsidTr="00EE0D45">
        <w:tc>
          <w:tcPr>
            <w:tcW w:w="893" w:type="dxa"/>
            <w:shd w:val="clear" w:color="auto" w:fill="B8CCE4" w:themeFill="accent1" w:themeFillTint="66"/>
          </w:tcPr>
          <w:p w14:paraId="38829892"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Building</w:t>
            </w:r>
          </w:p>
          <w:p w14:paraId="0523EB8A"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blocks</w:t>
            </w:r>
          </w:p>
        </w:tc>
        <w:tc>
          <w:tcPr>
            <w:tcW w:w="1088" w:type="dxa"/>
            <w:shd w:val="clear" w:color="auto" w:fill="B8CCE4" w:themeFill="accent1" w:themeFillTint="66"/>
          </w:tcPr>
          <w:p w14:paraId="4E0FC015"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Key Objectives</w:t>
            </w:r>
          </w:p>
        </w:tc>
        <w:tc>
          <w:tcPr>
            <w:tcW w:w="1079" w:type="dxa"/>
            <w:shd w:val="clear" w:color="auto" w:fill="B8CCE4" w:themeFill="accent1" w:themeFillTint="66"/>
          </w:tcPr>
          <w:p w14:paraId="4D48D340"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Actions / Projects ideas</w:t>
            </w:r>
          </w:p>
        </w:tc>
        <w:tc>
          <w:tcPr>
            <w:tcW w:w="1080" w:type="dxa"/>
            <w:shd w:val="clear" w:color="auto" w:fill="B8CCE4" w:themeFill="accent1" w:themeFillTint="66"/>
          </w:tcPr>
          <w:p w14:paraId="7DDD0E1F"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Duration (start/</w:t>
            </w:r>
          </w:p>
          <w:p w14:paraId="2473AD3B"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finish)</w:t>
            </w:r>
          </w:p>
        </w:tc>
        <w:tc>
          <w:tcPr>
            <w:tcW w:w="1260" w:type="dxa"/>
            <w:shd w:val="clear" w:color="auto" w:fill="B8CCE4" w:themeFill="accent1" w:themeFillTint="66"/>
          </w:tcPr>
          <w:p w14:paraId="04C96E8E"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Partners involved</w:t>
            </w:r>
          </w:p>
        </w:tc>
        <w:tc>
          <w:tcPr>
            <w:tcW w:w="1800" w:type="dxa"/>
            <w:shd w:val="clear" w:color="auto" w:fill="B8CCE4" w:themeFill="accent1" w:themeFillTint="66"/>
          </w:tcPr>
          <w:p w14:paraId="3EA2E0F4"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Estimated costs</w:t>
            </w:r>
          </w:p>
          <w:p w14:paraId="099CC04B" w14:textId="77777777" w:rsidR="00DE3F8F" w:rsidRPr="00EE0D45" w:rsidRDefault="00DE3F8F" w:rsidP="008335AF">
            <w:pPr>
              <w:jc w:val="center"/>
              <w:rPr>
                <w:rFonts w:asciiTheme="majorHAnsi" w:hAnsiTheme="majorHAnsi" w:cstheme="majorHAnsi"/>
                <w:b/>
                <w:sz w:val="20"/>
                <w:lang w:val="en-US"/>
              </w:rPr>
            </w:pPr>
            <w:r w:rsidRPr="00EE0D45">
              <w:rPr>
                <w:rFonts w:asciiTheme="majorHAnsi" w:hAnsiTheme="majorHAnsi" w:cstheme="majorHAnsi"/>
                <w:b/>
                <w:sz w:val="20"/>
                <w:lang w:val="en-US"/>
              </w:rPr>
              <w:t>(national currency &amp; EUR equivalent</w:t>
            </w:r>
          </w:p>
        </w:tc>
        <w:tc>
          <w:tcPr>
            <w:tcW w:w="1170" w:type="dxa"/>
            <w:shd w:val="clear" w:color="auto" w:fill="B8CCE4" w:themeFill="accent1" w:themeFillTint="66"/>
          </w:tcPr>
          <w:p w14:paraId="5D89B3F1"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Output (Product) indicators and targets</w:t>
            </w:r>
          </w:p>
        </w:tc>
        <w:tc>
          <w:tcPr>
            <w:tcW w:w="1260" w:type="dxa"/>
            <w:shd w:val="clear" w:color="auto" w:fill="B8CCE4" w:themeFill="accent1" w:themeFillTint="66"/>
          </w:tcPr>
          <w:p w14:paraId="06C91552" w14:textId="77777777" w:rsidR="00DE3F8F" w:rsidRPr="00EE0D45" w:rsidRDefault="00DE3F8F" w:rsidP="008335AF">
            <w:pPr>
              <w:jc w:val="center"/>
              <w:rPr>
                <w:rFonts w:asciiTheme="majorHAnsi" w:hAnsiTheme="majorHAnsi" w:cstheme="majorHAnsi"/>
                <w:b/>
                <w:sz w:val="20"/>
              </w:rPr>
            </w:pPr>
            <w:r w:rsidRPr="00EE0D45">
              <w:rPr>
                <w:rFonts w:asciiTheme="majorHAnsi" w:hAnsiTheme="majorHAnsi" w:cstheme="majorHAnsi"/>
                <w:b/>
                <w:sz w:val="20"/>
              </w:rPr>
              <w:t>Outcome (Result) Indicators and targets</w:t>
            </w:r>
          </w:p>
        </w:tc>
      </w:tr>
      <w:tr w:rsidR="0059557B" w:rsidRPr="00EE0D45" w14:paraId="1C5C9EA8" w14:textId="77777777" w:rsidTr="00EE0D45">
        <w:tc>
          <w:tcPr>
            <w:tcW w:w="893" w:type="dxa"/>
            <w:vMerge w:val="restart"/>
            <w:shd w:val="clear" w:color="auto" w:fill="FED5A8"/>
          </w:tcPr>
          <w:p w14:paraId="1E3AAFEF" w14:textId="77777777" w:rsidR="00DE3F8F" w:rsidRPr="00EE0D45" w:rsidRDefault="00DE3F8F" w:rsidP="008335AF">
            <w:pPr>
              <w:rPr>
                <w:rFonts w:asciiTheme="majorHAnsi" w:hAnsiTheme="majorHAnsi" w:cstheme="majorHAnsi"/>
                <w:sz w:val="20"/>
              </w:rPr>
            </w:pPr>
          </w:p>
        </w:tc>
        <w:tc>
          <w:tcPr>
            <w:tcW w:w="1088" w:type="dxa"/>
            <w:vMerge w:val="restart"/>
          </w:tcPr>
          <w:p w14:paraId="4C7C31AD"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1.</w:t>
            </w:r>
          </w:p>
        </w:tc>
        <w:tc>
          <w:tcPr>
            <w:tcW w:w="1079" w:type="dxa"/>
          </w:tcPr>
          <w:p w14:paraId="538A891F"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1.1.</w:t>
            </w:r>
          </w:p>
        </w:tc>
        <w:tc>
          <w:tcPr>
            <w:tcW w:w="1080" w:type="dxa"/>
          </w:tcPr>
          <w:p w14:paraId="04BB4AD9" w14:textId="77777777" w:rsidR="00DE3F8F" w:rsidRPr="00EE0D45" w:rsidRDefault="00DE3F8F" w:rsidP="008335AF">
            <w:pPr>
              <w:rPr>
                <w:rFonts w:asciiTheme="majorHAnsi" w:hAnsiTheme="majorHAnsi" w:cstheme="majorHAnsi"/>
                <w:sz w:val="20"/>
              </w:rPr>
            </w:pPr>
          </w:p>
        </w:tc>
        <w:tc>
          <w:tcPr>
            <w:tcW w:w="1260" w:type="dxa"/>
          </w:tcPr>
          <w:p w14:paraId="20331F7B" w14:textId="77777777" w:rsidR="00DE3F8F" w:rsidRPr="00EE0D45" w:rsidRDefault="00DE3F8F" w:rsidP="008335AF">
            <w:pPr>
              <w:rPr>
                <w:rFonts w:asciiTheme="majorHAnsi" w:hAnsiTheme="majorHAnsi" w:cstheme="majorHAnsi"/>
                <w:sz w:val="20"/>
              </w:rPr>
            </w:pPr>
          </w:p>
        </w:tc>
        <w:tc>
          <w:tcPr>
            <w:tcW w:w="1800" w:type="dxa"/>
          </w:tcPr>
          <w:p w14:paraId="644B7172" w14:textId="77777777" w:rsidR="00DE3F8F" w:rsidRPr="00EE0D45" w:rsidRDefault="00DE3F8F" w:rsidP="008335AF">
            <w:pPr>
              <w:rPr>
                <w:rFonts w:asciiTheme="majorHAnsi" w:hAnsiTheme="majorHAnsi" w:cstheme="majorHAnsi"/>
                <w:sz w:val="20"/>
              </w:rPr>
            </w:pPr>
          </w:p>
        </w:tc>
        <w:tc>
          <w:tcPr>
            <w:tcW w:w="1170" w:type="dxa"/>
          </w:tcPr>
          <w:p w14:paraId="3D4C125B" w14:textId="77777777" w:rsidR="00DE3F8F" w:rsidRPr="00EE0D45" w:rsidRDefault="00DE3F8F" w:rsidP="008335AF">
            <w:pPr>
              <w:rPr>
                <w:rFonts w:asciiTheme="majorHAnsi" w:hAnsiTheme="majorHAnsi" w:cstheme="majorHAnsi"/>
                <w:sz w:val="20"/>
              </w:rPr>
            </w:pPr>
          </w:p>
        </w:tc>
        <w:tc>
          <w:tcPr>
            <w:tcW w:w="1260" w:type="dxa"/>
          </w:tcPr>
          <w:p w14:paraId="2A691523" w14:textId="77777777" w:rsidR="00DE3F8F" w:rsidRPr="00EE0D45" w:rsidRDefault="00DE3F8F" w:rsidP="008335AF">
            <w:pPr>
              <w:rPr>
                <w:rFonts w:asciiTheme="majorHAnsi" w:hAnsiTheme="majorHAnsi" w:cstheme="majorHAnsi"/>
                <w:sz w:val="20"/>
              </w:rPr>
            </w:pPr>
          </w:p>
        </w:tc>
      </w:tr>
      <w:tr w:rsidR="0059557B" w:rsidRPr="00EE0D45" w14:paraId="0DEF8058" w14:textId="77777777" w:rsidTr="00EE0D45">
        <w:tc>
          <w:tcPr>
            <w:tcW w:w="893" w:type="dxa"/>
            <w:vMerge/>
            <w:shd w:val="clear" w:color="auto" w:fill="FED5A8"/>
          </w:tcPr>
          <w:p w14:paraId="283F5CB0" w14:textId="77777777" w:rsidR="00DE3F8F" w:rsidRPr="00EE0D45" w:rsidRDefault="00DE3F8F" w:rsidP="008335AF">
            <w:pPr>
              <w:rPr>
                <w:rFonts w:asciiTheme="majorHAnsi" w:hAnsiTheme="majorHAnsi" w:cstheme="majorHAnsi"/>
                <w:sz w:val="20"/>
              </w:rPr>
            </w:pPr>
          </w:p>
        </w:tc>
        <w:tc>
          <w:tcPr>
            <w:tcW w:w="1088" w:type="dxa"/>
            <w:vMerge/>
          </w:tcPr>
          <w:p w14:paraId="21D3949F" w14:textId="77777777" w:rsidR="00DE3F8F" w:rsidRPr="00EE0D45" w:rsidRDefault="00DE3F8F" w:rsidP="008335AF">
            <w:pPr>
              <w:rPr>
                <w:rFonts w:asciiTheme="majorHAnsi" w:hAnsiTheme="majorHAnsi" w:cstheme="majorHAnsi"/>
                <w:sz w:val="20"/>
              </w:rPr>
            </w:pPr>
          </w:p>
        </w:tc>
        <w:tc>
          <w:tcPr>
            <w:tcW w:w="1079" w:type="dxa"/>
          </w:tcPr>
          <w:p w14:paraId="4CF95294"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1.2.</w:t>
            </w:r>
          </w:p>
        </w:tc>
        <w:tc>
          <w:tcPr>
            <w:tcW w:w="1080" w:type="dxa"/>
          </w:tcPr>
          <w:p w14:paraId="13E1E829" w14:textId="77777777" w:rsidR="00DE3F8F" w:rsidRPr="00EE0D45" w:rsidRDefault="00DE3F8F" w:rsidP="008335AF">
            <w:pPr>
              <w:rPr>
                <w:rFonts w:asciiTheme="majorHAnsi" w:hAnsiTheme="majorHAnsi" w:cstheme="majorHAnsi"/>
                <w:sz w:val="20"/>
              </w:rPr>
            </w:pPr>
          </w:p>
        </w:tc>
        <w:tc>
          <w:tcPr>
            <w:tcW w:w="1260" w:type="dxa"/>
          </w:tcPr>
          <w:p w14:paraId="5C94320D" w14:textId="77777777" w:rsidR="00DE3F8F" w:rsidRPr="00EE0D45" w:rsidRDefault="00DE3F8F" w:rsidP="008335AF">
            <w:pPr>
              <w:rPr>
                <w:rFonts w:asciiTheme="majorHAnsi" w:hAnsiTheme="majorHAnsi" w:cstheme="majorHAnsi"/>
                <w:sz w:val="20"/>
              </w:rPr>
            </w:pPr>
          </w:p>
        </w:tc>
        <w:tc>
          <w:tcPr>
            <w:tcW w:w="1800" w:type="dxa"/>
          </w:tcPr>
          <w:p w14:paraId="3C510FAA" w14:textId="77777777" w:rsidR="00DE3F8F" w:rsidRPr="00EE0D45" w:rsidRDefault="00DE3F8F" w:rsidP="008335AF">
            <w:pPr>
              <w:rPr>
                <w:rFonts w:asciiTheme="majorHAnsi" w:hAnsiTheme="majorHAnsi" w:cstheme="majorHAnsi"/>
                <w:sz w:val="20"/>
              </w:rPr>
            </w:pPr>
          </w:p>
        </w:tc>
        <w:tc>
          <w:tcPr>
            <w:tcW w:w="1170" w:type="dxa"/>
          </w:tcPr>
          <w:p w14:paraId="0CD2B8AA" w14:textId="77777777" w:rsidR="00DE3F8F" w:rsidRPr="00EE0D45" w:rsidRDefault="00DE3F8F" w:rsidP="008335AF">
            <w:pPr>
              <w:rPr>
                <w:rFonts w:asciiTheme="majorHAnsi" w:hAnsiTheme="majorHAnsi" w:cstheme="majorHAnsi"/>
                <w:sz w:val="20"/>
              </w:rPr>
            </w:pPr>
          </w:p>
        </w:tc>
        <w:tc>
          <w:tcPr>
            <w:tcW w:w="1260" w:type="dxa"/>
          </w:tcPr>
          <w:p w14:paraId="0B030550" w14:textId="77777777" w:rsidR="00DE3F8F" w:rsidRPr="00EE0D45" w:rsidRDefault="00DE3F8F" w:rsidP="008335AF">
            <w:pPr>
              <w:rPr>
                <w:rFonts w:asciiTheme="majorHAnsi" w:hAnsiTheme="majorHAnsi" w:cstheme="majorHAnsi"/>
                <w:sz w:val="20"/>
              </w:rPr>
            </w:pPr>
          </w:p>
        </w:tc>
      </w:tr>
      <w:tr w:rsidR="0059557B" w:rsidRPr="00EE0D45" w14:paraId="65ABBD73" w14:textId="77777777" w:rsidTr="00EE0D45">
        <w:tc>
          <w:tcPr>
            <w:tcW w:w="893" w:type="dxa"/>
            <w:vMerge/>
            <w:shd w:val="clear" w:color="auto" w:fill="FED5A8"/>
          </w:tcPr>
          <w:p w14:paraId="381B5EE0" w14:textId="77777777" w:rsidR="00DE3F8F" w:rsidRPr="00EE0D45" w:rsidRDefault="00DE3F8F" w:rsidP="008335AF">
            <w:pPr>
              <w:rPr>
                <w:rFonts w:asciiTheme="majorHAnsi" w:hAnsiTheme="majorHAnsi" w:cstheme="majorHAnsi"/>
                <w:sz w:val="20"/>
              </w:rPr>
            </w:pPr>
          </w:p>
        </w:tc>
        <w:tc>
          <w:tcPr>
            <w:tcW w:w="1088" w:type="dxa"/>
            <w:vMerge w:val="restart"/>
          </w:tcPr>
          <w:p w14:paraId="0D1385FA"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2.</w:t>
            </w:r>
          </w:p>
        </w:tc>
        <w:tc>
          <w:tcPr>
            <w:tcW w:w="1079" w:type="dxa"/>
          </w:tcPr>
          <w:p w14:paraId="4107900D"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2.1.</w:t>
            </w:r>
          </w:p>
        </w:tc>
        <w:tc>
          <w:tcPr>
            <w:tcW w:w="1080" w:type="dxa"/>
          </w:tcPr>
          <w:p w14:paraId="5A2E2075" w14:textId="77777777" w:rsidR="00DE3F8F" w:rsidRPr="00EE0D45" w:rsidRDefault="00DE3F8F" w:rsidP="008335AF">
            <w:pPr>
              <w:rPr>
                <w:rFonts w:asciiTheme="majorHAnsi" w:hAnsiTheme="majorHAnsi" w:cstheme="majorHAnsi"/>
                <w:sz w:val="20"/>
              </w:rPr>
            </w:pPr>
          </w:p>
        </w:tc>
        <w:tc>
          <w:tcPr>
            <w:tcW w:w="1260" w:type="dxa"/>
          </w:tcPr>
          <w:p w14:paraId="36A00B43" w14:textId="77777777" w:rsidR="00DE3F8F" w:rsidRPr="00EE0D45" w:rsidRDefault="00DE3F8F" w:rsidP="008335AF">
            <w:pPr>
              <w:rPr>
                <w:rFonts w:asciiTheme="majorHAnsi" w:hAnsiTheme="majorHAnsi" w:cstheme="majorHAnsi"/>
                <w:sz w:val="20"/>
              </w:rPr>
            </w:pPr>
          </w:p>
        </w:tc>
        <w:tc>
          <w:tcPr>
            <w:tcW w:w="1800" w:type="dxa"/>
          </w:tcPr>
          <w:p w14:paraId="34DCCC40" w14:textId="77777777" w:rsidR="00DE3F8F" w:rsidRPr="00EE0D45" w:rsidRDefault="00DE3F8F" w:rsidP="008335AF">
            <w:pPr>
              <w:rPr>
                <w:rFonts w:asciiTheme="majorHAnsi" w:hAnsiTheme="majorHAnsi" w:cstheme="majorHAnsi"/>
                <w:sz w:val="20"/>
              </w:rPr>
            </w:pPr>
          </w:p>
        </w:tc>
        <w:tc>
          <w:tcPr>
            <w:tcW w:w="1170" w:type="dxa"/>
          </w:tcPr>
          <w:p w14:paraId="159494F6" w14:textId="77777777" w:rsidR="00DE3F8F" w:rsidRPr="00EE0D45" w:rsidRDefault="00DE3F8F" w:rsidP="008335AF">
            <w:pPr>
              <w:rPr>
                <w:rFonts w:asciiTheme="majorHAnsi" w:hAnsiTheme="majorHAnsi" w:cstheme="majorHAnsi"/>
                <w:sz w:val="20"/>
              </w:rPr>
            </w:pPr>
          </w:p>
        </w:tc>
        <w:tc>
          <w:tcPr>
            <w:tcW w:w="1260" w:type="dxa"/>
          </w:tcPr>
          <w:p w14:paraId="00234F74" w14:textId="77777777" w:rsidR="00DE3F8F" w:rsidRPr="00EE0D45" w:rsidRDefault="00DE3F8F" w:rsidP="008335AF">
            <w:pPr>
              <w:rPr>
                <w:rFonts w:asciiTheme="majorHAnsi" w:hAnsiTheme="majorHAnsi" w:cstheme="majorHAnsi"/>
                <w:sz w:val="20"/>
              </w:rPr>
            </w:pPr>
          </w:p>
        </w:tc>
      </w:tr>
      <w:tr w:rsidR="0059557B" w:rsidRPr="00EE0D45" w14:paraId="023AC861" w14:textId="77777777" w:rsidTr="00EE0D45">
        <w:tc>
          <w:tcPr>
            <w:tcW w:w="893" w:type="dxa"/>
            <w:vMerge/>
            <w:shd w:val="clear" w:color="auto" w:fill="FED5A8"/>
          </w:tcPr>
          <w:p w14:paraId="088FDA58" w14:textId="77777777" w:rsidR="00DE3F8F" w:rsidRPr="00EE0D45" w:rsidRDefault="00DE3F8F" w:rsidP="008335AF">
            <w:pPr>
              <w:rPr>
                <w:rFonts w:asciiTheme="majorHAnsi" w:hAnsiTheme="majorHAnsi" w:cstheme="majorHAnsi"/>
                <w:sz w:val="20"/>
              </w:rPr>
            </w:pPr>
          </w:p>
        </w:tc>
        <w:tc>
          <w:tcPr>
            <w:tcW w:w="1088" w:type="dxa"/>
            <w:vMerge/>
          </w:tcPr>
          <w:p w14:paraId="11B8239C" w14:textId="77777777" w:rsidR="00DE3F8F" w:rsidRPr="00EE0D45" w:rsidRDefault="00DE3F8F" w:rsidP="008335AF">
            <w:pPr>
              <w:rPr>
                <w:rFonts w:asciiTheme="majorHAnsi" w:hAnsiTheme="majorHAnsi" w:cstheme="majorHAnsi"/>
                <w:sz w:val="20"/>
              </w:rPr>
            </w:pPr>
          </w:p>
        </w:tc>
        <w:tc>
          <w:tcPr>
            <w:tcW w:w="1079" w:type="dxa"/>
          </w:tcPr>
          <w:p w14:paraId="603ACFA4"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2.2.</w:t>
            </w:r>
          </w:p>
        </w:tc>
        <w:tc>
          <w:tcPr>
            <w:tcW w:w="1080" w:type="dxa"/>
          </w:tcPr>
          <w:p w14:paraId="4B3CBAB7" w14:textId="77777777" w:rsidR="00DE3F8F" w:rsidRPr="00EE0D45" w:rsidRDefault="00DE3F8F" w:rsidP="008335AF">
            <w:pPr>
              <w:rPr>
                <w:rFonts w:asciiTheme="majorHAnsi" w:hAnsiTheme="majorHAnsi" w:cstheme="majorHAnsi"/>
                <w:sz w:val="20"/>
              </w:rPr>
            </w:pPr>
          </w:p>
        </w:tc>
        <w:tc>
          <w:tcPr>
            <w:tcW w:w="1260" w:type="dxa"/>
          </w:tcPr>
          <w:p w14:paraId="73D3ED26" w14:textId="77777777" w:rsidR="00DE3F8F" w:rsidRPr="00EE0D45" w:rsidRDefault="00DE3F8F" w:rsidP="008335AF">
            <w:pPr>
              <w:rPr>
                <w:rFonts w:asciiTheme="majorHAnsi" w:hAnsiTheme="majorHAnsi" w:cstheme="majorHAnsi"/>
                <w:sz w:val="20"/>
              </w:rPr>
            </w:pPr>
          </w:p>
        </w:tc>
        <w:tc>
          <w:tcPr>
            <w:tcW w:w="1800" w:type="dxa"/>
          </w:tcPr>
          <w:p w14:paraId="243DAF83" w14:textId="77777777" w:rsidR="00DE3F8F" w:rsidRPr="00EE0D45" w:rsidRDefault="00DE3F8F" w:rsidP="008335AF">
            <w:pPr>
              <w:rPr>
                <w:rFonts w:asciiTheme="majorHAnsi" w:hAnsiTheme="majorHAnsi" w:cstheme="majorHAnsi"/>
                <w:sz w:val="20"/>
              </w:rPr>
            </w:pPr>
          </w:p>
        </w:tc>
        <w:tc>
          <w:tcPr>
            <w:tcW w:w="1170" w:type="dxa"/>
          </w:tcPr>
          <w:p w14:paraId="6D82ECDC" w14:textId="77777777" w:rsidR="00DE3F8F" w:rsidRPr="00EE0D45" w:rsidRDefault="00DE3F8F" w:rsidP="008335AF">
            <w:pPr>
              <w:rPr>
                <w:rFonts w:asciiTheme="majorHAnsi" w:hAnsiTheme="majorHAnsi" w:cstheme="majorHAnsi"/>
                <w:sz w:val="20"/>
              </w:rPr>
            </w:pPr>
          </w:p>
        </w:tc>
        <w:tc>
          <w:tcPr>
            <w:tcW w:w="1260" w:type="dxa"/>
          </w:tcPr>
          <w:p w14:paraId="52C59D92" w14:textId="77777777" w:rsidR="00DE3F8F" w:rsidRPr="00EE0D45" w:rsidRDefault="00DE3F8F" w:rsidP="008335AF">
            <w:pPr>
              <w:rPr>
                <w:rFonts w:asciiTheme="majorHAnsi" w:hAnsiTheme="majorHAnsi" w:cstheme="majorHAnsi"/>
                <w:sz w:val="20"/>
              </w:rPr>
            </w:pPr>
          </w:p>
        </w:tc>
      </w:tr>
      <w:tr w:rsidR="0059557B" w:rsidRPr="00EE0D45" w14:paraId="555FDAC6" w14:textId="77777777" w:rsidTr="00EE0D45">
        <w:tc>
          <w:tcPr>
            <w:tcW w:w="893" w:type="dxa"/>
            <w:vMerge w:val="restart"/>
            <w:shd w:val="clear" w:color="auto" w:fill="8AEEC1"/>
          </w:tcPr>
          <w:p w14:paraId="2425D8A7" w14:textId="77777777" w:rsidR="00DE3F8F" w:rsidRPr="00EE0D45" w:rsidRDefault="00DE3F8F" w:rsidP="008335AF">
            <w:pPr>
              <w:rPr>
                <w:rFonts w:asciiTheme="majorHAnsi" w:hAnsiTheme="majorHAnsi" w:cstheme="majorHAnsi"/>
                <w:sz w:val="20"/>
              </w:rPr>
            </w:pPr>
          </w:p>
        </w:tc>
        <w:tc>
          <w:tcPr>
            <w:tcW w:w="1088" w:type="dxa"/>
            <w:vMerge w:val="restart"/>
          </w:tcPr>
          <w:p w14:paraId="5AF546FA"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3.</w:t>
            </w:r>
          </w:p>
          <w:p w14:paraId="0EB0BA2B" w14:textId="77777777" w:rsidR="00DE3F8F" w:rsidRPr="00EE0D45" w:rsidRDefault="00DE3F8F" w:rsidP="008335AF">
            <w:pPr>
              <w:rPr>
                <w:rFonts w:asciiTheme="majorHAnsi" w:hAnsiTheme="majorHAnsi" w:cstheme="majorHAnsi"/>
                <w:sz w:val="20"/>
              </w:rPr>
            </w:pPr>
          </w:p>
        </w:tc>
        <w:tc>
          <w:tcPr>
            <w:tcW w:w="1079" w:type="dxa"/>
          </w:tcPr>
          <w:p w14:paraId="2CE2B2D4"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3.1.</w:t>
            </w:r>
          </w:p>
        </w:tc>
        <w:tc>
          <w:tcPr>
            <w:tcW w:w="1080" w:type="dxa"/>
          </w:tcPr>
          <w:p w14:paraId="0FF33321" w14:textId="77777777" w:rsidR="00DE3F8F" w:rsidRPr="00EE0D45" w:rsidRDefault="00DE3F8F" w:rsidP="008335AF">
            <w:pPr>
              <w:rPr>
                <w:rFonts w:asciiTheme="majorHAnsi" w:hAnsiTheme="majorHAnsi" w:cstheme="majorHAnsi"/>
                <w:sz w:val="20"/>
              </w:rPr>
            </w:pPr>
          </w:p>
        </w:tc>
        <w:tc>
          <w:tcPr>
            <w:tcW w:w="1260" w:type="dxa"/>
          </w:tcPr>
          <w:p w14:paraId="7FFD30BB" w14:textId="77777777" w:rsidR="00DE3F8F" w:rsidRPr="00EE0D45" w:rsidRDefault="00DE3F8F" w:rsidP="008335AF">
            <w:pPr>
              <w:rPr>
                <w:rFonts w:asciiTheme="majorHAnsi" w:hAnsiTheme="majorHAnsi" w:cstheme="majorHAnsi"/>
                <w:sz w:val="20"/>
              </w:rPr>
            </w:pPr>
          </w:p>
        </w:tc>
        <w:tc>
          <w:tcPr>
            <w:tcW w:w="1800" w:type="dxa"/>
          </w:tcPr>
          <w:p w14:paraId="2F437B88" w14:textId="77777777" w:rsidR="00DE3F8F" w:rsidRPr="00EE0D45" w:rsidRDefault="00DE3F8F" w:rsidP="008335AF">
            <w:pPr>
              <w:rPr>
                <w:rFonts w:asciiTheme="majorHAnsi" w:hAnsiTheme="majorHAnsi" w:cstheme="majorHAnsi"/>
                <w:sz w:val="20"/>
              </w:rPr>
            </w:pPr>
          </w:p>
        </w:tc>
        <w:tc>
          <w:tcPr>
            <w:tcW w:w="1170" w:type="dxa"/>
          </w:tcPr>
          <w:p w14:paraId="4AE6E526" w14:textId="77777777" w:rsidR="00DE3F8F" w:rsidRPr="00EE0D45" w:rsidRDefault="00DE3F8F" w:rsidP="008335AF">
            <w:pPr>
              <w:rPr>
                <w:rFonts w:asciiTheme="majorHAnsi" w:hAnsiTheme="majorHAnsi" w:cstheme="majorHAnsi"/>
                <w:sz w:val="20"/>
              </w:rPr>
            </w:pPr>
          </w:p>
        </w:tc>
        <w:tc>
          <w:tcPr>
            <w:tcW w:w="1260" w:type="dxa"/>
          </w:tcPr>
          <w:p w14:paraId="16F1CD5B" w14:textId="77777777" w:rsidR="00DE3F8F" w:rsidRPr="00EE0D45" w:rsidRDefault="00DE3F8F" w:rsidP="008335AF">
            <w:pPr>
              <w:rPr>
                <w:rFonts w:asciiTheme="majorHAnsi" w:hAnsiTheme="majorHAnsi" w:cstheme="majorHAnsi"/>
                <w:sz w:val="20"/>
              </w:rPr>
            </w:pPr>
          </w:p>
        </w:tc>
      </w:tr>
      <w:tr w:rsidR="0059557B" w:rsidRPr="00EE0D45" w14:paraId="5692919F" w14:textId="77777777" w:rsidTr="00EE0D45">
        <w:tc>
          <w:tcPr>
            <w:tcW w:w="893" w:type="dxa"/>
            <w:vMerge/>
            <w:shd w:val="clear" w:color="auto" w:fill="8AEEC1"/>
          </w:tcPr>
          <w:p w14:paraId="5958B90B" w14:textId="77777777" w:rsidR="00DE3F8F" w:rsidRPr="00EE0D45" w:rsidRDefault="00DE3F8F" w:rsidP="008335AF">
            <w:pPr>
              <w:rPr>
                <w:rFonts w:asciiTheme="majorHAnsi" w:hAnsiTheme="majorHAnsi" w:cstheme="majorHAnsi"/>
                <w:sz w:val="20"/>
              </w:rPr>
            </w:pPr>
          </w:p>
        </w:tc>
        <w:tc>
          <w:tcPr>
            <w:tcW w:w="1088" w:type="dxa"/>
            <w:vMerge/>
          </w:tcPr>
          <w:p w14:paraId="3BBFB00A" w14:textId="77777777" w:rsidR="00DE3F8F" w:rsidRPr="00EE0D45" w:rsidRDefault="00DE3F8F" w:rsidP="008335AF">
            <w:pPr>
              <w:rPr>
                <w:rFonts w:asciiTheme="majorHAnsi" w:hAnsiTheme="majorHAnsi" w:cstheme="majorHAnsi"/>
                <w:sz w:val="20"/>
              </w:rPr>
            </w:pPr>
          </w:p>
        </w:tc>
        <w:tc>
          <w:tcPr>
            <w:tcW w:w="1079" w:type="dxa"/>
          </w:tcPr>
          <w:p w14:paraId="43D14FB1"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3.2.</w:t>
            </w:r>
          </w:p>
        </w:tc>
        <w:tc>
          <w:tcPr>
            <w:tcW w:w="1080" w:type="dxa"/>
          </w:tcPr>
          <w:p w14:paraId="4FEB0DE5" w14:textId="77777777" w:rsidR="00DE3F8F" w:rsidRPr="00EE0D45" w:rsidRDefault="00DE3F8F" w:rsidP="008335AF">
            <w:pPr>
              <w:rPr>
                <w:rFonts w:asciiTheme="majorHAnsi" w:hAnsiTheme="majorHAnsi" w:cstheme="majorHAnsi"/>
                <w:sz w:val="20"/>
              </w:rPr>
            </w:pPr>
          </w:p>
        </w:tc>
        <w:tc>
          <w:tcPr>
            <w:tcW w:w="1260" w:type="dxa"/>
          </w:tcPr>
          <w:p w14:paraId="0780E6CE" w14:textId="77777777" w:rsidR="00DE3F8F" w:rsidRPr="00EE0D45" w:rsidRDefault="00DE3F8F" w:rsidP="008335AF">
            <w:pPr>
              <w:rPr>
                <w:rFonts w:asciiTheme="majorHAnsi" w:hAnsiTheme="majorHAnsi" w:cstheme="majorHAnsi"/>
                <w:sz w:val="20"/>
              </w:rPr>
            </w:pPr>
          </w:p>
        </w:tc>
        <w:tc>
          <w:tcPr>
            <w:tcW w:w="1800" w:type="dxa"/>
          </w:tcPr>
          <w:p w14:paraId="772333CA" w14:textId="77777777" w:rsidR="00DE3F8F" w:rsidRPr="00EE0D45" w:rsidRDefault="00DE3F8F" w:rsidP="008335AF">
            <w:pPr>
              <w:rPr>
                <w:rFonts w:asciiTheme="majorHAnsi" w:hAnsiTheme="majorHAnsi" w:cstheme="majorHAnsi"/>
                <w:sz w:val="20"/>
              </w:rPr>
            </w:pPr>
          </w:p>
        </w:tc>
        <w:tc>
          <w:tcPr>
            <w:tcW w:w="1170" w:type="dxa"/>
          </w:tcPr>
          <w:p w14:paraId="1C86CD1D" w14:textId="77777777" w:rsidR="00DE3F8F" w:rsidRPr="00EE0D45" w:rsidRDefault="00DE3F8F" w:rsidP="008335AF">
            <w:pPr>
              <w:rPr>
                <w:rFonts w:asciiTheme="majorHAnsi" w:hAnsiTheme="majorHAnsi" w:cstheme="majorHAnsi"/>
                <w:sz w:val="20"/>
              </w:rPr>
            </w:pPr>
          </w:p>
        </w:tc>
        <w:tc>
          <w:tcPr>
            <w:tcW w:w="1260" w:type="dxa"/>
          </w:tcPr>
          <w:p w14:paraId="7A778768" w14:textId="77777777" w:rsidR="00DE3F8F" w:rsidRPr="00EE0D45" w:rsidRDefault="00DE3F8F" w:rsidP="008335AF">
            <w:pPr>
              <w:rPr>
                <w:rFonts w:asciiTheme="majorHAnsi" w:hAnsiTheme="majorHAnsi" w:cstheme="majorHAnsi"/>
                <w:sz w:val="20"/>
              </w:rPr>
            </w:pPr>
          </w:p>
        </w:tc>
      </w:tr>
      <w:tr w:rsidR="0059557B" w:rsidRPr="00EE0D45" w14:paraId="40D79DDC" w14:textId="77777777" w:rsidTr="00EE0D45">
        <w:tc>
          <w:tcPr>
            <w:tcW w:w="893" w:type="dxa"/>
            <w:vMerge/>
            <w:shd w:val="clear" w:color="auto" w:fill="8AEEC1"/>
          </w:tcPr>
          <w:p w14:paraId="4FE96FE1" w14:textId="77777777" w:rsidR="00DE3F8F" w:rsidRPr="00EE0D45" w:rsidRDefault="00DE3F8F" w:rsidP="008335AF">
            <w:pPr>
              <w:rPr>
                <w:rFonts w:asciiTheme="majorHAnsi" w:hAnsiTheme="majorHAnsi" w:cstheme="majorHAnsi"/>
                <w:sz w:val="20"/>
              </w:rPr>
            </w:pPr>
          </w:p>
        </w:tc>
        <w:tc>
          <w:tcPr>
            <w:tcW w:w="1088" w:type="dxa"/>
            <w:vMerge/>
          </w:tcPr>
          <w:p w14:paraId="4975F2E3" w14:textId="77777777" w:rsidR="00DE3F8F" w:rsidRPr="00EE0D45" w:rsidRDefault="00DE3F8F" w:rsidP="008335AF">
            <w:pPr>
              <w:rPr>
                <w:rFonts w:asciiTheme="majorHAnsi" w:hAnsiTheme="majorHAnsi" w:cstheme="majorHAnsi"/>
                <w:sz w:val="20"/>
              </w:rPr>
            </w:pPr>
          </w:p>
        </w:tc>
        <w:tc>
          <w:tcPr>
            <w:tcW w:w="1079" w:type="dxa"/>
          </w:tcPr>
          <w:p w14:paraId="4CF3DABC"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3.3.</w:t>
            </w:r>
          </w:p>
        </w:tc>
        <w:tc>
          <w:tcPr>
            <w:tcW w:w="1080" w:type="dxa"/>
          </w:tcPr>
          <w:p w14:paraId="421B4A32" w14:textId="77777777" w:rsidR="00DE3F8F" w:rsidRPr="00EE0D45" w:rsidRDefault="00DE3F8F" w:rsidP="008335AF">
            <w:pPr>
              <w:rPr>
                <w:rFonts w:asciiTheme="majorHAnsi" w:hAnsiTheme="majorHAnsi" w:cstheme="majorHAnsi"/>
                <w:sz w:val="20"/>
              </w:rPr>
            </w:pPr>
          </w:p>
        </w:tc>
        <w:tc>
          <w:tcPr>
            <w:tcW w:w="1260" w:type="dxa"/>
          </w:tcPr>
          <w:p w14:paraId="2BFA2938" w14:textId="77777777" w:rsidR="00DE3F8F" w:rsidRPr="00EE0D45" w:rsidRDefault="00DE3F8F" w:rsidP="008335AF">
            <w:pPr>
              <w:rPr>
                <w:rFonts w:asciiTheme="majorHAnsi" w:hAnsiTheme="majorHAnsi" w:cstheme="majorHAnsi"/>
                <w:sz w:val="20"/>
              </w:rPr>
            </w:pPr>
          </w:p>
        </w:tc>
        <w:tc>
          <w:tcPr>
            <w:tcW w:w="1800" w:type="dxa"/>
          </w:tcPr>
          <w:p w14:paraId="370C2701" w14:textId="77777777" w:rsidR="00DE3F8F" w:rsidRPr="00EE0D45" w:rsidRDefault="00DE3F8F" w:rsidP="008335AF">
            <w:pPr>
              <w:rPr>
                <w:rFonts w:asciiTheme="majorHAnsi" w:hAnsiTheme="majorHAnsi" w:cstheme="majorHAnsi"/>
                <w:sz w:val="20"/>
              </w:rPr>
            </w:pPr>
          </w:p>
        </w:tc>
        <w:tc>
          <w:tcPr>
            <w:tcW w:w="1170" w:type="dxa"/>
          </w:tcPr>
          <w:p w14:paraId="68412D26" w14:textId="77777777" w:rsidR="00DE3F8F" w:rsidRPr="00EE0D45" w:rsidRDefault="00DE3F8F" w:rsidP="008335AF">
            <w:pPr>
              <w:rPr>
                <w:rFonts w:asciiTheme="majorHAnsi" w:hAnsiTheme="majorHAnsi" w:cstheme="majorHAnsi"/>
                <w:sz w:val="20"/>
              </w:rPr>
            </w:pPr>
          </w:p>
        </w:tc>
        <w:tc>
          <w:tcPr>
            <w:tcW w:w="1260" w:type="dxa"/>
          </w:tcPr>
          <w:p w14:paraId="276DF834" w14:textId="77777777" w:rsidR="00DE3F8F" w:rsidRPr="00EE0D45" w:rsidRDefault="00DE3F8F" w:rsidP="008335AF">
            <w:pPr>
              <w:rPr>
                <w:rFonts w:asciiTheme="majorHAnsi" w:hAnsiTheme="majorHAnsi" w:cstheme="majorHAnsi"/>
                <w:sz w:val="20"/>
              </w:rPr>
            </w:pPr>
          </w:p>
        </w:tc>
      </w:tr>
      <w:tr w:rsidR="0059557B" w:rsidRPr="00EE0D45" w14:paraId="77F2B665" w14:textId="77777777" w:rsidTr="00EE0D45">
        <w:tc>
          <w:tcPr>
            <w:tcW w:w="893" w:type="dxa"/>
            <w:shd w:val="clear" w:color="auto" w:fill="F793D8"/>
          </w:tcPr>
          <w:p w14:paraId="2ACFD8E4" w14:textId="77777777" w:rsidR="00DE3F8F" w:rsidRPr="00EE0D45" w:rsidRDefault="00DE3F8F" w:rsidP="008335AF">
            <w:pPr>
              <w:rPr>
                <w:rFonts w:asciiTheme="majorHAnsi" w:hAnsiTheme="majorHAnsi" w:cstheme="majorHAnsi"/>
                <w:sz w:val="20"/>
              </w:rPr>
            </w:pPr>
          </w:p>
        </w:tc>
        <w:tc>
          <w:tcPr>
            <w:tcW w:w="1088" w:type="dxa"/>
          </w:tcPr>
          <w:p w14:paraId="02C05FC0"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lang w:val="ru-RU"/>
              </w:rPr>
              <w:t>4</w:t>
            </w:r>
            <w:r w:rsidRPr="00EE0D45">
              <w:rPr>
                <w:rFonts w:asciiTheme="majorHAnsi" w:hAnsiTheme="majorHAnsi" w:cstheme="majorHAnsi"/>
                <w:sz w:val="20"/>
              </w:rPr>
              <w:t>.</w:t>
            </w:r>
          </w:p>
        </w:tc>
        <w:tc>
          <w:tcPr>
            <w:tcW w:w="1079" w:type="dxa"/>
          </w:tcPr>
          <w:p w14:paraId="2925EFB7" w14:textId="77777777" w:rsidR="00DE3F8F" w:rsidRPr="00EE0D45" w:rsidRDefault="00DE3F8F" w:rsidP="008335AF">
            <w:pPr>
              <w:rPr>
                <w:rFonts w:asciiTheme="majorHAnsi" w:hAnsiTheme="majorHAnsi" w:cstheme="majorHAnsi"/>
                <w:sz w:val="20"/>
              </w:rPr>
            </w:pPr>
            <w:r w:rsidRPr="00EE0D45">
              <w:rPr>
                <w:rFonts w:asciiTheme="majorHAnsi" w:hAnsiTheme="majorHAnsi" w:cstheme="majorHAnsi"/>
                <w:sz w:val="20"/>
              </w:rPr>
              <w:t>4.</w:t>
            </w:r>
            <w:r w:rsidRPr="00EE0D45">
              <w:rPr>
                <w:rFonts w:asciiTheme="majorHAnsi" w:hAnsiTheme="majorHAnsi" w:cstheme="majorHAnsi"/>
                <w:sz w:val="20"/>
                <w:lang w:val="ru-RU"/>
              </w:rPr>
              <w:t>1</w:t>
            </w:r>
            <w:r w:rsidRPr="00EE0D45">
              <w:rPr>
                <w:rFonts w:asciiTheme="majorHAnsi" w:hAnsiTheme="majorHAnsi" w:cstheme="majorHAnsi"/>
                <w:sz w:val="20"/>
              </w:rPr>
              <w:t>.</w:t>
            </w:r>
          </w:p>
        </w:tc>
        <w:tc>
          <w:tcPr>
            <w:tcW w:w="1080" w:type="dxa"/>
          </w:tcPr>
          <w:p w14:paraId="2F6A0458" w14:textId="77777777" w:rsidR="00DE3F8F" w:rsidRPr="00EE0D45" w:rsidRDefault="00DE3F8F" w:rsidP="008335AF">
            <w:pPr>
              <w:rPr>
                <w:rFonts w:asciiTheme="majorHAnsi" w:hAnsiTheme="majorHAnsi" w:cstheme="majorHAnsi"/>
                <w:sz w:val="20"/>
              </w:rPr>
            </w:pPr>
          </w:p>
        </w:tc>
        <w:tc>
          <w:tcPr>
            <w:tcW w:w="1260" w:type="dxa"/>
          </w:tcPr>
          <w:p w14:paraId="11356BAE" w14:textId="77777777" w:rsidR="00DE3F8F" w:rsidRPr="00EE0D45" w:rsidRDefault="00DE3F8F" w:rsidP="008335AF">
            <w:pPr>
              <w:rPr>
                <w:rFonts w:asciiTheme="majorHAnsi" w:hAnsiTheme="majorHAnsi" w:cstheme="majorHAnsi"/>
                <w:sz w:val="20"/>
              </w:rPr>
            </w:pPr>
          </w:p>
        </w:tc>
        <w:tc>
          <w:tcPr>
            <w:tcW w:w="1800" w:type="dxa"/>
          </w:tcPr>
          <w:p w14:paraId="49709F2B" w14:textId="77777777" w:rsidR="00DE3F8F" w:rsidRPr="00EE0D45" w:rsidRDefault="00DE3F8F" w:rsidP="008335AF">
            <w:pPr>
              <w:rPr>
                <w:rFonts w:asciiTheme="majorHAnsi" w:hAnsiTheme="majorHAnsi" w:cstheme="majorHAnsi"/>
                <w:sz w:val="20"/>
              </w:rPr>
            </w:pPr>
          </w:p>
        </w:tc>
        <w:tc>
          <w:tcPr>
            <w:tcW w:w="1170" w:type="dxa"/>
          </w:tcPr>
          <w:p w14:paraId="00970DDD" w14:textId="77777777" w:rsidR="00DE3F8F" w:rsidRPr="00EE0D45" w:rsidRDefault="00DE3F8F" w:rsidP="008335AF">
            <w:pPr>
              <w:rPr>
                <w:rFonts w:asciiTheme="majorHAnsi" w:hAnsiTheme="majorHAnsi" w:cstheme="majorHAnsi"/>
                <w:sz w:val="20"/>
              </w:rPr>
            </w:pPr>
          </w:p>
        </w:tc>
        <w:tc>
          <w:tcPr>
            <w:tcW w:w="1260" w:type="dxa"/>
          </w:tcPr>
          <w:p w14:paraId="3DFB9793" w14:textId="77777777" w:rsidR="00DE3F8F" w:rsidRPr="00EE0D45" w:rsidRDefault="00DE3F8F" w:rsidP="008335AF">
            <w:pPr>
              <w:rPr>
                <w:rFonts w:asciiTheme="majorHAnsi" w:hAnsiTheme="majorHAnsi" w:cstheme="majorHAnsi"/>
                <w:sz w:val="20"/>
              </w:rPr>
            </w:pPr>
          </w:p>
        </w:tc>
      </w:tr>
    </w:tbl>
    <w:p w14:paraId="260AFC3C" w14:textId="77777777" w:rsidR="0059557B" w:rsidRDefault="0059557B" w:rsidP="004C7CFD">
      <w:pPr>
        <w:jc w:val="both"/>
        <w:rPr>
          <w:rFonts w:asciiTheme="majorHAnsi" w:hAnsiTheme="majorHAnsi" w:cstheme="majorHAnsi"/>
          <w:color w:val="231F20"/>
          <w:szCs w:val="22"/>
          <w:lang w:val="en-US"/>
        </w:rPr>
      </w:pPr>
    </w:p>
    <w:p w14:paraId="4732F2CD" w14:textId="220B4962" w:rsidR="00C236D9" w:rsidRPr="00EE0D45" w:rsidRDefault="00777E8B" w:rsidP="004C7CFD">
      <w:pPr>
        <w:jc w:val="both"/>
        <w:rPr>
          <w:rFonts w:asciiTheme="majorHAnsi" w:hAnsiTheme="majorHAnsi" w:cstheme="majorHAnsi"/>
          <w:color w:val="231F20"/>
          <w:szCs w:val="22"/>
          <w:lang w:val="en-US"/>
        </w:rPr>
      </w:pPr>
      <w:r w:rsidRPr="00EE0D45">
        <w:rPr>
          <w:rFonts w:asciiTheme="majorHAnsi" w:hAnsiTheme="majorHAnsi" w:cstheme="majorHAnsi"/>
          <w:color w:val="231F20"/>
          <w:szCs w:val="22"/>
          <w:lang w:val="en-US"/>
        </w:rPr>
        <w:t xml:space="preserve">Special attention should be given to </w:t>
      </w:r>
      <w:r w:rsidR="006642F8" w:rsidRPr="00EE0D45">
        <w:rPr>
          <w:rFonts w:asciiTheme="majorHAnsi" w:hAnsiTheme="majorHAnsi" w:cstheme="majorHAnsi"/>
          <w:color w:val="231F20"/>
          <w:szCs w:val="22"/>
          <w:lang w:val="en-US"/>
        </w:rPr>
        <w:t xml:space="preserve">agreeing on two types of indicators for each action (two right-hand columns in the above table). </w:t>
      </w:r>
    </w:p>
    <w:p w14:paraId="58537EF5" w14:textId="77777777" w:rsidR="00185D71" w:rsidRPr="00EE0D45" w:rsidRDefault="00185D71" w:rsidP="004C7CFD">
      <w:pPr>
        <w:jc w:val="both"/>
        <w:rPr>
          <w:rFonts w:asciiTheme="majorHAnsi" w:hAnsiTheme="majorHAnsi" w:cstheme="majorHAnsi"/>
          <w:color w:val="231F20"/>
          <w:szCs w:val="22"/>
          <w:lang w:val="en-US"/>
        </w:rPr>
      </w:pPr>
    </w:p>
    <w:p w14:paraId="18A3647E" w14:textId="02B8E0F2" w:rsidR="00B74519" w:rsidRPr="00EE0D45" w:rsidRDefault="006642F8" w:rsidP="004C7CFD">
      <w:pPr>
        <w:jc w:val="both"/>
        <w:rPr>
          <w:rFonts w:asciiTheme="majorHAnsi" w:hAnsiTheme="majorHAnsi" w:cstheme="majorHAnsi"/>
          <w:color w:val="231F20"/>
          <w:szCs w:val="22"/>
          <w:lang w:val="en-US"/>
        </w:rPr>
      </w:pPr>
      <w:r w:rsidRPr="00EE0D45">
        <w:rPr>
          <w:rFonts w:asciiTheme="majorHAnsi" w:hAnsiTheme="majorHAnsi" w:cstheme="majorHAnsi"/>
          <w:b/>
          <w:color w:val="231F20"/>
          <w:szCs w:val="22"/>
          <w:lang w:val="en-US"/>
        </w:rPr>
        <w:t>Output</w:t>
      </w:r>
      <w:r w:rsidRPr="00EE0D45">
        <w:rPr>
          <w:rFonts w:asciiTheme="majorHAnsi" w:hAnsiTheme="majorHAnsi" w:cstheme="majorHAnsi"/>
          <w:color w:val="231F20"/>
          <w:szCs w:val="22"/>
          <w:lang w:val="en-US"/>
        </w:rPr>
        <w:t xml:space="preserve"> (or product) indicators are the indicative projections of </w:t>
      </w:r>
      <w:r w:rsidR="00552C61" w:rsidRPr="00EE0D45">
        <w:rPr>
          <w:rFonts w:asciiTheme="majorHAnsi" w:hAnsiTheme="majorHAnsi" w:cstheme="majorHAnsi"/>
          <w:color w:val="231F20"/>
          <w:szCs w:val="22"/>
          <w:lang w:val="en-US"/>
        </w:rPr>
        <w:t xml:space="preserve">the </w:t>
      </w:r>
      <w:r w:rsidRPr="00EE0D45">
        <w:rPr>
          <w:rFonts w:asciiTheme="majorHAnsi" w:hAnsiTheme="majorHAnsi" w:cstheme="majorHAnsi"/>
          <w:color w:val="231F20"/>
          <w:szCs w:val="22"/>
          <w:lang w:val="en-US"/>
        </w:rPr>
        <w:t xml:space="preserve">immediate </w:t>
      </w:r>
      <w:r w:rsidR="00552C61" w:rsidRPr="00EE0D45">
        <w:rPr>
          <w:rFonts w:asciiTheme="majorHAnsi" w:hAnsiTheme="majorHAnsi" w:cstheme="majorHAnsi"/>
          <w:color w:val="231F20"/>
          <w:szCs w:val="22"/>
          <w:lang w:val="en-US"/>
        </w:rPr>
        <w:t>product resulting from the action implement</w:t>
      </w:r>
      <w:r w:rsidR="00C236D9" w:rsidRPr="00EE0D45">
        <w:rPr>
          <w:rFonts w:asciiTheme="majorHAnsi" w:hAnsiTheme="majorHAnsi" w:cstheme="majorHAnsi"/>
          <w:color w:val="231F20"/>
          <w:szCs w:val="22"/>
          <w:lang w:val="en-US"/>
        </w:rPr>
        <w:t>ation (such as a feasibility study report, number of people trained, number of SMEs receiving support services, etc.).</w:t>
      </w:r>
    </w:p>
    <w:p w14:paraId="35241F8C" w14:textId="1F3194C3" w:rsidR="00077EA9" w:rsidRPr="00EE0D45" w:rsidRDefault="00C236D9" w:rsidP="004C7CFD">
      <w:pPr>
        <w:jc w:val="both"/>
        <w:rPr>
          <w:rFonts w:asciiTheme="majorHAnsi" w:hAnsiTheme="majorHAnsi" w:cstheme="majorHAnsi"/>
          <w:color w:val="231F20"/>
          <w:szCs w:val="22"/>
          <w:lang w:val="en-US"/>
        </w:rPr>
      </w:pPr>
      <w:r w:rsidRPr="00EE0D45">
        <w:rPr>
          <w:rFonts w:asciiTheme="majorHAnsi" w:hAnsiTheme="majorHAnsi" w:cstheme="majorHAnsi"/>
          <w:b/>
          <w:color w:val="231F20"/>
          <w:szCs w:val="22"/>
          <w:lang w:val="en-US"/>
        </w:rPr>
        <w:t>Outcome</w:t>
      </w:r>
      <w:r w:rsidRPr="00EE0D45">
        <w:rPr>
          <w:rFonts w:asciiTheme="majorHAnsi" w:hAnsiTheme="majorHAnsi" w:cstheme="majorHAnsi"/>
          <w:color w:val="231F20"/>
          <w:szCs w:val="22"/>
          <w:lang w:val="en-US"/>
        </w:rPr>
        <w:t xml:space="preserve"> (or result) indicators are presenting a </w:t>
      </w:r>
      <w:proofErr w:type="gramStart"/>
      <w:r w:rsidRPr="00EE0D45">
        <w:rPr>
          <w:rFonts w:asciiTheme="majorHAnsi" w:hAnsiTheme="majorHAnsi" w:cstheme="majorHAnsi"/>
          <w:color w:val="231F20"/>
          <w:szCs w:val="22"/>
          <w:lang w:val="en-US"/>
        </w:rPr>
        <w:t>higher level</w:t>
      </w:r>
      <w:proofErr w:type="gramEnd"/>
      <w:r w:rsidRPr="00EE0D45">
        <w:rPr>
          <w:rFonts w:asciiTheme="majorHAnsi" w:hAnsiTheme="majorHAnsi" w:cstheme="majorHAnsi"/>
          <w:color w:val="231F20"/>
          <w:szCs w:val="22"/>
          <w:lang w:val="en-US"/>
        </w:rPr>
        <w:t xml:space="preserve"> positive change expected as the result of delivering the action’s product. They provide a measurable evidence if the actions are successful in achieving the</w:t>
      </w:r>
      <w:r w:rsidR="00325B60" w:rsidRPr="00EE0D45">
        <w:rPr>
          <w:rFonts w:asciiTheme="majorHAnsi" w:hAnsiTheme="majorHAnsi" w:cstheme="majorHAnsi"/>
          <w:color w:val="231F20"/>
          <w:szCs w:val="22"/>
          <w:lang w:val="en-US"/>
        </w:rPr>
        <w:t xml:space="preserve"> corresponding</w:t>
      </w:r>
      <w:r w:rsidRPr="00EE0D45">
        <w:rPr>
          <w:rFonts w:asciiTheme="majorHAnsi" w:hAnsiTheme="majorHAnsi" w:cstheme="majorHAnsi"/>
          <w:color w:val="231F20"/>
          <w:szCs w:val="22"/>
          <w:lang w:val="en-US"/>
        </w:rPr>
        <w:t xml:space="preserve"> Objective</w:t>
      </w:r>
      <w:r w:rsidR="00325B60" w:rsidRPr="00EE0D45">
        <w:rPr>
          <w:rFonts w:asciiTheme="majorHAnsi" w:hAnsiTheme="majorHAnsi" w:cstheme="majorHAnsi"/>
          <w:color w:val="231F20"/>
          <w:szCs w:val="22"/>
          <w:lang w:val="en-US"/>
        </w:rPr>
        <w:t>.</w:t>
      </w:r>
    </w:p>
    <w:p w14:paraId="533F69B9" w14:textId="717C2D37" w:rsidR="00077EA9" w:rsidRPr="00EE0D45" w:rsidRDefault="002104B4" w:rsidP="00EE0D45">
      <w:pPr>
        <w:jc w:val="both"/>
        <w:rPr>
          <w:rFonts w:asciiTheme="majorHAnsi" w:hAnsiTheme="majorHAnsi" w:cstheme="majorHAnsi"/>
          <w:color w:val="231F20"/>
          <w:szCs w:val="22"/>
        </w:rPr>
      </w:pPr>
      <w:r w:rsidRPr="00EE0D45">
        <w:rPr>
          <w:rFonts w:asciiTheme="majorHAnsi" w:hAnsiTheme="majorHAnsi" w:cstheme="majorHAnsi"/>
          <w:b/>
          <w:noProof/>
          <w:szCs w:val="22"/>
          <w:u w:val="single"/>
          <w:lang w:val="en-US"/>
        </w:rPr>
        <w:lastRenderedPageBreak/>
        <w:drawing>
          <wp:anchor distT="0" distB="0" distL="114300" distR="114300" simplePos="0" relativeHeight="251685888" behindDoc="1" locked="0" layoutInCell="1" allowOverlap="1" wp14:anchorId="140E9BBB" wp14:editId="04E90D6D">
            <wp:simplePos x="0" y="0"/>
            <wp:positionH relativeFrom="margin">
              <wp:posOffset>-181610</wp:posOffset>
            </wp:positionH>
            <wp:positionV relativeFrom="paragraph">
              <wp:posOffset>160655</wp:posOffset>
            </wp:positionV>
            <wp:extent cx="698500" cy="438785"/>
            <wp:effectExtent l="0" t="0" r="6350" b="0"/>
            <wp:wrapTight wrapText="bothSides">
              <wp:wrapPolygon edited="0">
                <wp:start x="0" y="0"/>
                <wp:lineTo x="0" y="20631"/>
                <wp:lineTo x="21207" y="20631"/>
                <wp:lineTo x="21207" y="0"/>
                <wp:lineTo x="0" y="0"/>
              </wp:wrapPolygon>
            </wp:wrapTight>
            <wp:docPr id="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69850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7EA9" w:rsidRPr="00EE0D45">
        <w:rPr>
          <w:rFonts w:asciiTheme="majorHAnsi" w:hAnsiTheme="majorHAnsi" w:cstheme="majorHAnsi"/>
          <w:b/>
          <w:noProof/>
          <w:color w:val="231F20"/>
          <w:szCs w:val="22"/>
          <w:lang w:val="en-US"/>
        </w:rPr>
        <w:drawing>
          <wp:anchor distT="0" distB="0" distL="114300" distR="114300" simplePos="0" relativeHeight="251683840" behindDoc="0" locked="0" layoutInCell="1" allowOverlap="1" wp14:anchorId="1A794C0E" wp14:editId="3A678124">
            <wp:simplePos x="0" y="0"/>
            <wp:positionH relativeFrom="margin">
              <wp:posOffset>0</wp:posOffset>
            </wp:positionH>
            <wp:positionV relativeFrom="paragraph">
              <wp:posOffset>171450</wp:posOffset>
            </wp:positionV>
            <wp:extent cx="419100" cy="391160"/>
            <wp:effectExtent l="0" t="0" r="0" b="8890"/>
            <wp:wrapSquare wrapText="bothSides"/>
            <wp:docPr id="28"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tip.png"/>
                    <pic:cNvPicPr/>
                  </pic:nvPicPr>
                  <pic:blipFill>
                    <a:blip r:embed="rId11">
                      <a:extLst>
                        <a:ext uri="{28A0092B-C50C-407E-A947-70E740481C1C}">
                          <a14:useLocalDpi xmlns:a14="http://schemas.microsoft.com/office/drawing/2010/main" val="0"/>
                        </a:ext>
                      </a:extLst>
                    </a:blip>
                    <a:stretch>
                      <a:fillRect/>
                    </a:stretch>
                  </pic:blipFill>
                  <pic:spPr>
                    <a:xfrm>
                      <a:off x="0" y="0"/>
                      <a:ext cx="419100" cy="391160"/>
                    </a:xfrm>
                    <a:prstGeom prst="rect">
                      <a:avLst/>
                    </a:prstGeom>
                  </pic:spPr>
                </pic:pic>
              </a:graphicData>
            </a:graphic>
            <wp14:sizeRelH relativeFrom="margin">
              <wp14:pctWidth>0</wp14:pctWidth>
            </wp14:sizeRelH>
            <wp14:sizeRelV relativeFrom="margin">
              <wp14:pctHeight>0</wp14:pctHeight>
            </wp14:sizeRelV>
          </wp:anchor>
        </w:drawing>
      </w:r>
      <w:r w:rsidR="00077EA9" w:rsidRPr="00EE0D45">
        <w:rPr>
          <w:rFonts w:asciiTheme="majorHAnsi" w:hAnsiTheme="majorHAnsi" w:cstheme="majorHAnsi"/>
          <w:color w:val="231F20"/>
          <w:szCs w:val="22"/>
        </w:rPr>
        <w:t xml:space="preserve">When working on setting up indicators and targets, please remember to consider and indicate </w:t>
      </w:r>
      <w:r w:rsidR="00077EA9" w:rsidRPr="00EE0D45">
        <w:rPr>
          <w:rFonts w:asciiTheme="majorHAnsi" w:hAnsiTheme="majorHAnsi" w:cstheme="majorHAnsi"/>
          <w:b/>
          <w:color w:val="231F20"/>
          <w:szCs w:val="22"/>
        </w:rPr>
        <w:t>baseline</w:t>
      </w:r>
      <w:r w:rsidR="00077EA9" w:rsidRPr="00EE0D45">
        <w:rPr>
          <w:rFonts w:asciiTheme="majorHAnsi" w:hAnsiTheme="majorHAnsi" w:cstheme="majorHAnsi"/>
          <w:color w:val="231F20"/>
          <w:szCs w:val="22"/>
        </w:rPr>
        <w:t xml:space="preserve"> data for each indicator (if applicable). Baseline means the state of things prior to the action implementation, and presenting baseline data provides good comparison of progress “before” and “after” the action was implemented.</w:t>
      </w:r>
    </w:p>
    <w:p w14:paraId="2E7DEB00" w14:textId="2FAD1CBE" w:rsidR="00077EA9" w:rsidRPr="00EE0D45" w:rsidRDefault="00077EA9" w:rsidP="00077EA9">
      <w:pPr>
        <w:ind w:left="1008"/>
        <w:rPr>
          <w:rFonts w:asciiTheme="majorHAnsi" w:hAnsiTheme="majorHAnsi" w:cstheme="majorHAnsi"/>
          <w:color w:val="231F20"/>
          <w:szCs w:val="22"/>
        </w:rPr>
      </w:pPr>
    </w:p>
    <w:p w14:paraId="2A3A9F95" w14:textId="4D7E4E8E" w:rsidR="00463526" w:rsidRPr="00EE0D45" w:rsidRDefault="00463526" w:rsidP="005A1491">
      <w:pPr>
        <w:ind w:left="1008"/>
        <w:rPr>
          <w:rFonts w:asciiTheme="majorHAnsi" w:hAnsiTheme="majorHAnsi" w:cstheme="majorHAnsi"/>
        </w:rPr>
      </w:pPr>
    </w:p>
    <w:p w14:paraId="3C4B0ECE" w14:textId="50007C9F" w:rsidR="00B74519" w:rsidRPr="00A63F63" w:rsidRDefault="00B74519" w:rsidP="00A63F63">
      <w:pPr>
        <w:pStyle w:val="ListParagraph"/>
        <w:numPr>
          <w:ilvl w:val="0"/>
          <w:numId w:val="37"/>
        </w:numPr>
        <w:spacing w:after="100" w:afterAutospacing="1"/>
        <w:rPr>
          <w:rFonts w:asciiTheme="majorHAnsi" w:hAnsiTheme="majorHAnsi" w:cstheme="majorHAnsi"/>
          <w:b/>
          <w:sz w:val="32"/>
          <w:szCs w:val="32"/>
        </w:rPr>
      </w:pPr>
      <w:r w:rsidRPr="00A63F63">
        <w:rPr>
          <w:rFonts w:asciiTheme="majorHAnsi" w:hAnsiTheme="majorHAnsi" w:cstheme="majorHAnsi"/>
          <w:b/>
          <w:sz w:val="32"/>
          <w:szCs w:val="32"/>
        </w:rPr>
        <w:t xml:space="preserve">Financing </w:t>
      </w:r>
      <w:r w:rsidR="00457F95" w:rsidRPr="00A63F63">
        <w:rPr>
          <w:rFonts w:asciiTheme="majorHAnsi" w:hAnsiTheme="majorHAnsi" w:cstheme="majorHAnsi"/>
          <w:b/>
          <w:sz w:val="32"/>
          <w:szCs w:val="32"/>
        </w:rPr>
        <w:t>S</w:t>
      </w:r>
      <w:r w:rsidRPr="00A63F63">
        <w:rPr>
          <w:rFonts w:asciiTheme="majorHAnsi" w:hAnsiTheme="majorHAnsi" w:cstheme="majorHAnsi"/>
          <w:b/>
          <w:sz w:val="32"/>
          <w:szCs w:val="32"/>
        </w:rPr>
        <w:t>cheme</w:t>
      </w:r>
    </w:p>
    <w:p w14:paraId="71E0D12C" w14:textId="43DF9BE7" w:rsidR="004438DF" w:rsidRPr="00EE0D45" w:rsidRDefault="00B74519" w:rsidP="00EE0D45">
      <w:pPr>
        <w:jc w:val="both"/>
        <w:rPr>
          <w:rFonts w:asciiTheme="majorHAnsi" w:hAnsiTheme="majorHAnsi" w:cstheme="majorHAnsi"/>
          <w:color w:val="231F20"/>
          <w:szCs w:val="22"/>
        </w:rPr>
      </w:pPr>
      <w:r w:rsidRPr="00EE0D45">
        <w:rPr>
          <w:rFonts w:asciiTheme="majorHAnsi" w:hAnsiTheme="majorHAnsi" w:cstheme="majorHAnsi"/>
          <w:color w:val="231F20"/>
          <w:szCs w:val="22"/>
        </w:rPr>
        <w:t>Elaborating a Plan is a very important process, but it could remain just a nice document if resources and capacities for its implementation are not mobilized. All possible sources of funding have to be explored and everyone, who could contribute to the implementation of the plan needs to be contacted and invited to be part of the implementation process. The local partnership needs to be very proactive searching for information of existing national programs, existing support programs for businesses, and funding opportunities within the regional level.</w:t>
      </w:r>
      <w:r w:rsidR="004438DF" w:rsidRPr="00EE0D45">
        <w:rPr>
          <w:rFonts w:asciiTheme="majorHAnsi" w:hAnsiTheme="majorHAnsi" w:cstheme="majorHAnsi"/>
          <w:color w:val="231F20"/>
          <w:szCs w:val="22"/>
        </w:rPr>
        <w:t xml:space="preserve"> It will be obvious from the Action Planning that certain action</w:t>
      </w:r>
      <w:r w:rsidR="00D10C2C" w:rsidRPr="00EE0D45">
        <w:rPr>
          <w:rFonts w:asciiTheme="majorHAnsi" w:hAnsiTheme="majorHAnsi" w:cstheme="majorHAnsi"/>
          <w:color w:val="231F20"/>
          <w:szCs w:val="22"/>
        </w:rPr>
        <w:t>s</w:t>
      </w:r>
      <w:r w:rsidR="004438DF" w:rsidRPr="00EE0D45">
        <w:rPr>
          <w:rFonts w:asciiTheme="majorHAnsi" w:hAnsiTheme="majorHAnsi" w:cstheme="majorHAnsi"/>
          <w:color w:val="231F20"/>
          <w:szCs w:val="22"/>
        </w:rPr>
        <w:t xml:space="preserve"> will have costs and financing will need to be obtained if they are to go ahead.</w:t>
      </w:r>
    </w:p>
    <w:p w14:paraId="055E3CDB" w14:textId="458611A2" w:rsidR="002104B4" w:rsidRPr="00EE0D45" w:rsidRDefault="00CC77FA" w:rsidP="00EE0D45">
      <w:pPr>
        <w:spacing w:before="240"/>
        <w:jc w:val="both"/>
        <w:rPr>
          <w:rFonts w:asciiTheme="majorHAnsi" w:hAnsiTheme="majorHAnsi" w:cstheme="majorHAnsi"/>
          <w:kern w:val="32"/>
          <w:szCs w:val="22"/>
          <w:lang w:val="en-US"/>
        </w:rPr>
      </w:pPr>
      <w:r w:rsidRPr="00EE0D45">
        <w:rPr>
          <w:rFonts w:asciiTheme="majorHAnsi" w:hAnsiTheme="majorHAnsi" w:cstheme="majorHAnsi"/>
          <w:color w:val="231F20"/>
          <w:szCs w:val="22"/>
        </w:rPr>
        <w:t>The Mayors for Economic Growth</w:t>
      </w:r>
      <w:r w:rsidR="004438DF" w:rsidRPr="00EE0D45">
        <w:rPr>
          <w:rFonts w:asciiTheme="majorHAnsi" w:hAnsiTheme="majorHAnsi" w:cstheme="majorHAnsi"/>
          <w:color w:val="231F20"/>
          <w:szCs w:val="22"/>
        </w:rPr>
        <w:t xml:space="preserve"> Secretariat</w:t>
      </w:r>
      <w:r w:rsidR="004438DF" w:rsidRPr="00EE0D45">
        <w:rPr>
          <w:rFonts w:asciiTheme="majorHAnsi" w:hAnsiTheme="majorHAnsi" w:cstheme="majorHAnsi"/>
          <w:kern w:val="32"/>
          <w:szCs w:val="22"/>
        </w:rPr>
        <w:t xml:space="preserve"> will assist mu</w:t>
      </w:r>
      <w:r w:rsidR="00535938" w:rsidRPr="00EE0D45">
        <w:rPr>
          <w:rFonts w:asciiTheme="majorHAnsi" w:hAnsiTheme="majorHAnsi" w:cstheme="majorHAnsi"/>
          <w:kern w:val="32"/>
          <w:szCs w:val="22"/>
        </w:rPr>
        <w:t>nicipalities in providing information</w:t>
      </w:r>
      <w:r w:rsidR="004438DF" w:rsidRPr="00EE0D45">
        <w:rPr>
          <w:rFonts w:asciiTheme="majorHAnsi" w:hAnsiTheme="majorHAnsi" w:cstheme="majorHAnsi"/>
          <w:kern w:val="32"/>
          <w:szCs w:val="22"/>
        </w:rPr>
        <w:t xml:space="preserve"> on the possible sources of funding, including donor programs and potential investors.</w:t>
      </w:r>
      <w:r w:rsidR="002104B4" w:rsidRPr="00EE0D45">
        <w:rPr>
          <w:rFonts w:asciiTheme="majorHAnsi" w:hAnsiTheme="majorHAnsi" w:cstheme="majorHAnsi"/>
          <w:kern w:val="32"/>
          <w:szCs w:val="22"/>
        </w:rPr>
        <w:t xml:space="preserve"> As an additional source of information, Signatories can use the M4EG Report on Funding Opportunities for local administrations for the implementation of (parts of) their Local Economic Development Plans (January 2018), which is available on the M4EG website in the M4EG library</w:t>
      </w:r>
      <w:r w:rsidR="002104B4" w:rsidRPr="00EE0D45">
        <w:rPr>
          <w:rFonts w:asciiTheme="majorHAnsi" w:hAnsiTheme="majorHAnsi" w:cstheme="majorHAnsi"/>
          <w:kern w:val="32"/>
          <w:szCs w:val="22"/>
          <w:lang w:val="en-US"/>
        </w:rPr>
        <w:t xml:space="preserve"> </w:t>
      </w:r>
      <w:r w:rsidR="00905BAE" w:rsidRPr="00EE0D45">
        <w:rPr>
          <w:rFonts w:asciiTheme="majorHAnsi" w:hAnsiTheme="majorHAnsi" w:cstheme="majorHAnsi"/>
          <w:kern w:val="32"/>
          <w:szCs w:val="22"/>
          <w:lang w:val="en-US"/>
        </w:rPr>
        <w:t>http://m4eg.eu/en/libraryhome.</w:t>
      </w:r>
    </w:p>
    <w:p w14:paraId="6814DF9F" w14:textId="05400DCE" w:rsidR="004438DF" w:rsidRPr="00EE0D45" w:rsidRDefault="004438DF" w:rsidP="00EE0D45">
      <w:pPr>
        <w:jc w:val="both"/>
        <w:rPr>
          <w:rFonts w:asciiTheme="majorHAnsi" w:hAnsiTheme="majorHAnsi" w:cstheme="majorHAnsi"/>
          <w:color w:val="231F20"/>
          <w:szCs w:val="22"/>
        </w:rPr>
      </w:pPr>
    </w:p>
    <w:p w14:paraId="72FF800C" w14:textId="0D460577" w:rsidR="004438DF" w:rsidRPr="00EE0D45" w:rsidRDefault="004438DF" w:rsidP="00EE0D45">
      <w:p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Thought should be given to the fact that some actions may be implemented with contributions other than financial resources. For example, some donors may provide technical assistance in particular areas or some NGOs/private sector businesses may agree to undertake particular activities that contribute to the Action Plan without directly providing financial resources. </w:t>
      </w:r>
    </w:p>
    <w:p w14:paraId="0BDDB98C" w14:textId="77777777" w:rsidR="004438DF" w:rsidRPr="00EE0D45" w:rsidRDefault="004438DF" w:rsidP="004438DF">
      <w:pPr>
        <w:ind w:left="720"/>
        <w:jc w:val="both"/>
        <w:rPr>
          <w:rFonts w:asciiTheme="majorHAnsi" w:hAnsiTheme="majorHAnsi" w:cstheme="majorHAnsi"/>
        </w:rPr>
      </w:pPr>
    </w:p>
    <w:p w14:paraId="03D86E5A" w14:textId="674EAC7A" w:rsidR="00B74519" w:rsidRPr="00EE0D45" w:rsidRDefault="00B74519" w:rsidP="00EE0D45">
      <w:pPr>
        <w:jc w:val="both"/>
        <w:rPr>
          <w:rFonts w:asciiTheme="majorHAnsi" w:hAnsiTheme="majorHAnsi" w:cstheme="majorHAnsi"/>
          <w:color w:val="231F20"/>
          <w:szCs w:val="22"/>
        </w:rPr>
      </w:pPr>
      <w:r w:rsidRPr="00EE0D45">
        <w:rPr>
          <w:rFonts w:asciiTheme="majorHAnsi" w:hAnsiTheme="majorHAnsi" w:cstheme="majorHAnsi"/>
        </w:rPr>
        <w:t xml:space="preserve">You may </w:t>
      </w:r>
      <w:r w:rsidR="00905BAE" w:rsidRPr="00EE0D45">
        <w:rPr>
          <w:rFonts w:asciiTheme="majorHAnsi" w:hAnsiTheme="majorHAnsi" w:cstheme="majorHAnsi"/>
        </w:rPr>
        <w:t xml:space="preserve">work on </w:t>
      </w:r>
      <w:r w:rsidRPr="00EE0D45">
        <w:rPr>
          <w:rFonts w:asciiTheme="majorHAnsi" w:hAnsiTheme="majorHAnsi" w:cstheme="majorHAnsi"/>
        </w:rPr>
        <w:t xml:space="preserve">the funding possibilities </w:t>
      </w:r>
      <w:r w:rsidR="00905BAE" w:rsidRPr="00EE0D45">
        <w:rPr>
          <w:rFonts w:asciiTheme="majorHAnsi" w:hAnsiTheme="majorHAnsi" w:cstheme="majorHAnsi"/>
        </w:rPr>
        <w:t xml:space="preserve">filling out </w:t>
      </w:r>
      <w:r w:rsidRPr="00EE0D45">
        <w:rPr>
          <w:rFonts w:asciiTheme="majorHAnsi" w:hAnsiTheme="majorHAnsi" w:cstheme="majorHAnsi"/>
        </w:rPr>
        <w:t>a table such as that below</w:t>
      </w:r>
      <w:r w:rsidR="004438DF" w:rsidRPr="00EE0D45">
        <w:rPr>
          <w:rFonts w:asciiTheme="majorHAnsi" w:hAnsiTheme="majorHAnsi" w:cstheme="majorHAnsi"/>
        </w:rPr>
        <w:t>.</w:t>
      </w:r>
    </w:p>
    <w:p w14:paraId="39031ED4" w14:textId="77777777" w:rsidR="00B74519" w:rsidRPr="00EE0D45" w:rsidRDefault="00B74519" w:rsidP="00B74519">
      <w:pPr>
        <w:pStyle w:val="ListParagraph"/>
        <w:ind w:left="360"/>
        <w:rPr>
          <w:rFonts w:asciiTheme="majorHAnsi" w:hAnsiTheme="majorHAnsi" w:cstheme="majorHAnsi"/>
          <w:color w:val="231F20"/>
          <w:szCs w:val="22"/>
        </w:rPr>
      </w:pPr>
    </w:p>
    <w:p w14:paraId="47C26C6E" w14:textId="03189E30" w:rsidR="00B74519" w:rsidRPr="00EE0D45" w:rsidRDefault="002533C0" w:rsidP="00B74519">
      <w:pPr>
        <w:pStyle w:val="11"/>
        <w:rPr>
          <w:rFonts w:asciiTheme="majorHAnsi" w:hAnsiTheme="majorHAnsi" w:cstheme="majorHAnsi"/>
          <w:color w:val="231F20"/>
          <w:sz w:val="24"/>
        </w:rPr>
      </w:pPr>
      <w:r w:rsidRPr="00EE0D45">
        <w:rPr>
          <w:rFonts w:asciiTheme="majorHAnsi" w:hAnsiTheme="majorHAnsi" w:cstheme="majorHAnsi"/>
          <w:b/>
          <w:iCs/>
          <w:color w:val="1F497D" w:themeColor="text2"/>
          <w:szCs w:val="22"/>
        </w:rPr>
        <w:t xml:space="preserve">Table </w:t>
      </w:r>
      <w:r w:rsidR="00FC7499" w:rsidRPr="00EE0D45">
        <w:rPr>
          <w:rFonts w:asciiTheme="majorHAnsi" w:hAnsiTheme="majorHAnsi" w:cstheme="majorHAnsi"/>
          <w:b/>
          <w:iCs/>
          <w:color w:val="1F497D" w:themeColor="text2"/>
          <w:szCs w:val="22"/>
        </w:rPr>
        <w:t>6</w:t>
      </w:r>
      <w:r w:rsidR="00B74519" w:rsidRPr="00EE0D45">
        <w:rPr>
          <w:rFonts w:asciiTheme="majorHAnsi" w:hAnsiTheme="majorHAnsi" w:cstheme="majorHAnsi"/>
          <w:b/>
          <w:iCs/>
          <w:color w:val="1F497D" w:themeColor="text2"/>
          <w:szCs w:val="22"/>
        </w:rPr>
        <w:t xml:space="preserve">. Financing </w:t>
      </w:r>
      <w:r w:rsidR="00457F95" w:rsidRPr="00EE0D45">
        <w:rPr>
          <w:rFonts w:asciiTheme="majorHAnsi" w:hAnsiTheme="majorHAnsi" w:cstheme="majorHAnsi"/>
          <w:b/>
          <w:iCs/>
          <w:color w:val="1F497D" w:themeColor="text2"/>
          <w:szCs w:val="22"/>
        </w:rPr>
        <w:t>S</w:t>
      </w:r>
      <w:r w:rsidR="00B74519" w:rsidRPr="00EE0D45">
        <w:rPr>
          <w:rFonts w:asciiTheme="majorHAnsi" w:hAnsiTheme="majorHAnsi" w:cstheme="majorHAnsi"/>
          <w:b/>
          <w:iCs/>
          <w:color w:val="1F497D" w:themeColor="text2"/>
          <w:szCs w:val="22"/>
        </w:rPr>
        <w:t>cheme</w:t>
      </w:r>
      <w:r w:rsidR="008D5023" w:rsidRPr="00EE0D45">
        <w:rPr>
          <w:rFonts w:asciiTheme="majorHAnsi" w:hAnsiTheme="majorHAnsi" w:cstheme="majorHAnsi"/>
          <w:b/>
          <w:iCs/>
          <w:color w:val="1F497D" w:themeColor="text2"/>
          <w:szCs w:val="22"/>
        </w:rPr>
        <w:t xml:space="preserve"> – optional</w:t>
      </w:r>
    </w:p>
    <w:tbl>
      <w:tblPr>
        <w:tblStyle w:val="TableGrid"/>
        <w:tblW w:w="0" w:type="auto"/>
        <w:tblInd w:w="108" w:type="dxa"/>
        <w:tblLook w:val="04A0" w:firstRow="1" w:lastRow="0" w:firstColumn="1" w:lastColumn="0" w:noHBand="0" w:noVBand="1"/>
      </w:tblPr>
      <w:tblGrid>
        <w:gridCol w:w="1072"/>
        <w:gridCol w:w="1301"/>
        <w:gridCol w:w="1111"/>
        <w:gridCol w:w="1116"/>
        <w:gridCol w:w="1120"/>
        <w:gridCol w:w="1112"/>
        <w:gridCol w:w="984"/>
        <w:gridCol w:w="1120"/>
      </w:tblGrid>
      <w:tr w:rsidR="00B74519" w:rsidRPr="00EE0D45" w14:paraId="2E6E7371" w14:textId="77777777" w:rsidTr="004C7CFD">
        <w:tc>
          <w:tcPr>
            <w:tcW w:w="1090" w:type="dxa"/>
            <w:vMerge w:val="restart"/>
            <w:shd w:val="clear" w:color="auto" w:fill="B8CCE4" w:themeFill="accent1" w:themeFillTint="66"/>
            <w:vAlign w:val="center"/>
          </w:tcPr>
          <w:p w14:paraId="08C68165" w14:textId="77777777"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Actions</w:t>
            </w:r>
          </w:p>
        </w:tc>
        <w:tc>
          <w:tcPr>
            <w:tcW w:w="1320" w:type="dxa"/>
            <w:vMerge w:val="restart"/>
            <w:shd w:val="clear" w:color="auto" w:fill="B8CCE4" w:themeFill="accent1" w:themeFillTint="66"/>
            <w:vAlign w:val="center"/>
          </w:tcPr>
          <w:p w14:paraId="425EB378" w14:textId="77777777"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Estimated</w:t>
            </w:r>
          </w:p>
          <w:p w14:paraId="4617C9C7" w14:textId="77777777"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costs</w:t>
            </w:r>
          </w:p>
        </w:tc>
        <w:tc>
          <w:tcPr>
            <w:tcW w:w="4536" w:type="dxa"/>
            <w:gridSpan w:val="4"/>
            <w:shd w:val="clear" w:color="auto" w:fill="B8CCE4" w:themeFill="accent1" w:themeFillTint="66"/>
            <w:vAlign w:val="center"/>
          </w:tcPr>
          <w:p w14:paraId="19A4A033" w14:textId="77777777"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Source of financing</w:t>
            </w:r>
          </w:p>
        </w:tc>
        <w:tc>
          <w:tcPr>
            <w:tcW w:w="992" w:type="dxa"/>
            <w:vMerge w:val="restart"/>
            <w:shd w:val="clear" w:color="auto" w:fill="B8CCE4" w:themeFill="accent1" w:themeFillTint="66"/>
            <w:vAlign w:val="center"/>
          </w:tcPr>
          <w:p w14:paraId="5BA29440" w14:textId="77777777"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Funding gaps</w:t>
            </w:r>
          </w:p>
        </w:tc>
        <w:tc>
          <w:tcPr>
            <w:tcW w:w="1134" w:type="dxa"/>
            <w:vMerge w:val="restart"/>
            <w:shd w:val="clear" w:color="auto" w:fill="B8CCE4" w:themeFill="accent1" w:themeFillTint="66"/>
            <w:vAlign w:val="center"/>
          </w:tcPr>
          <w:p w14:paraId="071E3F48" w14:textId="77777777"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Remarks</w:t>
            </w:r>
          </w:p>
        </w:tc>
      </w:tr>
      <w:tr w:rsidR="00B74519" w:rsidRPr="00EE0D45" w14:paraId="4B9CDDD8" w14:textId="77777777" w:rsidTr="004C7CFD">
        <w:tc>
          <w:tcPr>
            <w:tcW w:w="1090" w:type="dxa"/>
            <w:vMerge/>
          </w:tcPr>
          <w:p w14:paraId="5E4F7810" w14:textId="77777777" w:rsidR="00B74519" w:rsidRPr="00EE0D45" w:rsidRDefault="00B74519" w:rsidP="00B74519">
            <w:pPr>
              <w:rPr>
                <w:rFonts w:asciiTheme="majorHAnsi" w:hAnsiTheme="majorHAnsi" w:cstheme="majorHAnsi"/>
                <w:sz w:val="20"/>
              </w:rPr>
            </w:pPr>
          </w:p>
        </w:tc>
        <w:tc>
          <w:tcPr>
            <w:tcW w:w="1320" w:type="dxa"/>
            <w:vMerge/>
          </w:tcPr>
          <w:p w14:paraId="29BDD8A1" w14:textId="77777777" w:rsidR="00B74519" w:rsidRPr="00EE0D45" w:rsidRDefault="00B74519" w:rsidP="00B74519">
            <w:pPr>
              <w:rPr>
                <w:rFonts w:asciiTheme="majorHAnsi" w:hAnsiTheme="majorHAnsi" w:cstheme="majorHAnsi"/>
                <w:sz w:val="20"/>
              </w:rPr>
            </w:pPr>
          </w:p>
        </w:tc>
        <w:tc>
          <w:tcPr>
            <w:tcW w:w="1134" w:type="dxa"/>
            <w:shd w:val="clear" w:color="auto" w:fill="B8CCE4" w:themeFill="accent1" w:themeFillTint="66"/>
          </w:tcPr>
          <w:p w14:paraId="732C51A8" w14:textId="77777777"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Local budget</w:t>
            </w:r>
          </w:p>
        </w:tc>
        <w:tc>
          <w:tcPr>
            <w:tcW w:w="1134" w:type="dxa"/>
            <w:shd w:val="clear" w:color="auto" w:fill="B8CCE4" w:themeFill="accent1" w:themeFillTint="66"/>
          </w:tcPr>
          <w:p w14:paraId="06458A94" w14:textId="1F4392EB"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 xml:space="preserve">Upper </w:t>
            </w:r>
            <w:r w:rsidR="00535938" w:rsidRPr="00EE0D45">
              <w:rPr>
                <w:rFonts w:asciiTheme="majorHAnsi" w:hAnsiTheme="majorHAnsi" w:cstheme="majorHAnsi"/>
                <w:b/>
                <w:sz w:val="20"/>
              </w:rPr>
              <w:t xml:space="preserve">level </w:t>
            </w:r>
            <w:r w:rsidRPr="00EE0D45">
              <w:rPr>
                <w:rFonts w:asciiTheme="majorHAnsi" w:hAnsiTheme="majorHAnsi" w:cstheme="majorHAnsi"/>
                <w:b/>
                <w:sz w:val="20"/>
              </w:rPr>
              <w:t>budgets</w:t>
            </w:r>
          </w:p>
        </w:tc>
        <w:tc>
          <w:tcPr>
            <w:tcW w:w="1134" w:type="dxa"/>
            <w:shd w:val="clear" w:color="auto" w:fill="B8CCE4" w:themeFill="accent1" w:themeFillTint="66"/>
          </w:tcPr>
          <w:p w14:paraId="34E1FCA6" w14:textId="77777777"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Business</w:t>
            </w:r>
          </w:p>
        </w:tc>
        <w:tc>
          <w:tcPr>
            <w:tcW w:w="1134" w:type="dxa"/>
            <w:shd w:val="clear" w:color="auto" w:fill="B8CCE4" w:themeFill="accent1" w:themeFillTint="66"/>
          </w:tcPr>
          <w:p w14:paraId="5CA63E93" w14:textId="77777777" w:rsidR="00B74519" w:rsidRPr="00EE0D45" w:rsidRDefault="00B74519" w:rsidP="00B74519">
            <w:pPr>
              <w:jc w:val="center"/>
              <w:rPr>
                <w:rFonts w:asciiTheme="majorHAnsi" w:hAnsiTheme="majorHAnsi" w:cstheme="majorHAnsi"/>
                <w:b/>
                <w:sz w:val="20"/>
              </w:rPr>
            </w:pPr>
            <w:r w:rsidRPr="00EE0D45">
              <w:rPr>
                <w:rFonts w:asciiTheme="majorHAnsi" w:hAnsiTheme="majorHAnsi" w:cstheme="majorHAnsi"/>
                <w:b/>
                <w:sz w:val="20"/>
              </w:rPr>
              <w:t>Donors</w:t>
            </w:r>
          </w:p>
        </w:tc>
        <w:tc>
          <w:tcPr>
            <w:tcW w:w="992" w:type="dxa"/>
            <w:vMerge/>
          </w:tcPr>
          <w:p w14:paraId="70BB782C" w14:textId="77777777" w:rsidR="00B74519" w:rsidRPr="00EE0D45" w:rsidRDefault="00B74519" w:rsidP="00B74519">
            <w:pPr>
              <w:rPr>
                <w:rFonts w:asciiTheme="majorHAnsi" w:hAnsiTheme="majorHAnsi" w:cstheme="majorHAnsi"/>
                <w:sz w:val="20"/>
              </w:rPr>
            </w:pPr>
          </w:p>
        </w:tc>
        <w:tc>
          <w:tcPr>
            <w:tcW w:w="1134" w:type="dxa"/>
            <w:vMerge/>
          </w:tcPr>
          <w:p w14:paraId="62FE29F7" w14:textId="77777777" w:rsidR="00B74519" w:rsidRPr="00EE0D45" w:rsidRDefault="00B74519" w:rsidP="00B74519">
            <w:pPr>
              <w:rPr>
                <w:rFonts w:asciiTheme="majorHAnsi" w:hAnsiTheme="majorHAnsi" w:cstheme="majorHAnsi"/>
                <w:sz w:val="20"/>
              </w:rPr>
            </w:pPr>
          </w:p>
        </w:tc>
      </w:tr>
      <w:tr w:rsidR="00B74519" w:rsidRPr="00EE0D45" w14:paraId="757CC303" w14:textId="77777777" w:rsidTr="004C7CFD">
        <w:tc>
          <w:tcPr>
            <w:tcW w:w="1090" w:type="dxa"/>
          </w:tcPr>
          <w:p w14:paraId="5BF77DA3" w14:textId="77777777" w:rsidR="00B74519" w:rsidRPr="00EE0D45" w:rsidRDefault="00B74519" w:rsidP="00B74519">
            <w:pPr>
              <w:rPr>
                <w:rFonts w:asciiTheme="majorHAnsi" w:hAnsiTheme="majorHAnsi" w:cstheme="majorHAnsi"/>
                <w:sz w:val="20"/>
              </w:rPr>
            </w:pPr>
            <w:r w:rsidRPr="00EE0D45">
              <w:rPr>
                <w:rFonts w:asciiTheme="majorHAnsi" w:hAnsiTheme="majorHAnsi" w:cstheme="majorHAnsi"/>
                <w:sz w:val="20"/>
              </w:rPr>
              <w:t>1.1.</w:t>
            </w:r>
          </w:p>
        </w:tc>
        <w:tc>
          <w:tcPr>
            <w:tcW w:w="1320" w:type="dxa"/>
          </w:tcPr>
          <w:p w14:paraId="409BABB5" w14:textId="77777777" w:rsidR="00B74519" w:rsidRPr="00EE0D45" w:rsidRDefault="00B74519" w:rsidP="00B74519">
            <w:pPr>
              <w:rPr>
                <w:rFonts w:asciiTheme="majorHAnsi" w:hAnsiTheme="majorHAnsi" w:cstheme="majorHAnsi"/>
                <w:sz w:val="20"/>
              </w:rPr>
            </w:pPr>
          </w:p>
        </w:tc>
        <w:tc>
          <w:tcPr>
            <w:tcW w:w="1134" w:type="dxa"/>
          </w:tcPr>
          <w:p w14:paraId="2F172243" w14:textId="77777777" w:rsidR="00B74519" w:rsidRPr="00EE0D45" w:rsidRDefault="00B74519" w:rsidP="00B74519">
            <w:pPr>
              <w:rPr>
                <w:rFonts w:asciiTheme="majorHAnsi" w:hAnsiTheme="majorHAnsi" w:cstheme="majorHAnsi"/>
                <w:sz w:val="20"/>
              </w:rPr>
            </w:pPr>
          </w:p>
        </w:tc>
        <w:tc>
          <w:tcPr>
            <w:tcW w:w="1134" w:type="dxa"/>
          </w:tcPr>
          <w:p w14:paraId="258A2036" w14:textId="77777777" w:rsidR="00B74519" w:rsidRPr="00EE0D45" w:rsidRDefault="00B74519" w:rsidP="00B74519">
            <w:pPr>
              <w:rPr>
                <w:rFonts w:asciiTheme="majorHAnsi" w:hAnsiTheme="majorHAnsi" w:cstheme="majorHAnsi"/>
                <w:sz w:val="20"/>
              </w:rPr>
            </w:pPr>
          </w:p>
        </w:tc>
        <w:tc>
          <w:tcPr>
            <w:tcW w:w="1134" w:type="dxa"/>
          </w:tcPr>
          <w:p w14:paraId="3F02701D" w14:textId="77777777" w:rsidR="00B74519" w:rsidRPr="00EE0D45" w:rsidRDefault="00B74519" w:rsidP="00B74519">
            <w:pPr>
              <w:rPr>
                <w:rFonts w:asciiTheme="majorHAnsi" w:hAnsiTheme="majorHAnsi" w:cstheme="majorHAnsi"/>
                <w:sz w:val="20"/>
              </w:rPr>
            </w:pPr>
          </w:p>
        </w:tc>
        <w:tc>
          <w:tcPr>
            <w:tcW w:w="1134" w:type="dxa"/>
          </w:tcPr>
          <w:p w14:paraId="5B93E0B9" w14:textId="77777777" w:rsidR="00B74519" w:rsidRPr="00EE0D45" w:rsidRDefault="00B74519" w:rsidP="00B74519">
            <w:pPr>
              <w:rPr>
                <w:rFonts w:asciiTheme="majorHAnsi" w:hAnsiTheme="majorHAnsi" w:cstheme="majorHAnsi"/>
                <w:sz w:val="20"/>
              </w:rPr>
            </w:pPr>
          </w:p>
        </w:tc>
        <w:tc>
          <w:tcPr>
            <w:tcW w:w="992" w:type="dxa"/>
          </w:tcPr>
          <w:p w14:paraId="53211164" w14:textId="77777777" w:rsidR="00B74519" w:rsidRPr="00EE0D45" w:rsidRDefault="00B74519" w:rsidP="00B74519">
            <w:pPr>
              <w:rPr>
                <w:rFonts w:asciiTheme="majorHAnsi" w:hAnsiTheme="majorHAnsi" w:cstheme="majorHAnsi"/>
                <w:sz w:val="20"/>
              </w:rPr>
            </w:pPr>
          </w:p>
        </w:tc>
        <w:tc>
          <w:tcPr>
            <w:tcW w:w="1134" w:type="dxa"/>
          </w:tcPr>
          <w:p w14:paraId="36A510A8" w14:textId="77777777" w:rsidR="00B74519" w:rsidRPr="00EE0D45" w:rsidRDefault="00B74519" w:rsidP="00B74519">
            <w:pPr>
              <w:rPr>
                <w:rFonts w:asciiTheme="majorHAnsi" w:hAnsiTheme="majorHAnsi" w:cstheme="majorHAnsi"/>
                <w:sz w:val="20"/>
              </w:rPr>
            </w:pPr>
          </w:p>
        </w:tc>
      </w:tr>
      <w:tr w:rsidR="00B74519" w:rsidRPr="00EE0D45" w14:paraId="6205AA80" w14:textId="77777777" w:rsidTr="004C7CFD">
        <w:tc>
          <w:tcPr>
            <w:tcW w:w="1090" w:type="dxa"/>
          </w:tcPr>
          <w:p w14:paraId="4E523CF4" w14:textId="77777777" w:rsidR="00B74519" w:rsidRPr="00EE0D45" w:rsidRDefault="00B74519" w:rsidP="00B74519">
            <w:pPr>
              <w:rPr>
                <w:rFonts w:asciiTheme="majorHAnsi" w:hAnsiTheme="majorHAnsi" w:cstheme="majorHAnsi"/>
                <w:sz w:val="20"/>
              </w:rPr>
            </w:pPr>
            <w:r w:rsidRPr="00EE0D45">
              <w:rPr>
                <w:rFonts w:asciiTheme="majorHAnsi" w:hAnsiTheme="majorHAnsi" w:cstheme="majorHAnsi"/>
                <w:sz w:val="20"/>
              </w:rPr>
              <w:t>1.2.</w:t>
            </w:r>
          </w:p>
        </w:tc>
        <w:tc>
          <w:tcPr>
            <w:tcW w:w="1320" w:type="dxa"/>
          </w:tcPr>
          <w:p w14:paraId="43F94803" w14:textId="77777777" w:rsidR="00B74519" w:rsidRPr="00EE0D45" w:rsidRDefault="00B74519" w:rsidP="00B74519">
            <w:pPr>
              <w:rPr>
                <w:rFonts w:asciiTheme="majorHAnsi" w:hAnsiTheme="majorHAnsi" w:cstheme="majorHAnsi"/>
                <w:sz w:val="20"/>
              </w:rPr>
            </w:pPr>
          </w:p>
        </w:tc>
        <w:tc>
          <w:tcPr>
            <w:tcW w:w="1134" w:type="dxa"/>
          </w:tcPr>
          <w:p w14:paraId="4D4C8018" w14:textId="77777777" w:rsidR="00B74519" w:rsidRPr="00EE0D45" w:rsidRDefault="00B74519" w:rsidP="00B74519">
            <w:pPr>
              <w:rPr>
                <w:rFonts w:asciiTheme="majorHAnsi" w:hAnsiTheme="majorHAnsi" w:cstheme="majorHAnsi"/>
                <w:sz w:val="20"/>
              </w:rPr>
            </w:pPr>
          </w:p>
        </w:tc>
        <w:tc>
          <w:tcPr>
            <w:tcW w:w="1134" w:type="dxa"/>
          </w:tcPr>
          <w:p w14:paraId="0ADAECDE" w14:textId="77777777" w:rsidR="00B74519" w:rsidRPr="00EE0D45" w:rsidRDefault="00B74519" w:rsidP="00B74519">
            <w:pPr>
              <w:rPr>
                <w:rFonts w:asciiTheme="majorHAnsi" w:hAnsiTheme="majorHAnsi" w:cstheme="majorHAnsi"/>
                <w:sz w:val="20"/>
              </w:rPr>
            </w:pPr>
          </w:p>
        </w:tc>
        <w:tc>
          <w:tcPr>
            <w:tcW w:w="1134" w:type="dxa"/>
          </w:tcPr>
          <w:p w14:paraId="0BBDB374" w14:textId="77777777" w:rsidR="00B74519" w:rsidRPr="00EE0D45" w:rsidRDefault="00B74519" w:rsidP="00B74519">
            <w:pPr>
              <w:rPr>
                <w:rFonts w:asciiTheme="majorHAnsi" w:hAnsiTheme="majorHAnsi" w:cstheme="majorHAnsi"/>
                <w:sz w:val="20"/>
              </w:rPr>
            </w:pPr>
          </w:p>
        </w:tc>
        <w:tc>
          <w:tcPr>
            <w:tcW w:w="1134" w:type="dxa"/>
          </w:tcPr>
          <w:p w14:paraId="079A2277" w14:textId="77777777" w:rsidR="00B74519" w:rsidRPr="00EE0D45" w:rsidRDefault="00B74519" w:rsidP="00B74519">
            <w:pPr>
              <w:rPr>
                <w:rFonts w:asciiTheme="majorHAnsi" w:hAnsiTheme="majorHAnsi" w:cstheme="majorHAnsi"/>
                <w:sz w:val="20"/>
              </w:rPr>
            </w:pPr>
          </w:p>
        </w:tc>
        <w:tc>
          <w:tcPr>
            <w:tcW w:w="992" w:type="dxa"/>
          </w:tcPr>
          <w:p w14:paraId="3F28E0FC" w14:textId="77777777" w:rsidR="00B74519" w:rsidRPr="00EE0D45" w:rsidRDefault="00B74519" w:rsidP="00B74519">
            <w:pPr>
              <w:rPr>
                <w:rFonts w:asciiTheme="majorHAnsi" w:hAnsiTheme="majorHAnsi" w:cstheme="majorHAnsi"/>
                <w:sz w:val="20"/>
              </w:rPr>
            </w:pPr>
          </w:p>
        </w:tc>
        <w:tc>
          <w:tcPr>
            <w:tcW w:w="1134" w:type="dxa"/>
          </w:tcPr>
          <w:p w14:paraId="1E4BEE67" w14:textId="77777777" w:rsidR="00B74519" w:rsidRPr="00EE0D45" w:rsidRDefault="00B74519" w:rsidP="00B74519">
            <w:pPr>
              <w:rPr>
                <w:rFonts w:asciiTheme="majorHAnsi" w:hAnsiTheme="majorHAnsi" w:cstheme="majorHAnsi"/>
                <w:sz w:val="20"/>
              </w:rPr>
            </w:pPr>
          </w:p>
        </w:tc>
      </w:tr>
      <w:tr w:rsidR="00B74519" w:rsidRPr="00EE0D45" w14:paraId="02FDA838" w14:textId="77777777" w:rsidTr="004C7CFD">
        <w:tc>
          <w:tcPr>
            <w:tcW w:w="1090" w:type="dxa"/>
          </w:tcPr>
          <w:p w14:paraId="0E6ADC7A" w14:textId="77777777" w:rsidR="00B74519" w:rsidRPr="00EE0D45" w:rsidRDefault="00B74519" w:rsidP="00B74519">
            <w:pPr>
              <w:rPr>
                <w:rFonts w:asciiTheme="majorHAnsi" w:hAnsiTheme="majorHAnsi" w:cstheme="majorHAnsi"/>
                <w:sz w:val="20"/>
              </w:rPr>
            </w:pPr>
            <w:r w:rsidRPr="00EE0D45">
              <w:rPr>
                <w:rFonts w:asciiTheme="majorHAnsi" w:hAnsiTheme="majorHAnsi" w:cstheme="majorHAnsi"/>
                <w:sz w:val="20"/>
              </w:rPr>
              <w:t>2.1.</w:t>
            </w:r>
          </w:p>
        </w:tc>
        <w:tc>
          <w:tcPr>
            <w:tcW w:w="1320" w:type="dxa"/>
          </w:tcPr>
          <w:p w14:paraId="3498DDFB" w14:textId="77777777" w:rsidR="00B74519" w:rsidRPr="00EE0D45" w:rsidRDefault="00B74519" w:rsidP="00B74519">
            <w:pPr>
              <w:rPr>
                <w:rFonts w:asciiTheme="majorHAnsi" w:hAnsiTheme="majorHAnsi" w:cstheme="majorHAnsi"/>
                <w:sz w:val="20"/>
              </w:rPr>
            </w:pPr>
          </w:p>
        </w:tc>
        <w:tc>
          <w:tcPr>
            <w:tcW w:w="1134" w:type="dxa"/>
          </w:tcPr>
          <w:p w14:paraId="6788BFB9" w14:textId="77777777" w:rsidR="00B74519" w:rsidRPr="00EE0D45" w:rsidRDefault="00B74519" w:rsidP="00B74519">
            <w:pPr>
              <w:rPr>
                <w:rFonts w:asciiTheme="majorHAnsi" w:hAnsiTheme="majorHAnsi" w:cstheme="majorHAnsi"/>
                <w:sz w:val="20"/>
              </w:rPr>
            </w:pPr>
          </w:p>
        </w:tc>
        <w:tc>
          <w:tcPr>
            <w:tcW w:w="1134" w:type="dxa"/>
          </w:tcPr>
          <w:p w14:paraId="042FF85F" w14:textId="77777777" w:rsidR="00B74519" w:rsidRPr="00EE0D45" w:rsidRDefault="00B74519" w:rsidP="00B74519">
            <w:pPr>
              <w:rPr>
                <w:rFonts w:asciiTheme="majorHAnsi" w:hAnsiTheme="majorHAnsi" w:cstheme="majorHAnsi"/>
                <w:sz w:val="20"/>
              </w:rPr>
            </w:pPr>
          </w:p>
        </w:tc>
        <w:tc>
          <w:tcPr>
            <w:tcW w:w="1134" w:type="dxa"/>
          </w:tcPr>
          <w:p w14:paraId="3F581806" w14:textId="77777777" w:rsidR="00B74519" w:rsidRPr="00EE0D45" w:rsidRDefault="00B74519" w:rsidP="00B74519">
            <w:pPr>
              <w:rPr>
                <w:rFonts w:asciiTheme="majorHAnsi" w:hAnsiTheme="majorHAnsi" w:cstheme="majorHAnsi"/>
                <w:sz w:val="20"/>
              </w:rPr>
            </w:pPr>
          </w:p>
        </w:tc>
        <w:tc>
          <w:tcPr>
            <w:tcW w:w="1134" w:type="dxa"/>
          </w:tcPr>
          <w:p w14:paraId="319E6AE8" w14:textId="77777777" w:rsidR="00B74519" w:rsidRPr="00EE0D45" w:rsidRDefault="00B74519" w:rsidP="00B74519">
            <w:pPr>
              <w:rPr>
                <w:rFonts w:asciiTheme="majorHAnsi" w:hAnsiTheme="majorHAnsi" w:cstheme="majorHAnsi"/>
                <w:sz w:val="20"/>
              </w:rPr>
            </w:pPr>
          </w:p>
        </w:tc>
        <w:tc>
          <w:tcPr>
            <w:tcW w:w="992" w:type="dxa"/>
          </w:tcPr>
          <w:p w14:paraId="2578201F" w14:textId="77777777" w:rsidR="00B74519" w:rsidRPr="00EE0D45" w:rsidRDefault="00B74519" w:rsidP="00B74519">
            <w:pPr>
              <w:rPr>
                <w:rFonts w:asciiTheme="majorHAnsi" w:hAnsiTheme="majorHAnsi" w:cstheme="majorHAnsi"/>
                <w:sz w:val="20"/>
              </w:rPr>
            </w:pPr>
          </w:p>
        </w:tc>
        <w:tc>
          <w:tcPr>
            <w:tcW w:w="1134" w:type="dxa"/>
          </w:tcPr>
          <w:p w14:paraId="0C7516F0" w14:textId="77777777" w:rsidR="00B74519" w:rsidRPr="00EE0D45" w:rsidRDefault="00B74519" w:rsidP="00B74519">
            <w:pPr>
              <w:rPr>
                <w:rFonts w:asciiTheme="majorHAnsi" w:hAnsiTheme="majorHAnsi" w:cstheme="majorHAnsi"/>
                <w:sz w:val="20"/>
              </w:rPr>
            </w:pPr>
          </w:p>
        </w:tc>
      </w:tr>
      <w:tr w:rsidR="00B74519" w:rsidRPr="00EE0D45" w14:paraId="1BA84441" w14:textId="77777777" w:rsidTr="004C7CFD">
        <w:tc>
          <w:tcPr>
            <w:tcW w:w="1090" w:type="dxa"/>
          </w:tcPr>
          <w:p w14:paraId="582B1434" w14:textId="77777777" w:rsidR="00B74519" w:rsidRPr="00EE0D45" w:rsidRDefault="00B74519" w:rsidP="00B74519">
            <w:pPr>
              <w:rPr>
                <w:rFonts w:asciiTheme="majorHAnsi" w:hAnsiTheme="majorHAnsi" w:cstheme="majorHAnsi"/>
                <w:sz w:val="20"/>
              </w:rPr>
            </w:pPr>
            <w:r w:rsidRPr="00EE0D45">
              <w:rPr>
                <w:rFonts w:asciiTheme="majorHAnsi" w:hAnsiTheme="majorHAnsi" w:cstheme="majorHAnsi"/>
                <w:sz w:val="20"/>
              </w:rPr>
              <w:t>2.2.</w:t>
            </w:r>
          </w:p>
        </w:tc>
        <w:tc>
          <w:tcPr>
            <w:tcW w:w="1320" w:type="dxa"/>
          </w:tcPr>
          <w:p w14:paraId="07B30103" w14:textId="77777777" w:rsidR="00B74519" w:rsidRPr="00EE0D45" w:rsidRDefault="00B74519" w:rsidP="00B74519">
            <w:pPr>
              <w:rPr>
                <w:rFonts w:asciiTheme="majorHAnsi" w:hAnsiTheme="majorHAnsi" w:cstheme="majorHAnsi"/>
                <w:sz w:val="20"/>
              </w:rPr>
            </w:pPr>
          </w:p>
        </w:tc>
        <w:tc>
          <w:tcPr>
            <w:tcW w:w="1134" w:type="dxa"/>
          </w:tcPr>
          <w:p w14:paraId="793A8CB4" w14:textId="77777777" w:rsidR="00B74519" w:rsidRPr="00EE0D45" w:rsidRDefault="00B74519" w:rsidP="00B74519">
            <w:pPr>
              <w:rPr>
                <w:rFonts w:asciiTheme="majorHAnsi" w:hAnsiTheme="majorHAnsi" w:cstheme="majorHAnsi"/>
                <w:sz w:val="20"/>
              </w:rPr>
            </w:pPr>
          </w:p>
        </w:tc>
        <w:tc>
          <w:tcPr>
            <w:tcW w:w="1134" w:type="dxa"/>
          </w:tcPr>
          <w:p w14:paraId="5634D392" w14:textId="77777777" w:rsidR="00B74519" w:rsidRPr="00EE0D45" w:rsidRDefault="00B74519" w:rsidP="00B74519">
            <w:pPr>
              <w:rPr>
                <w:rFonts w:asciiTheme="majorHAnsi" w:hAnsiTheme="majorHAnsi" w:cstheme="majorHAnsi"/>
                <w:sz w:val="20"/>
              </w:rPr>
            </w:pPr>
          </w:p>
        </w:tc>
        <w:tc>
          <w:tcPr>
            <w:tcW w:w="1134" w:type="dxa"/>
          </w:tcPr>
          <w:p w14:paraId="43A55D62" w14:textId="77777777" w:rsidR="00B74519" w:rsidRPr="00EE0D45" w:rsidRDefault="00B74519" w:rsidP="00B74519">
            <w:pPr>
              <w:rPr>
                <w:rFonts w:asciiTheme="majorHAnsi" w:hAnsiTheme="majorHAnsi" w:cstheme="majorHAnsi"/>
                <w:sz w:val="20"/>
              </w:rPr>
            </w:pPr>
          </w:p>
        </w:tc>
        <w:tc>
          <w:tcPr>
            <w:tcW w:w="1134" w:type="dxa"/>
          </w:tcPr>
          <w:p w14:paraId="39FC4E2C" w14:textId="77777777" w:rsidR="00B74519" w:rsidRPr="00EE0D45" w:rsidRDefault="00B74519" w:rsidP="00B74519">
            <w:pPr>
              <w:rPr>
                <w:rFonts w:asciiTheme="majorHAnsi" w:hAnsiTheme="majorHAnsi" w:cstheme="majorHAnsi"/>
                <w:sz w:val="20"/>
              </w:rPr>
            </w:pPr>
          </w:p>
        </w:tc>
        <w:tc>
          <w:tcPr>
            <w:tcW w:w="992" w:type="dxa"/>
          </w:tcPr>
          <w:p w14:paraId="1F4FB219" w14:textId="77777777" w:rsidR="00B74519" w:rsidRPr="00EE0D45" w:rsidRDefault="00B74519" w:rsidP="00B74519">
            <w:pPr>
              <w:rPr>
                <w:rFonts w:asciiTheme="majorHAnsi" w:hAnsiTheme="majorHAnsi" w:cstheme="majorHAnsi"/>
                <w:sz w:val="20"/>
              </w:rPr>
            </w:pPr>
          </w:p>
        </w:tc>
        <w:tc>
          <w:tcPr>
            <w:tcW w:w="1134" w:type="dxa"/>
          </w:tcPr>
          <w:p w14:paraId="4F7020D4" w14:textId="77777777" w:rsidR="00B74519" w:rsidRPr="00EE0D45" w:rsidRDefault="00B74519" w:rsidP="00B74519">
            <w:pPr>
              <w:rPr>
                <w:rFonts w:asciiTheme="majorHAnsi" w:hAnsiTheme="majorHAnsi" w:cstheme="majorHAnsi"/>
                <w:sz w:val="20"/>
              </w:rPr>
            </w:pPr>
          </w:p>
        </w:tc>
      </w:tr>
      <w:tr w:rsidR="00B74519" w:rsidRPr="00EE0D45" w14:paraId="45118FD7" w14:textId="77777777" w:rsidTr="004C7CFD">
        <w:tc>
          <w:tcPr>
            <w:tcW w:w="1090" w:type="dxa"/>
          </w:tcPr>
          <w:p w14:paraId="214F1FEC" w14:textId="77777777" w:rsidR="00B74519" w:rsidRPr="00EE0D45" w:rsidRDefault="00B74519" w:rsidP="00B74519">
            <w:pPr>
              <w:rPr>
                <w:rFonts w:asciiTheme="majorHAnsi" w:hAnsiTheme="majorHAnsi" w:cstheme="majorHAnsi"/>
                <w:sz w:val="20"/>
              </w:rPr>
            </w:pPr>
            <w:r w:rsidRPr="00EE0D45">
              <w:rPr>
                <w:rFonts w:asciiTheme="majorHAnsi" w:hAnsiTheme="majorHAnsi" w:cstheme="majorHAnsi"/>
                <w:sz w:val="20"/>
              </w:rPr>
              <w:t>etc.</w:t>
            </w:r>
          </w:p>
        </w:tc>
        <w:tc>
          <w:tcPr>
            <w:tcW w:w="1320" w:type="dxa"/>
          </w:tcPr>
          <w:p w14:paraId="73885DF3" w14:textId="77777777" w:rsidR="00B74519" w:rsidRPr="00EE0D45" w:rsidRDefault="00B74519" w:rsidP="00B74519">
            <w:pPr>
              <w:rPr>
                <w:rFonts w:asciiTheme="majorHAnsi" w:hAnsiTheme="majorHAnsi" w:cstheme="majorHAnsi"/>
                <w:sz w:val="20"/>
              </w:rPr>
            </w:pPr>
          </w:p>
        </w:tc>
        <w:tc>
          <w:tcPr>
            <w:tcW w:w="1134" w:type="dxa"/>
          </w:tcPr>
          <w:p w14:paraId="51891C7A" w14:textId="77777777" w:rsidR="00B74519" w:rsidRPr="00EE0D45" w:rsidRDefault="00B74519" w:rsidP="00B74519">
            <w:pPr>
              <w:rPr>
                <w:rFonts w:asciiTheme="majorHAnsi" w:hAnsiTheme="majorHAnsi" w:cstheme="majorHAnsi"/>
                <w:sz w:val="20"/>
              </w:rPr>
            </w:pPr>
          </w:p>
        </w:tc>
        <w:tc>
          <w:tcPr>
            <w:tcW w:w="1134" w:type="dxa"/>
          </w:tcPr>
          <w:p w14:paraId="14164F10" w14:textId="77777777" w:rsidR="00B74519" w:rsidRPr="00EE0D45" w:rsidRDefault="00B74519" w:rsidP="00B74519">
            <w:pPr>
              <w:rPr>
                <w:rFonts w:asciiTheme="majorHAnsi" w:hAnsiTheme="majorHAnsi" w:cstheme="majorHAnsi"/>
                <w:sz w:val="20"/>
              </w:rPr>
            </w:pPr>
          </w:p>
        </w:tc>
        <w:tc>
          <w:tcPr>
            <w:tcW w:w="1134" w:type="dxa"/>
          </w:tcPr>
          <w:p w14:paraId="36E3CB04" w14:textId="77777777" w:rsidR="00B74519" w:rsidRPr="00EE0D45" w:rsidRDefault="00B74519" w:rsidP="00B74519">
            <w:pPr>
              <w:rPr>
                <w:rFonts w:asciiTheme="majorHAnsi" w:hAnsiTheme="majorHAnsi" w:cstheme="majorHAnsi"/>
                <w:sz w:val="20"/>
              </w:rPr>
            </w:pPr>
          </w:p>
        </w:tc>
        <w:tc>
          <w:tcPr>
            <w:tcW w:w="1134" w:type="dxa"/>
          </w:tcPr>
          <w:p w14:paraId="5BF026C0" w14:textId="77777777" w:rsidR="00B74519" w:rsidRPr="00EE0D45" w:rsidRDefault="00B74519" w:rsidP="00B74519">
            <w:pPr>
              <w:rPr>
                <w:rFonts w:asciiTheme="majorHAnsi" w:hAnsiTheme="majorHAnsi" w:cstheme="majorHAnsi"/>
                <w:sz w:val="20"/>
              </w:rPr>
            </w:pPr>
          </w:p>
        </w:tc>
        <w:tc>
          <w:tcPr>
            <w:tcW w:w="992" w:type="dxa"/>
          </w:tcPr>
          <w:p w14:paraId="270B8CD6" w14:textId="77777777" w:rsidR="00B74519" w:rsidRPr="00EE0D45" w:rsidRDefault="00B74519" w:rsidP="00B74519">
            <w:pPr>
              <w:rPr>
                <w:rFonts w:asciiTheme="majorHAnsi" w:hAnsiTheme="majorHAnsi" w:cstheme="majorHAnsi"/>
                <w:sz w:val="20"/>
              </w:rPr>
            </w:pPr>
          </w:p>
        </w:tc>
        <w:tc>
          <w:tcPr>
            <w:tcW w:w="1134" w:type="dxa"/>
          </w:tcPr>
          <w:p w14:paraId="0126B59A" w14:textId="77777777" w:rsidR="00B74519" w:rsidRPr="00EE0D45" w:rsidRDefault="00B74519" w:rsidP="00B74519">
            <w:pPr>
              <w:rPr>
                <w:rFonts w:asciiTheme="majorHAnsi" w:hAnsiTheme="majorHAnsi" w:cstheme="majorHAnsi"/>
                <w:sz w:val="20"/>
              </w:rPr>
            </w:pPr>
          </w:p>
        </w:tc>
      </w:tr>
      <w:tr w:rsidR="00B74519" w:rsidRPr="00EE0D45" w14:paraId="4B491E1E" w14:textId="77777777" w:rsidTr="004C7CFD">
        <w:tc>
          <w:tcPr>
            <w:tcW w:w="1090" w:type="dxa"/>
          </w:tcPr>
          <w:p w14:paraId="4DC7FC1B" w14:textId="77777777" w:rsidR="00B74519" w:rsidRPr="00EE0D45" w:rsidRDefault="00B74519" w:rsidP="00B74519">
            <w:pPr>
              <w:rPr>
                <w:rFonts w:asciiTheme="majorHAnsi" w:hAnsiTheme="majorHAnsi" w:cstheme="majorHAnsi"/>
                <w:b/>
                <w:sz w:val="20"/>
              </w:rPr>
            </w:pPr>
            <w:r w:rsidRPr="00EE0D45">
              <w:rPr>
                <w:rFonts w:asciiTheme="majorHAnsi" w:hAnsiTheme="majorHAnsi" w:cstheme="majorHAnsi"/>
                <w:b/>
                <w:sz w:val="20"/>
              </w:rPr>
              <w:t>Total</w:t>
            </w:r>
          </w:p>
        </w:tc>
        <w:tc>
          <w:tcPr>
            <w:tcW w:w="1320" w:type="dxa"/>
          </w:tcPr>
          <w:p w14:paraId="0C1F6450" w14:textId="77777777" w:rsidR="00B74519" w:rsidRPr="00EE0D45" w:rsidRDefault="00B74519" w:rsidP="00B74519">
            <w:pPr>
              <w:rPr>
                <w:rFonts w:asciiTheme="majorHAnsi" w:hAnsiTheme="majorHAnsi" w:cstheme="majorHAnsi"/>
                <w:sz w:val="20"/>
              </w:rPr>
            </w:pPr>
          </w:p>
        </w:tc>
        <w:tc>
          <w:tcPr>
            <w:tcW w:w="1134" w:type="dxa"/>
          </w:tcPr>
          <w:p w14:paraId="2B581600" w14:textId="77777777" w:rsidR="00B74519" w:rsidRPr="00EE0D45" w:rsidRDefault="00B74519" w:rsidP="00B74519">
            <w:pPr>
              <w:rPr>
                <w:rFonts w:asciiTheme="majorHAnsi" w:hAnsiTheme="majorHAnsi" w:cstheme="majorHAnsi"/>
                <w:sz w:val="20"/>
              </w:rPr>
            </w:pPr>
          </w:p>
        </w:tc>
        <w:tc>
          <w:tcPr>
            <w:tcW w:w="1134" w:type="dxa"/>
          </w:tcPr>
          <w:p w14:paraId="6D50B5AB" w14:textId="77777777" w:rsidR="00B74519" w:rsidRPr="00EE0D45" w:rsidRDefault="00B74519" w:rsidP="00B74519">
            <w:pPr>
              <w:rPr>
                <w:rFonts w:asciiTheme="majorHAnsi" w:hAnsiTheme="majorHAnsi" w:cstheme="majorHAnsi"/>
                <w:sz w:val="20"/>
              </w:rPr>
            </w:pPr>
          </w:p>
        </w:tc>
        <w:tc>
          <w:tcPr>
            <w:tcW w:w="1134" w:type="dxa"/>
          </w:tcPr>
          <w:p w14:paraId="4C565FC0" w14:textId="77777777" w:rsidR="00B74519" w:rsidRPr="00EE0D45" w:rsidRDefault="00B74519" w:rsidP="00B74519">
            <w:pPr>
              <w:rPr>
                <w:rFonts w:asciiTheme="majorHAnsi" w:hAnsiTheme="majorHAnsi" w:cstheme="majorHAnsi"/>
                <w:sz w:val="20"/>
              </w:rPr>
            </w:pPr>
          </w:p>
        </w:tc>
        <w:tc>
          <w:tcPr>
            <w:tcW w:w="1134" w:type="dxa"/>
          </w:tcPr>
          <w:p w14:paraId="28A421B1" w14:textId="77777777" w:rsidR="00B74519" w:rsidRPr="00EE0D45" w:rsidRDefault="00B74519" w:rsidP="00B74519">
            <w:pPr>
              <w:rPr>
                <w:rFonts w:asciiTheme="majorHAnsi" w:hAnsiTheme="majorHAnsi" w:cstheme="majorHAnsi"/>
                <w:sz w:val="20"/>
              </w:rPr>
            </w:pPr>
          </w:p>
        </w:tc>
        <w:tc>
          <w:tcPr>
            <w:tcW w:w="992" w:type="dxa"/>
          </w:tcPr>
          <w:p w14:paraId="3BAD4E14" w14:textId="77777777" w:rsidR="00B74519" w:rsidRPr="00EE0D45" w:rsidRDefault="00B74519" w:rsidP="00B74519">
            <w:pPr>
              <w:rPr>
                <w:rFonts w:asciiTheme="majorHAnsi" w:hAnsiTheme="majorHAnsi" w:cstheme="majorHAnsi"/>
                <w:sz w:val="20"/>
              </w:rPr>
            </w:pPr>
          </w:p>
        </w:tc>
        <w:tc>
          <w:tcPr>
            <w:tcW w:w="1134" w:type="dxa"/>
          </w:tcPr>
          <w:p w14:paraId="029939C0" w14:textId="77777777" w:rsidR="00B74519" w:rsidRPr="00EE0D45" w:rsidRDefault="00B74519" w:rsidP="00B74519">
            <w:pPr>
              <w:rPr>
                <w:rFonts w:asciiTheme="majorHAnsi" w:hAnsiTheme="majorHAnsi" w:cstheme="majorHAnsi"/>
                <w:sz w:val="20"/>
              </w:rPr>
            </w:pPr>
          </w:p>
        </w:tc>
      </w:tr>
    </w:tbl>
    <w:p w14:paraId="080AAD4D" w14:textId="77777777" w:rsidR="0059557B" w:rsidRDefault="0059557B" w:rsidP="008C0B7F">
      <w:pPr>
        <w:jc w:val="both"/>
        <w:rPr>
          <w:rFonts w:asciiTheme="majorHAnsi" w:hAnsiTheme="majorHAnsi" w:cstheme="majorHAnsi"/>
          <w:color w:val="231F20"/>
          <w:szCs w:val="22"/>
        </w:rPr>
      </w:pPr>
    </w:p>
    <w:p w14:paraId="5A5A2752" w14:textId="74264E53" w:rsidR="0059557B" w:rsidRDefault="00B74519" w:rsidP="008C0B7F">
      <w:p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The Plan could be a “platform” for funding research. </w:t>
      </w:r>
      <w:r w:rsidR="00DC0609" w:rsidRPr="00EE0D45">
        <w:rPr>
          <w:rFonts w:asciiTheme="majorHAnsi" w:hAnsiTheme="majorHAnsi" w:cstheme="majorHAnsi"/>
          <w:color w:val="231F20"/>
          <w:szCs w:val="22"/>
        </w:rPr>
        <w:t>Indeed,</w:t>
      </w:r>
      <w:r w:rsidR="004438DF" w:rsidRPr="00EE0D45">
        <w:rPr>
          <w:rFonts w:asciiTheme="majorHAnsi" w:hAnsiTheme="majorHAnsi" w:cstheme="majorHAnsi"/>
          <w:color w:val="231F20"/>
          <w:szCs w:val="22"/>
        </w:rPr>
        <w:t xml:space="preserve"> t</w:t>
      </w:r>
      <w:r w:rsidRPr="00EE0D45">
        <w:rPr>
          <w:rFonts w:asciiTheme="majorHAnsi" w:hAnsiTheme="majorHAnsi" w:cstheme="majorHAnsi"/>
          <w:color w:val="231F20"/>
          <w:szCs w:val="22"/>
        </w:rPr>
        <w:t>he identification of funding can (and should) be</w:t>
      </w:r>
      <w:r w:rsidR="004438DF" w:rsidRPr="00EE0D45">
        <w:rPr>
          <w:rFonts w:asciiTheme="majorHAnsi" w:hAnsiTheme="majorHAnsi" w:cstheme="majorHAnsi"/>
          <w:color w:val="231F20"/>
          <w:szCs w:val="22"/>
        </w:rPr>
        <w:t xml:space="preserve"> one of the necessary actions to be included in the Action Plan</w:t>
      </w:r>
      <w:r w:rsidRPr="00EE0D45">
        <w:rPr>
          <w:rFonts w:asciiTheme="majorHAnsi" w:hAnsiTheme="majorHAnsi" w:cstheme="majorHAnsi"/>
          <w:color w:val="231F20"/>
          <w:szCs w:val="22"/>
        </w:rPr>
        <w:t>. Public private partnerships should be strongly encouraged and supported.</w:t>
      </w:r>
    </w:p>
    <w:p w14:paraId="7C97B618" w14:textId="77777777" w:rsidR="0059557B" w:rsidRDefault="0059557B">
      <w:pPr>
        <w:rPr>
          <w:rFonts w:asciiTheme="majorHAnsi" w:hAnsiTheme="majorHAnsi" w:cstheme="majorHAnsi"/>
          <w:color w:val="231F20"/>
          <w:szCs w:val="22"/>
        </w:rPr>
      </w:pPr>
      <w:r>
        <w:rPr>
          <w:rFonts w:asciiTheme="majorHAnsi" w:hAnsiTheme="majorHAnsi" w:cstheme="majorHAnsi"/>
          <w:color w:val="231F20"/>
          <w:szCs w:val="22"/>
        </w:rPr>
        <w:br w:type="page"/>
      </w:r>
    </w:p>
    <w:p w14:paraId="6840223D" w14:textId="4FA36029" w:rsidR="00B74519" w:rsidRPr="00EE0D45" w:rsidRDefault="0079153F" w:rsidP="00A63F63">
      <w:pPr>
        <w:pStyle w:val="ListParagraph"/>
        <w:numPr>
          <w:ilvl w:val="0"/>
          <w:numId w:val="37"/>
        </w:numPr>
        <w:spacing w:after="100" w:afterAutospacing="1"/>
        <w:rPr>
          <w:rFonts w:asciiTheme="majorHAnsi" w:hAnsiTheme="majorHAnsi" w:cstheme="majorHAnsi"/>
          <w:b/>
          <w:sz w:val="32"/>
          <w:szCs w:val="32"/>
        </w:rPr>
      </w:pPr>
      <w:r w:rsidRPr="00EE0D45">
        <w:rPr>
          <w:rFonts w:asciiTheme="majorHAnsi" w:hAnsiTheme="majorHAnsi" w:cstheme="majorHAnsi"/>
          <w:b/>
          <w:sz w:val="32"/>
          <w:szCs w:val="32"/>
        </w:rPr>
        <w:lastRenderedPageBreak/>
        <w:t>M</w:t>
      </w:r>
      <w:r w:rsidR="00B74519" w:rsidRPr="00EE0D45">
        <w:rPr>
          <w:rFonts w:asciiTheme="majorHAnsi" w:hAnsiTheme="majorHAnsi" w:cstheme="majorHAnsi"/>
          <w:b/>
          <w:sz w:val="32"/>
          <w:szCs w:val="32"/>
        </w:rPr>
        <w:t xml:space="preserve">onitoring </w:t>
      </w:r>
      <w:r w:rsidR="00DE776E" w:rsidRPr="00EE0D45">
        <w:rPr>
          <w:rFonts w:asciiTheme="majorHAnsi" w:hAnsiTheme="majorHAnsi" w:cstheme="majorHAnsi"/>
          <w:b/>
          <w:sz w:val="32"/>
          <w:szCs w:val="32"/>
        </w:rPr>
        <w:t xml:space="preserve">Indicators and </w:t>
      </w:r>
      <w:r w:rsidR="004C7CFD" w:rsidRPr="00EE0D45">
        <w:rPr>
          <w:rFonts w:asciiTheme="majorHAnsi" w:hAnsiTheme="majorHAnsi" w:cstheme="majorHAnsi"/>
          <w:b/>
          <w:sz w:val="32"/>
          <w:szCs w:val="32"/>
        </w:rPr>
        <w:t>Mechanism</w:t>
      </w:r>
      <w:r w:rsidR="00DE776E" w:rsidRPr="00EE0D45">
        <w:rPr>
          <w:rFonts w:asciiTheme="majorHAnsi" w:hAnsiTheme="majorHAnsi" w:cstheme="majorHAnsi"/>
          <w:b/>
          <w:sz w:val="32"/>
          <w:szCs w:val="32"/>
        </w:rPr>
        <w:t>s</w:t>
      </w:r>
    </w:p>
    <w:p w14:paraId="5EED5CD0" w14:textId="2C2BFADE" w:rsidR="00077EA9" w:rsidRPr="00EE0D45" w:rsidRDefault="00325B60" w:rsidP="00325B60">
      <w:pPr>
        <w:jc w:val="both"/>
        <w:rPr>
          <w:rFonts w:asciiTheme="majorHAnsi" w:hAnsiTheme="majorHAnsi" w:cstheme="majorHAnsi"/>
          <w:szCs w:val="22"/>
        </w:rPr>
      </w:pPr>
      <w:r w:rsidRPr="00EE0D45">
        <w:rPr>
          <w:rFonts w:asciiTheme="majorHAnsi" w:hAnsiTheme="majorHAnsi" w:cstheme="majorHAnsi"/>
          <w:szCs w:val="22"/>
        </w:rPr>
        <w:t xml:space="preserve">The Action Plan table </w:t>
      </w:r>
      <w:r w:rsidR="00077EA9" w:rsidRPr="00EE0D45">
        <w:rPr>
          <w:rFonts w:asciiTheme="majorHAnsi" w:hAnsiTheme="majorHAnsi" w:cstheme="majorHAnsi"/>
          <w:szCs w:val="22"/>
        </w:rPr>
        <w:t xml:space="preserve">presents the general logic of the proposed interventions and some basic information </w:t>
      </w:r>
      <w:r w:rsidR="00507EAB" w:rsidRPr="00EE0D45">
        <w:rPr>
          <w:rFonts w:asciiTheme="majorHAnsi" w:hAnsiTheme="majorHAnsi" w:cstheme="majorHAnsi"/>
          <w:szCs w:val="22"/>
        </w:rPr>
        <w:t xml:space="preserve">about </w:t>
      </w:r>
      <w:r w:rsidR="00077EA9" w:rsidRPr="00EE0D45">
        <w:rPr>
          <w:rFonts w:asciiTheme="majorHAnsi" w:hAnsiTheme="majorHAnsi" w:cstheme="majorHAnsi"/>
          <w:szCs w:val="22"/>
        </w:rPr>
        <w:t xml:space="preserve">the </w:t>
      </w:r>
      <w:r w:rsidR="00507EAB" w:rsidRPr="00EE0D45">
        <w:rPr>
          <w:rFonts w:asciiTheme="majorHAnsi" w:hAnsiTheme="majorHAnsi" w:cstheme="majorHAnsi"/>
          <w:szCs w:val="22"/>
        </w:rPr>
        <w:t xml:space="preserve">action </w:t>
      </w:r>
      <w:r w:rsidR="00077EA9" w:rsidRPr="00EE0D45">
        <w:rPr>
          <w:rFonts w:asciiTheme="majorHAnsi" w:hAnsiTheme="majorHAnsi" w:cstheme="majorHAnsi"/>
          <w:szCs w:val="22"/>
        </w:rPr>
        <w:t>timeline, budget</w:t>
      </w:r>
      <w:r w:rsidR="00507EAB" w:rsidRPr="00EE0D45">
        <w:rPr>
          <w:rFonts w:asciiTheme="majorHAnsi" w:hAnsiTheme="majorHAnsi" w:cstheme="majorHAnsi"/>
          <w:szCs w:val="22"/>
        </w:rPr>
        <w:t>,</w:t>
      </w:r>
      <w:r w:rsidR="00077EA9" w:rsidRPr="00EE0D45">
        <w:rPr>
          <w:rFonts w:asciiTheme="majorHAnsi" w:hAnsiTheme="majorHAnsi" w:cstheme="majorHAnsi"/>
          <w:szCs w:val="22"/>
        </w:rPr>
        <w:t xml:space="preserve"> and responsible parties. </w:t>
      </w:r>
    </w:p>
    <w:p w14:paraId="6D4F2082" w14:textId="77777777" w:rsidR="00077EA9" w:rsidRPr="00EE0D45" w:rsidRDefault="00077EA9" w:rsidP="00325B60">
      <w:pPr>
        <w:jc w:val="both"/>
        <w:rPr>
          <w:rFonts w:asciiTheme="majorHAnsi" w:hAnsiTheme="majorHAnsi" w:cstheme="majorHAnsi"/>
          <w:szCs w:val="22"/>
        </w:rPr>
      </w:pPr>
    </w:p>
    <w:p w14:paraId="4CA0FC5C" w14:textId="62795135" w:rsidR="00ED79F1" w:rsidRPr="00EE0D45" w:rsidRDefault="00077EA9" w:rsidP="00325B60">
      <w:pPr>
        <w:jc w:val="both"/>
        <w:rPr>
          <w:rFonts w:asciiTheme="majorHAnsi" w:hAnsiTheme="majorHAnsi" w:cstheme="majorHAnsi"/>
          <w:szCs w:val="22"/>
        </w:rPr>
      </w:pPr>
      <w:r w:rsidRPr="00EE0D45">
        <w:rPr>
          <w:rFonts w:asciiTheme="majorHAnsi" w:hAnsiTheme="majorHAnsi" w:cstheme="majorHAnsi"/>
          <w:szCs w:val="22"/>
        </w:rPr>
        <w:t xml:space="preserve">However, for quality planning it is also </w:t>
      </w:r>
      <w:r w:rsidR="00507EAB" w:rsidRPr="00EE0D45">
        <w:rPr>
          <w:rFonts w:asciiTheme="majorHAnsi" w:hAnsiTheme="majorHAnsi" w:cstheme="majorHAnsi"/>
          <w:szCs w:val="22"/>
        </w:rPr>
        <w:t>important to have a clear understanding of which necessary stages of each action shall take place at which time.</w:t>
      </w:r>
      <w:r w:rsidRPr="00EE0D45">
        <w:rPr>
          <w:rFonts w:asciiTheme="majorHAnsi" w:hAnsiTheme="majorHAnsi" w:cstheme="majorHAnsi"/>
          <w:szCs w:val="22"/>
        </w:rPr>
        <w:t xml:space="preserve"> </w:t>
      </w:r>
      <w:r w:rsidR="00325B60" w:rsidRPr="00EE0D45">
        <w:rPr>
          <w:rFonts w:asciiTheme="majorHAnsi" w:hAnsiTheme="majorHAnsi" w:cstheme="majorHAnsi"/>
          <w:szCs w:val="22"/>
        </w:rPr>
        <w:t xml:space="preserve">So, </w:t>
      </w:r>
      <w:r w:rsidR="00ED79F1" w:rsidRPr="00EE0D45">
        <w:rPr>
          <w:rFonts w:asciiTheme="majorHAnsi" w:hAnsiTheme="majorHAnsi" w:cstheme="majorHAnsi"/>
          <w:szCs w:val="22"/>
        </w:rPr>
        <w:t xml:space="preserve">an optional </w:t>
      </w:r>
      <w:r w:rsidR="00507EAB" w:rsidRPr="00EE0D45">
        <w:rPr>
          <w:rFonts w:asciiTheme="majorHAnsi" w:hAnsiTheme="majorHAnsi" w:cstheme="majorHAnsi"/>
          <w:szCs w:val="22"/>
        </w:rPr>
        <w:t xml:space="preserve">calendar plan </w:t>
      </w:r>
      <w:r w:rsidR="00ED79F1" w:rsidRPr="00EE0D45">
        <w:rPr>
          <w:rFonts w:asciiTheme="majorHAnsi" w:hAnsiTheme="majorHAnsi" w:cstheme="majorHAnsi"/>
          <w:szCs w:val="22"/>
        </w:rPr>
        <w:t>by month can be developed for each activity to make sure it is realistic time-wise, and also to get an overall snapshot of the LEDP impl</w:t>
      </w:r>
      <w:r w:rsidR="00FC7499" w:rsidRPr="00EE0D45">
        <w:rPr>
          <w:rFonts w:asciiTheme="majorHAnsi" w:hAnsiTheme="majorHAnsi" w:cstheme="majorHAnsi"/>
          <w:szCs w:val="22"/>
        </w:rPr>
        <w:t>ementation</w:t>
      </w:r>
      <w:r w:rsidR="00ED79F1" w:rsidRPr="00EE0D45">
        <w:rPr>
          <w:rFonts w:asciiTheme="majorHAnsi" w:hAnsiTheme="majorHAnsi" w:cstheme="majorHAnsi"/>
          <w:szCs w:val="22"/>
        </w:rPr>
        <w:t xml:space="preserve"> dynamics over the two years for internal use.</w:t>
      </w:r>
    </w:p>
    <w:p w14:paraId="3F6B0289" w14:textId="77777777" w:rsidR="00ED79F1" w:rsidRPr="00EE0D45" w:rsidRDefault="00ED79F1" w:rsidP="00325B60">
      <w:pPr>
        <w:jc w:val="both"/>
        <w:rPr>
          <w:rFonts w:asciiTheme="majorHAnsi" w:hAnsiTheme="majorHAnsi" w:cstheme="majorHAnsi"/>
          <w:szCs w:val="22"/>
        </w:rPr>
      </w:pPr>
    </w:p>
    <w:p w14:paraId="34EC788D" w14:textId="6A8FEC20" w:rsidR="00ED79F1" w:rsidRPr="00EE0D45" w:rsidRDefault="00ED79F1" w:rsidP="00325B60">
      <w:pPr>
        <w:jc w:val="both"/>
        <w:rPr>
          <w:rFonts w:asciiTheme="majorHAnsi" w:hAnsiTheme="majorHAnsi" w:cstheme="majorHAnsi"/>
          <w:szCs w:val="22"/>
        </w:rPr>
      </w:pPr>
      <w:r w:rsidRPr="00EE0D45">
        <w:rPr>
          <w:rFonts w:asciiTheme="majorHAnsi" w:hAnsiTheme="majorHAnsi" w:cstheme="majorHAnsi"/>
          <w:szCs w:val="22"/>
        </w:rPr>
        <w:t xml:space="preserve">Since the M4EG Secretariat will be requesting reports on LEDP implementation every 6 months, the projected activities’ implementation should be broken down for four reporting periods and presented as a </w:t>
      </w:r>
      <w:r w:rsidR="00440EF7" w:rsidRPr="00EE0D45">
        <w:rPr>
          <w:rFonts w:asciiTheme="majorHAnsi" w:hAnsiTheme="majorHAnsi" w:cstheme="majorHAnsi"/>
          <w:szCs w:val="22"/>
        </w:rPr>
        <w:t>M</w:t>
      </w:r>
      <w:r w:rsidRPr="00EE0D45">
        <w:rPr>
          <w:rFonts w:asciiTheme="majorHAnsi" w:hAnsiTheme="majorHAnsi" w:cstheme="majorHAnsi"/>
          <w:szCs w:val="22"/>
        </w:rPr>
        <w:t xml:space="preserve">onitoring </w:t>
      </w:r>
      <w:r w:rsidR="00440EF7" w:rsidRPr="00EE0D45">
        <w:rPr>
          <w:rFonts w:asciiTheme="majorHAnsi" w:hAnsiTheme="majorHAnsi" w:cstheme="majorHAnsi"/>
          <w:szCs w:val="22"/>
        </w:rPr>
        <w:t>P</w:t>
      </w:r>
      <w:r w:rsidRPr="00EE0D45">
        <w:rPr>
          <w:rFonts w:asciiTheme="majorHAnsi" w:hAnsiTheme="majorHAnsi" w:cstheme="majorHAnsi"/>
          <w:szCs w:val="22"/>
        </w:rPr>
        <w:t>lan</w:t>
      </w:r>
      <w:r w:rsidR="00440EF7" w:rsidRPr="00EE0D45">
        <w:rPr>
          <w:rFonts w:asciiTheme="majorHAnsi" w:hAnsiTheme="majorHAnsi" w:cstheme="majorHAnsi"/>
          <w:szCs w:val="22"/>
        </w:rPr>
        <w:t>, which is an integral part of the LEDP document.</w:t>
      </w:r>
    </w:p>
    <w:p w14:paraId="2E62843B" w14:textId="77777777" w:rsidR="00440EF7" w:rsidRPr="00EE0D45" w:rsidRDefault="00440EF7" w:rsidP="00325B60">
      <w:pPr>
        <w:jc w:val="both"/>
        <w:rPr>
          <w:rFonts w:asciiTheme="majorHAnsi" w:hAnsiTheme="majorHAnsi" w:cstheme="majorHAnsi"/>
          <w:szCs w:val="22"/>
        </w:rPr>
      </w:pPr>
    </w:p>
    <w:p w14:paraId="2810547E" w14:textId="632D39D1" w:rsidR="00325B60" w:rsidRPr="00EE0D45" w:rsidRDefault="00440EF7" w:rsidP="005A1491">
      <w:pPr>
        <w:jc w:val="both"/>
        <w:rPr>
          <w:rFonts w:asciiTheme="majorHAnsi" w:hAnsiTheme="majorHAnsi" w:cstheme="majorHAnsi"/>
          <w:szCs w:val="22"/>
        </w:rPr>
      </w:pPr>
      <w:r w:rsidRPr="00EE0D45">
        <w:rPr>
          <w:rFonts w:asciiTheme="majorHAnsi" w:hAnsiTheme="majorHAnsi" w:cstheme="majorHAnsi"/>
          <w:szCs w:val="22"/>
        </w:rPr>
        <w:t>It presents</w:t>
      </w:r>
      <w:r w:rsidR="00325B60" w:rsidRPr="00EE0D45">
        <w:rPr>
          <w:rFonts w:asciiTheme="majorHAnsi" w:hAnsiTheme="majorHAnsi" w:cstheme="majorHAnsi"/>
          <w:szCs w:val="22"/>
        </w:rPr>
        <w:t xml:space="preserve"> the implementation schedule</w:t>
      </w:r>
      <w:r w:rsidRPr="00EE0D45">
        <w:rPr>
          <w:rFonts w:asciiTheme="majorHAnsi" w:hAnsiTheme="majorHAnsi" w:cstheme="majorHAnsi"/>
          <w:szCs w:val="22"/>
        </w:rPr>
        <w:t>, which</w:t>
      </w:r>
      <w:r w:rsidR="00325B60" w:rsidRPr="00EE0D45">
        <w:rPr>
          <w:rFonts w:asciiTheme="majorHAnsi" w:hAnsiTheme="majorHAnsi" w:cstheme="majorHAnsi"/>
          <w:szCs w:val="22"/>
        </w:rPr>
        <w:t xml:space="preserve"> is broken down into 4 reporting periods for LEDP (6 months each), with intermediate expected results to be defined for each of them. The schedule should list </w:t>
      </w:r>
      <w:r w:rsidR="00325B60" w:rsidRPr="00EE0D45">
        <w:rPr>
          <w:rFonts w:asciiTheme="majorHAnsi" w:hAnsiTheme="majorHAnsi" w:cstheme="majorHAnsi"/>
          <w:szCs w:val="22"/>
          <w:u w:val="single"/>
        </w:rPr>
        <w:t>all</w:t>
      </w:r>
      <w:r w:rsidR="00325B60" w:rsidRPr="00EE0D45">
        <w:rPr>
          <w:rFonts w:asciiTheme="majorHAnsi" w:hAnsiTheme="majorHAnsi" w:cstheme="majorHAnsi"/>
          <w:szCs w:val="22"/>
        </w:rPr>
        <w:t xml:space="preserve"> the activities in the same order they appear in the Action Plan</w:t>
      </w:r>
      <w:r w:rsidRPr="00EE0D45">
        <w:rPr>
          <w:rFonts w:asciiTheme="majorHAnsi" w:hAnsiTheme="majorHAnsi" w:cstheme="majorHAnsi"/>
          <w:szCs w:val="22"/>
        </w:rPr>
        <w:t xml:space="preserve"> (see Table).</w:t>
      </w:r>
      <w:r w:rsidR="00325B60" w:rsidRPr="00EE0D45">
        <w:rPr>
          <w:rFonts w:asciiTheme="majorHAnsi" w:hAnsiTheme="majorHAnsi" w:cstheme="majorHAnsi"/>
          <w:szCs w:val="22"/>
        </w:rPr>
        <w:t xml:space="preserve">  </w:t>
      </w:r>
    </w:p>
    <w:p w14:paraId="58B57BF6" w14:textId="77777777" w:rsidR="00325B60" w:rsidRPr="00EE0D45" w:rsidRDefault="00325B60" w:rsidP="00325B60">
      <w:pPr>
        <w:jc w:val="both"/>
        <w:rPr>
          <w:rFonts w:asciiTheme="majorHAnsi" w:hAnsiTheme="majorHAnsi" w:cstheme="majorHAnsi"/>
          <w:szCs w:val="22"/>
        </w:rPr>
      </w:pPr>
    </w:p>
    <w:p w14:paraId="15FD213A" w14:textId="42ECC228" w:rsidR="001A2747" w:rsidRPr="00EE0D45" w:rsidRDefault="001A2747" w:rsidP="00DE776E">
      <w:pPr>
        <w:jc w:val="both"/>
        <w:rPr>
          <w:rFonts w:asciiTheme="majorHAnsi" w:hAnsiTheme="majorHAnsi" w:cstheme="majorHAnsi"/>
          <w:color w:val="231F20"/>
          <w:szCs w:val="22"/>
        </w:rPr>
      </w:pPr>
    </w:p>
    <w:p w14:paraId="07249DE2" w14:textId="0FE1554C" w:rsidR="001A2747" w:rsidRPr="00EE0D45" w:rsidRDefault="008D5023" w:rsidP="001A2747">
      <w:pPr>
        <w:rPr>
          <w:rFonts w:asciiTheme="majorHAnsi" w:hAnsiTheme="majorHAnsi" w:cstheme="majorHAnsi"/>
          <w:b/>
          <w:color w:val="0070C0"/>
          <w:szCs w:val="22"/>
        </w:rPr>
      </w:pPr>
      <w:r w:rsidRPr="00EE0D45">
        <w:rPr>
          <w:rFonts w:asciiTheme="majorHAnsi" w:hAnsiTheme="majorHAnsi" w:cstheme="majorHAnsi"/>
          <w:b/>
          <w:color w:val="0070C0"/>
          <w:szCs w:val="22"/>
        </w:rPr>
        <w:t xml:space="preserve">TABLE </w:t>
      </w:r>
      <w:r w:rsidR="00FC7499" w:rsidRPr="00EE0D45">
        <w:rPr>
          <w:rFonts w:asciiTheme="majorHAnsi" w:hAnsiTheme="majorHAnsi" w:cstheme="majorHAnsi"/>
          <w:b/>
          <w:color w:val="0070C0"/>
          <w:szCs w:val="22"/>
        </w:rPr>
        <w:t>7</w:t>
      </w:r>
      <w:r w:rsidRPr="00EE0D45">
        <w:rPr>
          <w:rFonts w:asciiTheme="majorHAnsi" w:hAnsiTheme="majorHAnsi" w:cstheme="majorHAnsi"/>
          <w:b/>
          <w:color w:val="0070C0"/>
          <w:szCs w:val="22"/>
        </w:rPr>
        <w:t xml:space="preserve">: IMPLEMENTATION SCHEDULE / MONITORING PLAN - </w:t>
      </w:r>
      <w:r w:rsidR="00561470" w:rsidRPr="00EE0D45">
        <w:rPr>
          <w:rFonts w:asciiTheme="majorHAnsi" w:hAnsiTheme="majorHAnsi" w:cstheme="majorHAnsi"/>
          <w:b/>
          <w:color w:val="0070C0"/>
          <w:szCs w:val="22"/>
        </w:rPr>
        <w:t>MANDATORY</w:t>
      </w:r>
    </w:p>
    <w:p w14:paraId="5144C272" w14:textId="77777777" w:rsidR="00777E8B" w:rsidRPr="00EE0D45" w:rsidRDefault="00777E8B" w:rsidP="001A2747">
      <w:pPr>
        <w:rPr>
          <w:rFonts w:asciiTheme="majorHAnsi" w:hAnsiTheme="majorHAnsi" w:cstheme="majorHAnsi"/>
          <w:b/>
          <w:sz w:val="28"/>
          <w:szCs w:val="28"/>
          <w:lang w:val="en-US"/>
        </w:rPr>
      </w:pPr>
    </w:p>
    <w:tbl>
      <w:tblPr>
        <w:tblStyle w:val="TableGrid"/>
        <w:tblW w:w="9625" w:type="dxa"/>
        <w:tblLayout w:type="fixed"/>
        <w:tblLook w:val="04A0" w:firstRow="1" w:lastRow="0" w:firstColumn="1" w:lastColumn="0" w:noHBand="0" w:noVBand="1"/>
      </w:tblPr>
      <w:tblGrid>
        <w:gridCol w:w="1795"/>
        <w:gridCol w:w="1170"/>
        <w:gridCol w:w="1710"/>
        <w:gridCol w:w="1710"/>
        <w:gridCol w:w="1620"/>
        <w:gridCol w:w="1620"/>
      </w:tblGrid>
      <w:tr w:rsidR="00777E8B" w:rsidRPr="00EE0D45" w14:paraId="1FEE454D" w14:textId="77777777" w:rsidTr="005A1491">
        <w:tc>
          <w:tcPr>
            <w:tcW w:w="17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2C98F7D" w14:textId="4202E04B" w:rsidR="001A2747" w:rsidRPr="00EE0D45" w:rsidRDefault="001A2747">
            <w:pPr>
              <w:jc w:val="center"/>
              <w:rPr>
                <w:rFonts w:asciiTheme="majorHAnsi" w:hAnsiTheme="majorHAnsi" w:cstheme="majorHAnsi"/>
                <w:b/>
                <w:sz w:val="20"/>
                <w:lang w:val="en-US"/>
              </w:rPr>
            </w:pPr>
            <w:r w:rsidRPr="00EE0D45">
              <w:rPr>
                <w:rFonts w:asciiTheme="majorHAnsi" w:hAnsiTheme="majorHAnsi" w:cstheme="majorHAnsi"/>
                <w:b/>
                <w:sz w:val="20"/>
                <w:lang w:val="en-US"/>
              </w:rPr>
              <w:t>Actions</w:t>
            </w:r>
          </w:p>
        </w:tc>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9928494" w14:textId="5E589DA0" w:rsidR="001A2747" w:rsidRPr="00EE0D45" w:rsidRDefault="001A2747">
            <w:pPr>
              <w:jc w:val="center"/>
              <w:rPr>
                <w:rFonts w:asciiTheme="majorHAnsi" w:hAnsiTheme="majorHAnsi" w:cstheme="majorHAnsi"/>
                <w:b/>
                <w:sz w:val="20"/>
                <w:lang w:val="en-US"/>
              </w:rPr>
            </w:pPr>
            <w:r w:rsidRPr="00EE0D45">
              <w:rPr>
                <w:rFonts w:asciiTheme="majorHAnsi" w:hAnsiTheme="majorHAnsi" w:cstheme="majorHAnsi"/>
                <w:b/>
                <w:sz w:val="20"/>
                <w:lang w:val="en-US"/>
              </w:rPr>
              <w:t>Start date – end date</w:t>
            </w:r>
          </w:p>
        </w:tc>
        <w:tc>
          <w:tcPr>
            <w:tcW w:w="17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4F4F742" w14:textId="2DDEC896" w:rsidR="001A2747" w:rsidRPr="00EE0D45" w:rsidRDefault="001A2747">
            <w:pPr>
              <w:jc w:val="center"/>
              <w:rPr>
                <w:rFonts w:asciiTheme="majorHAnsi" w:hAnsiTheme="majorHAnsi" w:cstheme="majorHAnsi"/>
                <w:b/>
                <w:sz w:val="20"/>
                <w:lang w:val="en-US"/>
              </w:rPr>
            </w:pPr>
            <w:r w:rsidRPr="00EE0D45">
              <w:rPr>
                <w:rFonts w:asciiTheme="majorHAnsi" w:hAnsiTheme="majorHAnsi" w:cstheme="majorHAnsi"/>
                <w:b/>
                <w:sz w:val="20"/>
                <w:lang w:val="en-US"/>
              </w:rPr>
              <w:t>Expected results</w:t>
            </w:r>
          </w:p>
          <w:p w14:paraId="74BE827A" w14:textId="256771A3" w:rsidR="001A2747" w:rsidRPr="00EE0D45" w:rsidRDefault="001A2747">
            <w:pPr>
              <w:jc w:val="center"/>
              <w:rPr>
                <w:rFonts w:asciiTheme="majorHAnsi" w:hAnsiTheme="majorHAnsi" w:cstheme="majorHAnsi"/>
                <w:b/>
                <w:sz w:val="20"/>
                <w:lang w:val="ru-RU"/>
              </w:rPr>
            </w:pPr>
            <w:proofErr w:type="gramStart"/>
            <w:r w:rsidRPr="00EE0D45">
              <w:rPr>
                <w:rFonts w:asciiTheme="majorHAnsi" w:hAnsiTheme="majorHAnsi" w:cstheme="majorHAnsi"/>
                <w:b/>
                <w:sz w:val="20"/>
                <w:lang w:val="en-US"/>
              </w:rPr>
              <w:t xml:space="preserve">Months </w:t>
            </w:r>
            <w:r w:rsidRPr="00EE0D45">
              <w:rPr>
                <w:rFonts w:asciiTheme="majorHAnsi" w:hAnsiTheme="majorHAnsi" w:cstheme="majorHAnsi"/>
                <w:b/>
                <w:sz w:val="20"/>
                <w:lang w:val="ru-RU"/>
              </w:rPr>
              <w:t xml:space="preserve"> 1</w:t>
            </w:r>
            <w:proofErr w:type="gramEnd"/>
            <w:r w:rsidRPr="00EE0D45">
              <w:rPr>
                <w:rFonts w:asciiTheme="majorHAnsi" w:hAnsiTheme="majorHAnsi" w:cstheme="majorHAnsi"/>
                <w:b/>
                <w:sz w:val="20"/>
                <w:lang w:val="ru-RU"/>
              </w:rPr>
              <w:t>-6</w:t>
            </w:r>
          </w:p>
        </w:tc>
        <w:tc>
          <w:tcPr>
            <w:tcW w:w="17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85493DF" w14:textId="77777777" w:rsidR="001A2747" w:rsidRPr="00EE0D45" w:rsidRDefault="001A2747" w:rsidP="001A2747">
            <w:pPr>
              <w:jc w:val="center"/>
              <w:rPr>
                <w:rFonts w:asciiTheme="majorHAnsi" w:hAnsiTheme="majorHAnsi" w:cstheme="majorHAnsi"/>
                <w:b/>
                <w:sz w:val="20"/>
                <w:lang w:val="en-US"/>
              </w:rPr>
            </w:pPr>
            <w:r w:rsidRPr="00EE0D45">
              <w:rPr>
                <w:rFonts w:asciiTheme="majorHAnsi" w:hAnsiTheme="majorHAnsi" w:cstheme="majorHAnsi"/>
                <w:b/>
                <w:sz w:val="20"/>
                <w:lang w:val="en-US"/>
              </w:rPr>
              <w:t>Expected results</w:t>
            </w:r>
          </w:p>
          <w:p w14:paraId="68FE11F1" w14:textId="7DE9CEFA" w:rsidR="001A2747" w:rsidRPr="00EE0D45" w:rsidRDefault="001A2747" w:rsidP="001A2747">
            <w:pPr>
              <w:jc w:val="center"/>
              <w:rPr>
                <w:rFonts w:asciiTheme="majorHAnsi" w:hAnsiTheme="majorHAnsi" w:cstheme="majorHAnsi"/>
                <w:b/>
                <w:sz w:val="20"/>
                <w:lang w:val="en-US"/>
              </w:rPr>
            </w:pPr>
            <w:proofErr w:type="gramStart"/>
            <w:r w:rsidRPr="00EE0D45">
              <w:rPr>
                <w:rFonts w:asciiTheme="majorHAnsi" w:hAnsiTheme="majorHAnsi" w:cstheme="majorHAnsi"/>
                <w:b/>
                <w:sz w:val="20"/>
                <w:lang w:val="en-US"/>
              </w:rPr>
              <w:t xml:space="preserve">Months </w:t>
            </w:r>
            <w:r w:rsidRPr="00EE0D45">
              <w:rPr>
                <w:rFonts w:asciiTheme="majorHAnsi" w:hAnsiTheme="majorHAnsi" w:cstheme="majorHAnsi"/>
                <w:b/>
                <w:sz w:val="20"/>
                <w:lang w:val="ru-RU"/>
              </w:rPr>
              <w:t xml:space="preserve"> 6</w:t>
            </w:r>
            <w:proofErr w:type="gramEnd"/>
            <w:r w:rsidRPr="00EE0D45">
              <w:rPr>
                <w:rFonts w:asciiTheme="majorHAnsi" w:hAnsiTheme="majorHAnsi" w:cstheme="majorHAnsi"/>
                <w:b/>
                <w:sz w:val="20"/>
                <w:lang w:val="en-US"/>
              </w:rPr>
              <w:t>-12</w:t>
            </w:r>
          </w:p>
        </w:tc>
        <w:tc>
          <w:tcPr>
            <w:tcW w:w="16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12C65E" w14:textId="77777777" w:rsidR="001A2747" w:rsidRPr="00EE0D45" w:rsidRDefault="001A2747" w:rsidP="001A2747">
            <w:pPr>
              <w:jc w:val="center"/>
              <w:rPr>
                <w:rFonts w:asciiTheme="majorHAnsi" w:hAnsiTheme="majorHAnsi" w:cstheme="majorHAnsi"/>
                <w:b/>
                <w:sz w:val="20"/>
                <w:lang w:val="en-US"/>
              </w:rPr>
            </w:pPr>
            <w:r w:rsidRPr="00EE0D45">
              <w:rPr>
                <w:rFonts w:asciiTheme="majorHAnsi" w:hAnsiTheme="majorHAnsi" w:cstheme="majorHAnsi"/>
                <w:b/>
                <w:sz w:val="20"/>
                <w:lang w:val="en-US"/>
              </w:rPr>
              <w:t>Expected results</w:t>
            </w:r>
          </w:p>
          <w:p w14:paraId="7263F8D1" w14:textId="71F1131C" w:rsidR="001A2747" w:rsidRPr="00EE0D45" w:rsidRDefault="001A2747" w:rsidP="001A2747">
            <w:pPr>
              <w:jc w:val="center"/>
              <w:rPr>
                <w:rFonts w:asciiTheme="majorHAnsi" w:hAnsiTheme="majorHAnsi" w:cstheme="majorHAnsi"/>
                <w:b/>
                <w:sz w:val="20"/>
                <w:lang w:val="ru-RU"/>
              </w:rPr>
            </w:pPr>
            <w:proofErr w:type="gramStart"/>
            <w:r w:rsidRPr="00EE0D45">
              <w:rPr>
                <w:rFonts w:asciiTheme="majorHAnsi" w:hAnsiTheme="majorHAnsi" w:cstheme="majorHAnsi"/>
                <w:b/>
                <w:sz w:val="20"/>
                <w:lang w:val="en-US"/>
              </w:rPr>
              <w:t xml:space="preserve">Months </w:t>
            </w:r>
            <w:r w:rsidRPr="00EE0D45">
              <w:rPr>
                <w:rFonts w:asciiTheme="majorHAnsi" w:hAnsiTheme="majorHAnsi" w:cstheme="majorHAnsi"/>
                <w:b/>
                <w:sz w:val="20"/>
                <w:lang w:val="ru-RU"/>
              </w:rPr>
              <w:t xml:space="preserve"> 12</w:t>
            </w:r>
            <w:proofErr w:type="gramEnd"/>
            <w:r w:rsidRPr="00EE0D45">
              <w:rPr>
                <w:rFonts w:asciiTheme="majorHAnsi" w:hAnsiTheme="majorHAnsi" w:cstheme="majorHAnsi"/>
                <w:b/>
                <w:sz w:val="20"/>
                <w:lang w:val="ru-RU"/>
              </w:rPr>
              <w:t>-18</w:t>
            </w:r>
          </w:p>
        </w:tc>
        <w:tc>
          <w:tcPr>
            <w:tcW w:w="16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3DA649A" w14:textId="77777777" w:rsidR="001A2747" w:rsidRPr="00EE0D45" w:rsidRDefault="001A2747" w:rsidP="001A2747">
            <w:pPr>
              <w:jc w:val="center"/>
              <w:rPr>
                <w:rFonts w:asciiTheme="majorHAnsi" w:hAnsiTheme="majorHAnsi" w:cstheme="majorHAnsi"/>
                <w:b/>
                <w:sz w:val="20"/>
                <w:lang w:val="en-US"/>
              </w:rPr>
            </w:pPr>
            <w:r w:rsidRPr="00EE0D45">
              <w:rPr>
                <w:rFonts w:asciiTheme="majorHAnsi" w:hAnsiTheme="majorHAnsi" w:cstheme="majorHAnsi"/>
                <w:b/>
                <w:sz w:val="20"/>
                <w:lang w:val="en-US"/>
              </w:rPr>
              <w:t>Expected results</w:t>
            </w:r>
          </w:p>
          <w:p w14:paraId="31442FE6" w14:textId="11591A42" w:rsidR="001A2747" w:rsidRPr="00EE0D45" w:rsidRDefault="001A2747" w:rsidP="001A2747">
            <w:pPr>
              <w:jc w:val="center"/>
              <w:rPr>
                <w:rFonts w:asciiTheme="majorHAnsi" w:hAnsiTheme="majorHAnsi" w:cstheme="majorHAnsi"/>
                <w:b/>
                <w:sz w:val="20"/>
                <w:lang w:val="ru-RU"/>
              </w:rPr>
            </w:pPr>
            <w:proofErr w:type="gramStart"/>
            <w:r w:rsidRPr="00EE0D45">
              <w:rPr>
                <w:rFonts w:asciiTheme="majorHAnsi" w:hAnsiTheme="majorHAnsi" w:cstheme="majorHAnsi"/>
                <w:b/>
                <w:sz w:val="20"/>
                <w:lang w:val="en-US"/>
              </w:rPr>
              <w:t xml:space="preserve">Months </w:t>
            </w:r>
            <w:r w:rsidRPr="00EE0D45">
              <w:rPr>
                <w:rFonts w:asciiTheme="majorHAnsi" w:hAnsiTheme="majorHAnsi" w:cstheme="majorHAnsi"/>
                <w:b/>
                <w:sz w:val="20"/>
                <w:lang w:val="ru-RU"/>
              </w:rPr>
              <w:t xml:space="preserve"> 18</w:t>
            </w:r>
            <w:proofErr w:type="gramEnd"/>
            <w:r w:rsidRPr="00EE0D45">
              <w:rPr>
                <w:rFonts w:asciiTheme="majorHAnsi" w:hAnsiTheme="majorHAnsi" w:cstheme="majorHAnsi"/>
                <w:b/>
                <w:sz w:val="20"/>
                <w:lang w:val="ru-RU"/>
              </w:rPr>
              <w:t>-24</w:t>
            </w:r>
          </w:p>
        </w:tc>
      </w:tr>
      <w:tr w:rsidR="00777E8B" w:rsidRPr="00EE0D45" w14:paraId="16F90AD3" w14:textId="77777777" w:rsidTr="005A1491">
        <w:tc>
          <w:tcPr>
            <w:tcW w:w="1795" w:type="dxa"/>
            <w:tcBorders>
              <w:top w:val="single" w:sz="4" w:space="0" w:color="auto"/>
              <w:left w:val="single" w:sz="4" w:space="0" w:color="auto"/>
              <w:bottom w:val="single" w:sz="4" w:space="0" w:color="auto"/>
              <w:right w:val="single" w:sz="4" w:space="0" w:color="auto"/>
            </w:tcBorders>
            <w:hideMark/>
          </w:tcPr>
          <w:p w14:paraId="12E56C6C" w14:textId="2251190A" w:rsidR="001A2747" w:rsidRPr="00EE0D45" w:rsidRDefault="001A2747">
            <w:pPr>
              <w:rPr>
                <w:rFonts w:asciiTheme="majorHAnsi" w:hAnsiTheme="majorHAnsi" w:cstheme="majorHAnsi"/>
                <w:sz w:val="20"/>
                <w:lang w:val="ru-RU"/>
              </w:rPr>
            </w:pPr>
            <w:r w:rsidRPr="00EE0D45">
              <w:rPr>
                <w:rFonts w:asciiTheme="majorHAnsi" w:hAnsiTheme="majorHAnsi" w:cstheme="majorHAnsi"/>
                <w:sz w:val="20"/>
                <w:lang w:val="ru-RU"/>
              </w:rPr>
              <w:t xml:space="preserve">1.1. </w:t>
            </w:r>
          </w:p>
        </w:tc>
        <w:tc>
          <w:tcPr>
            <w:tcW w:w="1170" w:type="dxa"/>
            <w:tcBorders>
              <w:top w:val="single" w:sz="4" w:space="0" w:color="auto"/>
              <w:left w:val="single" w:sz="4" w:space="0" w:color="auto"/>
              <w:bottom w:val="single" w:sz="4" w:space="0" w:color="auto"/>
              <w:right w:val="single" w:sz="4" w:space="0" w:color="auto"/>
            </w:tcBorders>
          </w:tcPr>
          <w:p w14:paraId="067D2FB9" w14:textId="4F928B60" w:rsidR="001A2747" w:rsidRPr="00EE0D45" w:rsidRDefault="001A2747">
            <w:pPr>
              <w:rPr>
                <w:rFonts w:asciiTheme="majorHAnsi" w:hAnsiTheme="majorHAnsi" w:cstheme="majorHAnsi"/>
                <w:sz w:val="20"/>
                <w:lang w:val="ru-RU"/>
              </w:rPr>
            </w:pPr>
          </w:p>
        </w:tc>
        <w:tc>
          <w:tcPr>
            <w:tcW w:w="1710" w:type="dxa"/>
            <w:tcBorders>
              <w:top w:val="single" w:sz="4" w:space="0" w:color="auto"/>
              <w:left w:val="single" w:sz="4" w:space="0" w:color="auto"/>
              <w:bottom w:val="single" w:sz="4" w:space="0" w:color="auto"/>
              <w:right w:val="single" w:sz="4" w:space="0" w:color="auto"/>
            </w:tcBorders>
          </w:tcPr>
          <w:p w14:paraId="0B9C8070" w14:textId="7C792BCE" w:rsidR="001A2747" w:rsidRPr="00EE0D45" w:rsidRDefault="001A2747">
            <w:pPr>
              <w:rPr>
                <w:rFonts w:asciiTheme="majorHAnsi" w:hAnsiTheme="majorHAnsi" w:cstheme="majorHAnsi"/>
                <w:color w:val="0070C0"/>
                <w:sz w:val="20"/>
                <w:lang w:val="ru-RU"/>
              </w:rPr>
            </w:pPr>
          </w:p>
        </w:tc>
        <w:tc>
          <w:tcPr>
            <w:tcW w:w="1710" w:type="dxa"/>
            <w:tcBorders>
              <w:top w:val="single" w:sz="4" w:space="0" w:color="auto"/>
              <w:left w:val="single" w:sz="4" w:space="0" w:color="auto"/>
              <w:bottom w:val="single" w:sz="4" w:space="0" w:color="auto"/>
              <w:right w:val="single" w:sz="4" w:space="0" w:color="auto"/>
            </w:tcBorders>
          </w:tcPr>
          <w:p w14:paraId="0DF7ECF5" w14:textId="772FB67F" w:rsidR="001A2747" w:rsidRPr="00EE0D45" w:rsidRDefault="001A2747">
            <w:pPr>
              <w:rPr>
                <w:rFonts w:asciiTheme="majorHAnsi" w:hAnsiTheme="majorHAnsi" w:cstheme="majorHAnsi"/>
                <w:color w:val="0070C0"/>
                <w:sz w:val="20"/>
                <w:lang w:val="ru-RU"/>
              </w:rPr>
            </w:pPr>
          </w:p>
        </w:tc>
        <w:tc>
          <w:tcPr>
            <w:tcW w:w="1620" w:type="dxa"/>
            <w:tcBorders>
              <w:top w:val="single" w:sz="4" w:space="0" w:color="auto"/>
              <w:left w:val="single" w:sz="4" w:space="0" w:color="auto"/>
              <w:bottom w:val="single" w:sz="4" w:space="0" w:color="auto"/>
              <w:right w:val="single" w:sz="4" w:space="0" w:color="auto"/>
            </w:tcBorders>
          </w:tcPr>
          <w:p w14:paraId="6634940B" w14:textId="216029EE" w:rsidR="001A2747" w:rsidRPr="00EE0D45" w:rsidRDefault="001A2747">
            <w:pPr>
              <w:rPr>
                <w:rFonts w:asciiTheme="majorHAnsi" w:hAnsiTheme="majorHAnsi" w:cstheme="majorHAnsi"/>
                <w:color w:val="0070C0"/>
                <w:sz w:val="20"/>
                <w:lang w:val="ru-RU"/>
              </w:rPr>
            </w:pPr>
          </w:p>
        </w:tc>
        <w:tc>
          <w:tcPr>
            <w:tcW w:w="1620" w:type="dxa"/>
            <w:tcBorders>
              <w:top w:val="single" w:sz="4" w:space="0" w:color="auto"/>
              <w:left w:val="single" w:sz="4" w:space="0" w:color="auto"/>
              <w:bottom w:val="single" w:sz="4" w:space="0" w:color="auto"/>
              <w:right w:val="single" w:sz="4" w:space="0" w:color="auto"/>
            </w:tcBorders>
          </w:tcPr>
          <w:p w14:paraId="0A205F6A" w14:textId="77777777" w:rsidR="001A2747" w:rsidRPr="00EE0D45" w:rsidRDefault="001A2747">
            <w:pPr>
              <w:rPr>
                <w:rFonts w:asciiTheme="majorHAnsi" w:hAnsiTheme="majorHAnsi" w:cstheme="majorHAnsi"/>
                <w:sz w:val="20"/>
                <w:lang w:val="en-US"/>
              </w:rPr>
            </w:pPr>
          </w:p>
        </w:tc>
      </w:tr>
      <w:tr w:rsidR="00777E8B" w:rsidRPr="00EE0D45" w14:paraId="50464D8B" w14:textId="77777777" w:rsidTr="005A1491">
        <w:tc>
          <w:tcPr>
            <w:tcW w:w="1795" w:type="dxa"/>
            <w:tcBorders>
              <w:top w:val="single" w:sz="4" w:space="0" w:color="auto"/>
              <w:left w:val="single" w:sz="4" w:space="0" w:color="auto"/>
              <w:bottom w:val="single" w:sz="4" w:space="0" w:color="auto"/>
              <w:right w:val="single" w:sz="4" w:space="0" w:color="auto"/>
            </w:tcBorders>
          </w:tcPr>
          <w:p w14:paraId="6CE30965" w14:textId="39C2350B" w:rsidR="001A2747" w:rsidRPr="00EE0D45" w:rsidRDefault="001A2747" w:rsidP="00077EA9">
            <w:pPr>
              <w:rPr>
                <w:rFonts w:asciiTheme="majorHAnsi" w:hAnsiTheme="majorHAnsi" w:cstheme="majorHAnsi"/>
                <w:sz w:val="20"/>
                <w:lang w:val="ru-RU"/>
              </w:rPr>
            </w:pPr>
            <w:r w:rsidRPr="00EE0D45">
              <w:rPr>
                <w:rFonts w:asciiTheme="majorHAnsi" w:hAnsiTheme="majorHAnsi" w:cstheme="majorHAnsi"/>
                <w:sz w:val="20"/>
                <w:lang w:val="ru-RU"/>
              </w:rPr>
              <w:t xml:space="preserve">1.2. </w:t>
            </w:r>
          </w:p>
        </w:tc>
        <w:tc>
          <w:tcPr>
            <w:tcW w:w="1170" w:type="dxa"/>
            <w:tcBorders>
              <w:top w:val="single" w:sz="4" w:space="0" w:color="auto"/>
              <w:left w:val="single" w:sz="4" w:space="0" w:color="auto"/>
              <w:bottom w:val="single" w:sz="4" w:space="0" w:color="auto"/>
              <w:right w:val="single" w:sz="4" w:space="0" w:color="auto"/>
            </w:tcBorders>
          </w:tcPr>
          <w:p w14:paraId="2953C5B4" w14:textId="77777777" w:rsidR="001A2747" w:rsidRPr="00EE0D45" w:rsidRDefault="001A2747">
            <w:pPr>
              <w:rPr>
                <w:rFonts w:asciiTheme="majorHAnsi" w:hAnsiTheme="majorHAnsi" w:cstheme="majorHAnsi"/>
                <w:sz w:val="20"/>
                <w:lang w:val="ru-RU"/>
              </w:rPr>
            </w:pPr>
          </w:p>
        </w:tc>
        <w:tc>
          <w:tcPr>
            <w:tcW w:w="1710" w:type="dxa"/>
            <w:tcBorders>
              <w:top w:val="single" w:sz="4" w:space="0" w:color="auto"/>
              <w:left w:val="single" w:sz="4" w:space="0" w:color="auto"/>
              <w:bottom w:val="single" w:sz="4" w:space="0" w:color="auto"/>
              <w:right w:val="single" w:sz="4" w:space="0" w:color="auto"/>
            </w:tcBorders>
          </w:tcPr>
          <w:p w14:paraId="0DD4638F" w14:textId="77777777" w:rsidR="001A2747" w:rsidRPr="00EE0D45" w:rsidRDefault="001A2747">
            <w:pPr>
              <w:rPr>
                <w:rFonts w:asciiTheme="majorHAnsi" w:hAnsiTheme="majorHAnsi" w:cstheme="majorHAnsi"/>
                <w:sz w:val="20"/>
                <w:lang w:val="ru-RU"/>
              </w:rPr>
            </w:pPr>
          </w:p>
        </w:tc>
        <w:tc>
          <w:tcPr>
            <w:tcW w:w="1710" w:type="dxa"/>
            <w:tcBorders>
              <w:top w:val="single" w:sz="4" w:space="0" w:color="auto"/>
              <w:left w:val="single" w:sz="4" w:space="0" w:color="auto"/>
              <w:bottom w:val="single" w:sz="4" w:space="0" w:color="auto"/>
              <w:right w:val="single" w:sz="4" w:space="0" w:color="auto"/>
            </w:tcBorders>
          </w:tcPr>
          <w:p w14:paraId="27FC1E45" w14:textId="77777777" w:rsidR="001A2747" w:rsidRPr="00EE0D45" w:rsidRDefault="001A2747">
            <w:pPr>
              <w:rPr>
                <w:rFonts w:asciiTheme="majorHAnsi" w:hAnsiTheme="majorHAnsi" w:cstheme="majorHAnsi"/>
                <w:sz w:val="20"/>
                <w:lang w:val="ru-RU"/>
              </w:rPr>
            </w:pPr>
          </w:p>
        </w:tc>
        <w:tc>
          <w:tcPr>
            <w:tcW w:w="1620" w:type="dxa"/>
            <w:tcBorders>
              <w:top w:val="single" w:sz="4" w:space="0" w:color="auto"/>
              <w:left w:val="single" w:sz="4" w:space="0" w:color="auto"/>
              <w:bottom w:val="single" w:sz="4" w:space="0" w:color="auto"/>
              <w:right w:val="single" w:sz="4" w:space="0" w:color="auto"/>
            </w:tcBorders>
          </w:tcPr>
          <w:p w14:paraId="0E22152F" w14:textId="77777777" w:rsidR="001A2747" w:rsidRPr="00EE0D45" w:rsidRDefault="001A2747">
            <w:pPr>
              <w:rPr>
                <w:rFonts w:asciiTheme="majorHAnsi" w:hAnsiTheme="majorHAnsi" w:cstheme="majorHAnsi"/>
                <w:sz w:val="20"/>
                <w:lang w:val="ru-RU"/>
              </w:rPr>
            </w:pPr>
          </w:p>
        </w:tc>
        <w:tc>
          <w:tcPr>
            <w:tcW w:w="1620" w:type="dxa"/>
            <w:tcBorders>
              <w:top w:val="single" w:sz="4" w:space="0" w:color="auto"/>
              <w:left w:val="single" w:sz="4" w:space="0" w:color="auto"/>
              <w:bottom w:val="single" w:sz="4" w:space="0" w:color="auto"/>
              <w:right w:val="single" w:sz="4" w:space="0" w:color="auto"/>
            </w:tcBorders>
          </w:tcPr>
          <w:p w14:paraId="4C9376ED" w14:textId="77777777" w:rsidR="001A2747" w:rsidRPr="00EE0D45" w:rsidRDefault="001A2747">
            <w:pPr>
              <w:rPr>
                <w:rFonts w:asciiTheme="majorHAnsi" w:hAnsiTheme="majorHAnsi" w:cstheme="majorHAnsi"/>
                <w:sz w:val="20"/>
                <w:lang w:val="ru-RU"/>
              </w:rPr>
            </w:pPr>
          </w:p>
        </w:tc>
      </w:tr>
      <w:tr w:rsidR="00777E8B" w:rsidRPr="00EE0D45" w14:paraId="482598AD" w14:textId="77777777" w:rsidTr="005A1491">
        <w:tc>
          <w:tcPr>
            <w:tcW w:w="1795" w:type="dxa"/>
            <w:tcBorders>
              <w:top w:val="single" w:sz="4" w:space="0" w:color="auto"/>
              <w:left w:val="single" w:sz="4" w:space="0" w:color="auto"/>
              <w:bottom w:val="single" w:sz="4" w:space="0" w:color="auto"/>
              <w:right w:val="single" w:sz="4" w:space="0" w:color="auto"/>
            </w:tcBorders>
            <w:hideMark/>
          </w:tcPr>
          <w:p w14:paraId="3419B978" w14:textId="6A79AF26" w:rsidR="001A2747" w:rsidRPr="00EE0D45" w:rsidRDefault="001A2747">
            <w:pPr>
              <w:rPr>
                <w:rFonts w:asciiTheme="majorHAnsi" w:hAnsiTheme="majorHAnsi" w:cstheme="majorHAnsi"/>
                <w:sz w:val="20"/>
                <w:lang w:val="ru-RU"/>
              </w:rPr>
            </w:pPr>
            <w:r w:rsidRPr="00EE0D45">
              <w:rPr>
                <w:rFonts w:asciiTheme="majorHAnsi" w:hAnsiTheme="majorHAnsi" w:cstheme="majorHAnsi"/>
                <w:sz w:val="20"/>
                <w:lang w:val="ru-RU"/>
              </w:rPr>
              <w:t xml:space="preserve">1.3. </w:t>
            </w:r>
          </w:p>
        </w:tc>
        <w:tc>
          <w:tcPr>
            <w:tcW w:w="1170" w:type="dxa"/>
            <w:tcBorders>
              <w:top w:val="single" w:sz="4" w:space="0" w:color="auto"/>
              <w:left w:val="single" w:sz="4" w:space="0" w:color="auto"/>
              <w:bottom w:val="single" w:sz="4" w:space="0" w:color="auto"/>
              <w:right w:val="single" w:sz="4" w:space="0" w:color="auto"/>
            </w:tcBorders>
          </w:tcPr>
          <w:p w14:paraId="59ED009E" w14:textId="5D054ABF" w:rsidR="001A2747" w:rsidRPr="00EE0D45" w:rsidRDefault="001A2747">
            <w:pPr>
              <w:rPr>
                <w:rFonts w:asciiTheme="majorHAnsi" w:hAnsiTheme="majorHAnsi" w:cstheme="majorHAnsi"/>
                <w:sz w:val="20"/>
                <w:lang w:val="ru-RU"/>
              </w:rPr>
            </w:pPr>
          </w:p>
        </w:tc>
        <w:tc>
          <w:tcPr>
            <w:tcW w:w="1710" w:type="dxa"/>
            <w:tcBorders>
              <w:top w:val="single" w:sz="4" w:space="0" w:color="auto"/>
              <w:left w:val="single" w:sz="4" w:space="0" w:color="auto"/>
              <w:bottom w:val="single" w:sz="4" w:space="0" w:color="auto"/>
              <w:right w:val="single" w:sz="4" w:space="0" w:color="auto"/>
            </w:tcBorders>
          </w:tcPr>
          <w:p w14:paraId="743D86EF" w14:textId="77777777" w:rsidR="001A2747" w:rsidRPr="00EE0D45" w:rsidRDefault="001A2747">
            <w:pPr>
              <w:rPr>
                <w:rFonts w:asciiTheme="majorHAnsi" w:hAnsiTheme="majorHAnsi" w:cstheme="majorHAnsi"/>
                <w:sz w:val="20"/>
                <w:lang w:val="ru-RU"/>
              </w:rPr>
            </w:pPr>
          </w:p>
        </w:tc>
        <w:tc>
          <w:tcPr>
            <w:tcW w:w="1710" w:type="dxa"/>
            <w:tcBorders>
              <w:top w:val="single" w:sz="4" w:space="0" w:color="auto"/>
              <w:left w:val="single" w:sz="4" w:space="0" w:color="auto"/>
              <w:bottom w:val="single" w:sz="4" w:space="0" w:color="auto"/>
              <w:right w:val="single" w:sz="4" w:space="0" w:color="auto"/>
            </w:tcBorders>
          </w:tcPr>
          <w:p w14:paraId="776E8159" w14:textId="77777777" w:rsidR="001A2747" w:rsidRPr="00EE0D45" w:rsidRDefault="001A2747">
            <w:pPr>
              <w:rPr>
                <w:rFonts w:asciiTheme="majorHAnsi" w:hAnsiTheme="majorHAnsi" w:cstheme="majorHAnsi"/>
                <w:sz w:val="20"/>
                <w:lang w:val="ru-RU"/>
              </w:rPr>
            </w:pPr>
          </w:p>
        </w:tc>
        <w:tc>
          <w:tcPr>
            <w:tcW w:w="1620" w:type="dxa"/>
            <w:tcBorders>
              <w:top w:val="single" w:sz="4" w:space="0" w:color="auto"/>
              <w:left w:val="single" w:sz="4" w:space="0" w:color="auto"/>
              <w:bottom w:val="single" w:sz="4" w:space="0" w:color="auto"/>
              <w:right w:val="single" w:sz="4" w:space="0" w:color="auto"/>
            </w:tcBorders>
          </w:tcPr>
          <w:p w14:paraId="65651D5B" w14:textId="77777777" w:rsidR="001A2747" w:rsidRPr="00EE0D45" w:rsidRDefault="001A2747">
            <w:pPr>
              <w:rPr>
                <w:rFonts w:asciiTheme="majorHAnsi" w:hAnsiTheme="majorHAnsi" w:cstheme="majorHAnsi"/>
                <w:sz w:val="20"/>
                <w:lang w:val="ru-RU"/>
              </w:rPr>
            </w:pPr>
          </w:p>
        </w:tc>
        <w:tc>
          <w:tcPr>
            <w:tcW w:w="1620" w:type="dxa"/>
            <w:tcBorders>
              <w:top w:val="single" w:sz="4" w:space="0" w:color="auto"/>
              <w:left w:val="single" w:sz="4" w:space="0" w:color="auto"/>
              <w:bottom w:val="single" w:sz="4" w:space="0" w:color="auto"/>
              <w:right w:val="single" w:sz="4" w:space="0" w:color="auto"/>
            </w:tcBorders>
          </w:tcPr>
          <w:p w14:paraId="732406CB" w14:textId="77777777" w:rsidR="001A2747" w:rsidRPr="00EE0D45" w:rsidRDefault="001A2747">
            <w:pPr>
              <w:rPr>
                <w:rFonts w:asciiTheme="majorHAnsi" w:hAnsiTheme="majorHAnsi" w:cstheme="majorHAnsi"/>
                <w:sz w:val="20"/>
                <w:lang w:val="ru-RU"/>
              </w:rPr>
            </w:pPr>
          </w:p>
        </w:tc>
      </w:tr>
    </w:tbl>
    <w:p w14:paraId="6713D8E7" w14:textId="77777777" w:rsidR="001A2747" w:rsidRPr="00EE0D45" w:rsidRDefault="001A2747" w:rsidP="00DE776E">
      <w:pPr>
        <w:jc w:val="both"/>
        <w:rPr>
          <w:rFonts w:asciiTheme="majorHAnsi" w:hAnsiTheme="majorHAnsi" w:cstheme="majorHAnsi"/>
          <w:color w:val="231F20"/>
          <w:szCs w:val="22"/>
          <w:lang w:val="ru-RU"/>
        </w:rPr>
      </w:pPr>
    </w:p>
    <w:p w14:paraId="1AD37227" w14:textId="77777777" w:rsidR="00440EF7" w:rsidRPr="00EE0D45" w:rsidRDefault="00440EF7" w:rsidP="00440EF7">
      <w:pPr>
        <w:jc w:val="both"/>
        <w:rPr>
          <w:rFonts w:asciiTheme="majorHAnsi" w:hAnsiTheme="majorHAnsi" w:cstheme="majorHAnsi"/>
          <w:szCs w:val="22"/>
        </w:rPr>
      </w:pPr>
    </w:p>
    <w:p w14:paraId="6AEEE9E5" w14:textId="77777777" w:rsidR="00440EF7" w:rsidRPr="00EE0D45" w:rsidRDefault="00440EF7" w:rsidP="00440EF7">
      <w:pPr>
        <w:jc w:val="both"/>
        <w:rPr>
          <w:rFonts w:asciiTheme="majorHAnsi" w:hAnsiTheme="majorHAnsi" w:cstheme="majorHAnsi"/>
          <w:szCs w:val="22"/>
        </w:rPr>
      </w:pPr>
      <w:r w:rsidRPr="00EE0D45">
        <w:rPr>
          <w:rFonts w:asciiTheme="majorHAnsi" w:hAnsiTheme="majorHAnsi" w:cstheme="majorHAnsi"/>
          <w:szCs w:val="22"/>
        </w:rPr>
        <w:t>When subsequently reporting on the implementation, the Signatories will just need to mark if the intermediate expected results for that particular reporting period are achieved and provide comments to any discrepancies. That will provide a good overview of the progress and performance of every Signatory, as well as help raise a red flag when the overall implementation falls significantly behind.</w:t>
      </w:r>
    </w:p>
    <w:p w14:paraId="4CD6946E" w14:textId="77777777" w:rsidR="00DE776E" w:rsidRPr="00EE0D45" w:rsidRDefault="00DE776E" w:rsidP="00B74519">
      <w:pPr>
        <w:pStyle w:val="ListParagraph"/>
        <w:ind w:left="1440"/>
        <w:jc w:val="both"/>
        <w:rPr>
          <w:rFonts w:asciiTheme="majorHAnsi" w:hAnsiTheme="majorHAnsi" w:cstheme="majorHAnsi"/>
          <w:color w:val="231F20"/>
          <w:szCs w:val="22"/>
        </w:rPr>
      </w:pPr>
    </w:p>
    <w:p w14:paraId="39834B57" w14:textId="0C3400FE" w:rsidR="00B74519" w:rsidRPr="00EE0D45" w:rsidRDefault="00DE776E" w:rsidP="00B74519">
      <w:pPr>
        <w:pStyle w:val="ListParagraph"/>
        <w:ind w:left="360"/>
        <w:rPr>
          <w:rFonts w:asciiTheme="majorHAnsi" w:hAnsiTheme="majorHAnsi" w:cstheme="majorHAnsi"/>
          <w:color w:val="231F20"/>
          <w:szCs w:val="22"/>
        </w:rPr>
      </w:pPr>
      <w:r w:rsidRPr="00EE0D45">
        <w:rPr>
          <w:rFonts w:asciiTheme="majorHAnsi" w:hAnsiTheme="majorHAnsi" w:cstheme="majorHAnsi"/>
          <w:noProof/>
          <w:lang w:val="en-US"/>
        </w:rPr>
        <w:drawing>
          <wp:anchor distT="0" distB="0" distL="114300" distR="114300" simplePos="0" relativeHeight="251666432" behindDoc="1" locked="0" layoutInCell="1" allowOverlap="1" wp14:anchorId="28A3C1EF" wp14:editId="24D0EE0F">
            <wp:simplePos x="0" y="0"/>
            <wp:positionH relativeFrom="margin">
              <wp:posOffset>0</wp:posOffset>
            </wp:positionH>
            <wp:positionV relativeFrom="paragraph">
              <wp:posOffset>128270</wp:posOffset>
            </wp:positionV>
            <wp:extent cx="914400" cy="459740"/>
            <wp:effectExtent l="0" t="0" r="0" b="0"/>
            <wp:wrapTight wrapText="bothSides">
              <wp:wrapPolygon edited="0">
                <wp:start x="0" y="0"/>
                <wp:lineTo x="0" y="20287"/>
                <wp:lineTo x="21000" y="20287"/>
                <wp:lineTo x="21000" y="0"/>
                <wp:lineTo x="0" y="0"/>
              </wp:wrapPolygon>
            </wp:wrapTight>
            <wp:docPr id="6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91440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0ACC1C" w14:textId="7EFC0A09" w:rsidR="00B74519" w:rsidRPr="00EE0D45" w:rsidRDefault="00B74519" w:rsidP="00DE776E">
      <w:pPr>
        <w:ind w:left="2880" w:firstLine="720"/>
        <w:jc w:val="both"/>
        <w:rPr>
          <w:rFonts w:asciiTheme="majorHAnsi" w:hAnsiTheme="majorHAnsi" w:cstheme="majorHAnsi"/>
        </w:rPr>
      </w:pPr>
    </w:p>
    <w:p w14:paraId="18FE63D2" w14:textId="77777777" w:rsidR="00440EF7" w:rsidRPr="00EE0D45" w:rsidRDefault="00B74519" w:rsidP="00DE776E">
      <w:pPr>
        <w:jc w:val="both"/>
        <w:rPr>
          <w:rFonts w:asciiTheme="majorHAnsi" w:hAnsiTheme="majorHAnsi" w:cstheme="majorHAnsi"/>
          <w:color w:val="231F20"/>
          <w:szCs w:val="22"/>
        </w:rPr>
      </w:pPr>
      <w:r w:rsidRPr="00EE0D45">
        <w:rPr>
          <w:rFonts w:asciiTheme="majorHAnsi" w:hAnsiTheme="majorHAnsi" w:cstheme="majorHAnsi"/>
          <w:color w:val="231F20"/>
          <w:szCs w:val="22"/>
        </w:rPr>
        <w:t xml:space="preserve">It will be important that each </w:t>
      </w:r>
      <w:r w:rsidR="00E7270B" w:rsidRPr="00EE0D45">
        <w:rPr>
          <w:rFonts w:asciiTheme="majorHAnsi" w:hAnsiTheme="majorHAnsi" w:cstheme="majorHAnsi"/>
          <w:kern w:val="32"/>
          <w:szCs w:val="22"/>
        </w:rPr>
        <w:t>Local Economic Development</w:t>
      </w:r>
      <w:r w:rsidR="00E7270B" w:rsidRPr="00EE0D45">
        <w:rPr>
          <w:rFonts w:asciiTheme="majorHAnsi" w:hAnsiTheme="majorHAnsi" w:cstheme="majorHAnsi"/>
        </w:rPr>
        <w:t xml:space="preserve"> P</w:t>
      </w:r>
      <w:r w:rsidRPr="00EE0D45">
        <w:rPr>
          <w:rFonts w:asciiTheme="majorHAnsi" w:hAnsiTheme="majorHAnsi" w:cstheme="majorHAnsi"/>
          <w:color w:val="231F20"/>
          <w:szCs w:val="22"/>
        </w:rPr>
        <w:t>artnership establish a monitoring committee.</w:t>
      </w:r>
      <w:r w:rsidR="0052450C" w:rsidRPr="00EE0D45">
        <w:rPr>
          <w:rFonts w:asciiTheme="majorHAnsi" w:hAnsiTheme="majorHAnsi" w:cstheme="majorHAnsi"/>
          <w:color w:val="231F20"/>
          <w:szCs w:val="22"/>
        </w:rPr>
        <w:t xml:space="preserve"> </w:t>
      </w:r>
      <w:r w:rsidRPr="00EE0D45">
        <w:rPr>
          <w:rFonts w:asciiTheme="majorHAnsi" w:hAnsiTheme="majorHAnsi" w:cstheme="majorHAnsi"/>
          <w:color w:val="231F20"/>
          <w:szCs w:val="22"/>
        </w:rPr>
        <w:t>This may be a smaller group within the wider partnership.</w:t>
      </w:r>
      <w:r w:rsidR="0052450C" w:rsidRPr="00EE0D45">
        <w:rPr>
          <w:rFonts w:asciiTheme="majorHAnsi" w:hAnsiTheme="majorHAnsi" w:cstheme="majorHAnsi"/>
          <w:color w:val="231F20"/>
          <w:szCs w:val="22"/>
        </w:rPr>
        <w:t xml:space="preserve"> </w:t>
      </w:r>
      <w:r w:rsidRPr="00EE0D45">
        <w:rPr>
          <w:rFonts w:asciiTheme="majorHAnsi" w:hAnsiTheme="majorHAnsi" w:cstheme="majorHAnsi"/>
          <w:color w:val="231F20"/>
          <w:szCs w:val="22"/>
        </w:rPr>
        <w:t>It should be representative of the wider partnership and ensure a good</w:t>
      </w:r>
      <w:r w:rsidR="00DE776E" w:rsidRPr="00EE0D45">
        <w:rPr>
          <w:rFonts w:asciiTheme="majorHAnsi" w:hAnsiTheme="majorHAnsi" w:cstheme="majorHAnsi"/>
          <w:color w:val="231F20"/>
          <w:szCs w:val="22"/>
        </w:rPr>
        <w:t xml:space="preserve"> balance between women and men and meet quarterly.</w:t>
      </w:r>
      <w:r w:rsidR="001A53EB" w:rsidRPr="00EE0D45">
        <w:rPr>
          <w:rFonts w:asciiTheme="majorHAnsi" w:hAnsiTheme="majorHAnsi" w:cstheme="majorHAnsi"/>
          <w:color w:val="231F20"/>
          <w:szCs w:val="22"/>
        </w:rPr>
        <w:t xml:space="preserve"> </w:t>
      </w:r>
    </w:p>
    <w:p w14:paraId="32D98658" w14:textId="452C4EF8" w:rsidR="00B74519" w:rsidRPr="00EE0D45" w:rsidRDefault="00B74519" w:rsidP="00535938">
      <w:pPr>
        <w:rPr>
          <w:rFonts w:asciiTheme="majorHAnsi" w:hAnsiTheme="majorHAnsi" w:cstheme="majorHAnsi"/>
          <w:color w:val="231F20"/>
          <w:sz w:val="28"/>
          <w:szCs w:val="28"/>
        </w:rPr>
      </w:pPr>
    </w:p>
    <w:p w14:paraId="5E03B0B0" w14:textId="664D244F" w:rsidR="00B74519" w:rsidRPr="00EE0D45" w:rsidRDefault="002533C0" w:rsidP="007D02F9">
      <w:pPr>
        <w:pStyle w:val="Annextitle"/>
        <w:numPr>
          <w:ilvl w:val="0"/>
          <w:numId w:val="0"/>
        </w:numPr>
        <w:ind w:left="360" w:hanging="360"/>
        <w:rPr>
          <w:rFonts w:asciiTheme="majorHAnsi" w:hAnsiTheme="majorHAnsi" w:cstheme="majorHAnsi"/>
        </w:rPr>
      </w:pPr>
      <w:bookmarkStart w:id="2" w:name="_Ref222823283"/>
      <w:r w:rsidRPr="00EE0D45">
        <w:rPr>
          <w:rFonts w:asciiTheme="majorHAnsi" w:hAnsiTheme="majorHAnsi" w:cstheme="majorHAnsi"/>
          <w:noProof/>
          <w:lang w:val="en-US"/>
        </w:rPr>
        <w:lastRenderedPageBreak/>
        <w:drawing>
          <wp:anchor distT="0" distB="0" distL="114300" distR="114300" simplePos="0" relativeHeight="251636736" behindDoc="1" locked="0" layoutInCell="1" allowOverlap="1" wp14:anchorId="751B1717" wp14:editId="7D1D3AE2">
            <wp:simplePos x="0" y="0"/>
            <wp:positionH relativeFrom="margin">
              <wp:posOffset>-69850</wp:posOffset>
            </wp:positionH>
            <wp:positionV relativeFrom="paragraph">
              <wp:posOffset>459740</wp:posOffset>
            </wp:positionV>
            <wp:extent cx="914400" cy="459740"/>
            <wp:effectExtent l="0" t="0" r="0" b="0"/>
            <wp:wrapTight wrapText="bothSides">
              <wp:wrapPolygon edited="0">
                <wp:start x="0" y="0"/>
                <wp:lineTo x="0" y="20287"/>
                <wp:lineTo x="21000" y="20287"/>
                <wp:lineTo x="21000" y="0"/>
                <wp:lineTo x="0" y="0"/>
              </wp:wrapPolygon>
            </wp:wrapTight>
            <wp:docPr id="8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ger.jpg"/>
                    <pic:cNvPicPr/>
                  </pic:nvPicPr>
                  <pic:blipFill rotWithShape="1">
                    <a:blip r:embed="rId9"/>
                    <a:srcRect t="19192" b="19192"/>
                    <a:stretch/>
                  </pic:blipFill>
                  <pic:spPr bwMode="auto">
                    <a:xfrm>
                      <a:off x="0" y="0"/>
                      <a:ext cx="91440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4519" w:rsidRPr="00EE0D45">
        <w:rPr>
          <w:rFonts w:asciiTheme="majorHAnsi" w:hAnsiTheme="majorHAnsi" w:cstheme="majorHAnsi"/>
        </w:rPr>
        <w:t>Annex A</w:t>
      </w:r>
      <w:r w:rsidR="007D02F9" w:rsidRPr="00EE0D45">
        <w:rPr>
          <w:rFonts w:asciiTheme="majorHAnsi" w:hAnsiTheme="majorHAnsi" w:cstheme="majorHAnsi"/>
        </w:rPr>
        <w:t>.</w:t>
      </w:r>
      <w:r w:rsidR="00B74519" w:rsidRPr="00EE0D45">
        <w:rPr>
          <w:rFonts w:asciiTheme="majorHAnsi" w:hAnsiTheme="majorHAnsi" w:cstheme="majorHAnsi"/>
        </w:rPr>
        <w:t xml:space="preserve"> Process for Developing the </w:t>
      </w:r>
      <w:bookmarkEnd w:id="2"/>
      <w:r w:rsidR="00E7270B" w:rsidRPr="00EE0D45">
        <w:rPr>
          <w:rFonts w:asciiTheme="majorHAnsi" w:hAnsiTheme="majorHAnsi" w:cstheme="majorHAnsi"/>
        </w:rPr>
        <w:t xml:space="preserve">Local Economic Development </w:t>
      </w:r>
      <w:r w:rsidR="00B74519" w:rsidRPr="00EE0D45">
        <w:rPr>
          <w:rFonts w:asciiTheme="majorHAnsi" w:hAnsiTheme="majorHAnsi" w:cstheme="majorHAnsi"/>
        </w:rPr>
        <w:t>Plan</w:t>
      </w:r>
      <w:r w:rsidR="00DE776E" w:rsidRPr="00EE0D45">
        <w:rPr>
          <w:rFonts w:asciiTheme="majorHAnsi" w:hAnsiTheme="majorHAnsi" w:cstheme="majorHAnsi"/>
        </w:rPr>
        <w:t xml:space="preserve"> </w:t>
      </w:r>
      <w:r w:rsidR="00905BAE" w:rsidRPr="00EE0D45">
        <w:rPr>
          <w:rFonts w:asciiTheme="majorHAnsi" w:hAnsiTheme="majorHAnsi" w:cstheme="majorHAnsi"/>
        </w:rPr>
        <w:t>- mandatory</w:t>
      </w:r>
    </w:p>
    <w:p w14:paraId="4E9E3E28" w14:textId="51980625" w:rsidR="00B74519" w:rsidRPr="00EE0D45" w:rsidRDefault="00B74519" w:rsidP="00B74519">
      <w:pPr>
        <w:pStyle w:val="11"/>
        <w:rPr>
          <w:rFonts w:asciiTheme="majorHAnsi" w:hAnsiTheme="majorHAnsi" w:cstheme="majorHAnsi"/>
        </w:rPr>
      </w:pPr>
      <w:bookmarkStart w:id="3" w:name="_Hlk477962959"/>
      <w:r w:rsidRPr="00EE0D45">
        <w:rPr>
          <w:rFonts w:asciiTheme="majorHAnsi" w:hAnsiTheme="majorHAnsi" w:cstheme="majorHAnsi"/>
        </w:rPr>
        <w:t xml:space="preserve">This section allows for a much longer description of the process, by which the </w:t>
      </w:r>
      <w:r w:rsidR="00E7270B" w:rsidRPr="00EE0D45">
        <w:rPr>
          <w:rFonts w:asciiTheme="majorHAnsi" w:hAnsiTheme="majorHAnsi" w:cstheme="majorHAnsi"/>
          <w:szCs w:val="22"/>
        </w:rPr>
        <w:t>Local Economic Development Plan</w:t>
      </w:r>
      <w:r w:rsidRPr="00EE0D45">
        <w:rPr>
          <w:rFonts w:asciiTheme="majorHAnsi" w:hAnsiTheme="majorHAnsi" w:cstheme="majorHAnsi"/>
        </w:rPr>
        <w:t xml:space="preserve"> came about. For example, a description of the consultation process, the convening of the sector working groups etc</w:t>
      </w:r>
      <w:bookmarkEnd w:id="3"/>
      <w:r w:rsidRPr="00EE0D45">
        <w:rPr>
          <w:rFonts w:asciiTheme="majorHAnsi" w:hAnsiTheme="majorHAnsi" w:cstheme="majorHAnsi"/>
        </w:rPr>
        <w:t>.</w:t>
      </w:r>
      <w:r w:rsidR="00535938" w:rsidRPr="00EE0D45">
        <w:rPr>
          <w:rFonts w:asciiTheme="majorHAnsi" w:hAnsiTheme="majorHAnsi" w:cstheme="majorHAnsi"/>
        </w:rPr>
        <w:t xml:space="preserve"> The information in this annex will be checked for planning quality control, and should be backed by evidence.</w:t>
      </w:r>
    </w:p>
    <w:p w14:paraId="27C365CA" w14:textId="624BE87E" w:rsidR="00B74519" w:rsidRPr="00EE0D45" w:rsidRDefault="00B74519" w:rsidP="00B74519">
      <w:pPr>
        <w:pStyle w:val="11"/>
        <w:rPr>
          <w:rFonts w:asciiTheme="majorHAnsi" w:hAnsiTheme="majorHAnsi" w:cstheme="majorHAnsi"/>
        </w:rPr>
      </w:pPr>
    </w:p>
    <w:p w14:paraId="0E24C762" w14:textId="77777777" w:rsidR="00B74519" w:rsidRPr="00EE0D45" w:rsidRDefault="00B74519" w:rsidP="00B74519">
      <w:pPr>
        <w:pStyle w:val="11"/>
        <w:rPr>
          <w:rFonts w:asciiTheme="majorHAnsi" w:hAnsiTheme="majorHAnsi" w:cstheme="majorHAnsi"/>
        </w:rPr>
      </w:pPr>
    </w:p>
    <w:sectPr w:rsidR="00B74519" w:rsidRPr="00EE0D45" w:rsidSect="00777E8B">
      <w:headerReference w:type="even" r:id="rId12"/>
      <w:headerReference w:type="default" r:id="rId13"/>
      <w:footerReference w:type="even" r:id="rId14"/>
      <w:footerReference w:type="default" r:id="rId15"/>
      <w:pgSz w:w="11906" w:h="16838" w:code="9"/>
      <w:pgMar w:top="1440" w:right="1426" w:bottom="1699" w:left="1426" w:header="706" w:footer="706" w:gutter="0"/>
      <w:pgBorders w:display="firstPage" w:offsetFrom="page">
        <w:top w:val="single" w:sz="12" w:space="24" w:color="365F91" w:themeColor="accent1" w:themeShade="BF"/>
        <w:left w:val="single" w:sz="12" w:space="24" w:color="365F91" w:themeColor="accent1" w:themeShade="BF"/>
        <w:bottom w:val="single" w:sz="12" w:space="24" w:color="365F91" w:themeColor="accent1" w:themeShade="BF"/>
        <w:right w:val="single" w:sz="12" w:space="24" w:color="365F91" w:themeColor="accent1" w:themeShade="BF"/>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3B213" w14:textId="77777777" w:rsidR="00E218E8" w:rsidRDefault="00E218E8">
      <w:r>
        <w:separator/>
      </w:r>
    </w:p>
  </w:endnote>
  <w:endnote w:type="continuationSeparator" w:id="0">
    <w:p w14:paraId="5C63B07C" w14:textId="77777777" w:rsidR="00E218E8" w:rsidRDefault="00E2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07">
    <w:altName w:val="Times New Roman"/>
    <w:panose1 w:val="00000000000000000000"/>
    <w:charset w:val="00"/>
    <w:family w:val="auto"/>
    <w:notTrueType/>
    <w:pitch w:val="default"/>
    <w:sig w:usb0="0000003C"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1E5D" w14:textId="425B0906" w:rsidR="003D5B41" w:rsidRDefault="003D5B41" w:rsidP="002B6085">
    <w:pPr>
      <w:pStyle w:val="Footer"/>
      <w:jc w:val="center"/>
    </w:pPr>
    <w:r>
      <w:t>March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87753"/>
      <w:docPartObj>
        <w:docPartGallery w:val="Page Numbers (Bottom of Page)"/>
        <w:docPartUnique/>
      </w:docPartObj>
    </w:sdtPr>
    <w:sdtContent>
      <w:p w14:paraId="7CE5E888" w14:textId="4D20E604" w:rsidR="003D5B41" w:rsidRDefault="003D5B41">
        <w:pPr>
          <w:pStyle w:val="Footer"/>
          <w:jc w:val="right"/>
        </w:pPr>
        <w:r>
          <w:fldChar w:fldCharType="begin"/>
        </w:r>
        <w:r>
          <w:instrText>PAGE   \* MERGEFORMAT</w:instrText>
        </w:r>
        <w:r>
          <w:fldChar w:fldCharType="separate"/>
        </w:r>
        <w:r w:rsidRPr="002F766E">
          <w:rPr>
            <w:noProof/>
            <w:lang w:val="ru-RU"/>
          </w:rPr>
          <w:t>19</w:t>
        </w:r>
        <w:r>
          <w:fldChar w:fldCharType="end"/>
        </w:r>
      </w:p>
    </w:sdtContent>
  </w:sdt>
  <w:p w14:paraId="6E9DD805" w14:textId="77777777" w:rsidR="003D5B41" w:rsidRDefault="003D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E62B" w14:textId="77777777" w:rsidR="00E218E8" w:rsidRDefault="00E218E8">
      <w:r>
        <w:separator/>
      </w:r>
    </w:p>
  </w:footnote>
  <w:footnote w:type="continuationSeparator" w:id="0">
    <w:p w14:paraId="298F3867" w14:textId="77777777" w:rsidR="00E218E8" w:rsidRDefault="00E2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18DD" w14:textId="77777777" w:rsidR="003D5B41" w:rsidRDefault="003D5B41" w:rsidP="00F61CE2">
    <w:pPr>
      <w:pStyle w:val="Header"/>
      <w:jc w:val="right"/>
    </w:pPr>
    <w:r>
      <w:t>Local Economic Development Plan</w:t>
    </w:r>
  </w:p>
  <w:p w14:paraId="151EB406" w14:textId="77777777" w:rsidR="003D5B41" w:rsidRDefault="003D5B41" w:rsidP="00F61CE2">
    <w:pPr>
      <w:pStyle w:val="Header"/>
      <w:jc w:val="right"/>
    </w:pPr>
    <w:r>
      <w:t xml:space="preserve">[Municipality…] </w:t>
    </w:r>
  </w:p>
  <w:p w14:paraId="55ED0692" w14:textId="77777777" w:rsidR="003D5B41" w:rsidRPr="00F44652" w:rsidRDefault="003D5B41" w:rsidP="00F61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F6C6" w14:textId="77777777" w:rsidR="003D5B41" w:rsidRDefault="003D5B41" w:rsidP="00F61CE2">
    <w:pPr>
      <w:pStyle w:val="Header"/>
      <w:jc w:val="right"/>
    </w:pPr>
    <w:r>
      <w:t>Local Economic Development Plan</w:t>
    </w:r>
  </w:p>
  <w:p w14:paraId="23EAB804" w14:textId="77777777" w:rsidR="003D5B41" w:rsidRDefault="003D5B41" w:rsidP="00F61CE2">
    <w:pPr>
      <w:pStyle w:val="Header"/>
      <w:jc w:val="right"/>
    </w:pPr>
    <w:r>
      <w:t xml:space="preserve">[Municipality…]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F2E"/>
    <w:multiLevelType w:val="hybridMultilevel"/>
    <w:tmpl w:val="ECDC65AA"/>
    <w:lvl w:ilvl="0" w:tplc="CDEA303C">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72A1A"/>
    <w:multiLevelType w:val="hybridMultilevel"/>
    <w:tmpl w:val="D270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D27"/>
    <w:multiLevelType w:val="hybridMultilevel"/>
    <w:tmpl w:val="72E2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753AE"/>
    <w:multiLevelType w:val="hybridMultilevel"/>
    <w:tmpl w:val="E17AC70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223F"/>
    <w:multiLevelType w:val="hybridMultilevel"/>
    <w:tmpl w:val="240664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4C33E08"/>
    <w:multiLevelType w:val="hybridMultilevel"/>
    <w:tmpl w:val="0DC0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7889"/>
    <w:multiLevelType w:val="hybridMultilevel"/>
    <w:tmpl w:val="8E9C9B28"/>
    <w:lvl w:ilvl="0" w:tplc="1E3640D6">
      <w:start w:val="1"/>
      <w:numFmt w:val="bullet"/>
      <w:pStyle w:val="CVListsub-bullet"/>
      <w:lvlText w:val="­"/>
      <w:lvlJc w:val="left"/>
      <w:pPr>
        <w:tabs>
          <w:tab w:val="num" w:pos="2985"/>
        </w:tabs>
        <w:ind w:left="2985" w:hanging="360"/>
      </w:pPr>
      <w:rPr>
        <w:rFonts w:ascii="font207" w:hAnsi="font207" w:hint="default"/>
      </w:rPr>
    </w:lvl>
    <w:lvl w:ilvl="1" w:tplc="08090003" w:tentative="1">
      <w:start w:val="1"/>
      <w:numFmt w:val="bullet"/>
      <w:lvlText w:val="o"/>
      <w:lvlJc w:val="left"/>
      <w:pPr>
        <w:tabs>
          <w:tab w:val="num" w:pos="4422"/>
        </w:tabs>
        <w:ind w:left="4422" w:hanging="360"/>
      </w:pPr>
      <w:rPr>
        <w:rFonts w:ascii="Courier New" w:hAnsi="Courier New" w:cs="Courier New" w:hint="default"/>
      </w:rPr>
    </w:lvl>
    <w:lvl w:ilvl="2" w:tplc="08090005" w:tentative="1">
      <w:start w:val="1"/>
      <w:numFmt w:val="bullet"/>
      <w:lvlText w:val=""/>
      <w:lvlJc w:val="left"/>
      <w:pPr>
        <w:tabs>
          <w:tab w:val="num" w:pos="5142"/>
        </w:tabs>
        <w:ind w:left="5142" w:hanging="360"/>
      </w:pPr>
      <w:rPr>
        <w:rFonts w:ascii="Wingdings" w:hAnsi="Wingdings" w:hint="default"/>
      </w:rPr>
    </w:lvl>
    <w:lvl w:ilvl="3" w:tplc="08090001" w:tentative="1">
      <w:start w:val="1"/>
      <w:numFmt w:val="bullet"/>
      <w:lvlText w:val=""/>
      <w:lvlJc w:val="left"/>
      <w:pPr>
        <w:tabs>
          <w:tab w:val="num" w:pos="5862"/>
        </w:tabs>
        <w:ind w:left="5862" w:hanging="360"/>
      </w:pPr>
      <w:rPr>
        <w:rFonts w:ascii="Symbol" w:hAnsi="Symbol" w:hint="default"/>
      </w:rPr>
    </w:lvl>
    <w:lvl w:ilvl="4" w:tplc="08090003" w:tentative="1">
      <w:start w:val="1"/>
      <w:numFmt w:val="bullet"/>
      <w:lvlText w:val="o"/>
      <w:lvlJc w:val="left"/>
      <w:pPr>
        <w:tabs>
          <w:tab w:val="num" w:pos="6582"/>
        </w:tabs>
        <w:ind w:left="6582" w:hanging="360"/>
      </w:pPr>
      <w:rPr>
        <w:rFonts w:ascii="Courier New" w:hAnsi="Courier New" w:cs="Courier New" w:hint="default"/>
      </w:rPr>
    </w:lvl>
    <w:lvl w:ilvl="5" w:tplc="08090005" w:tentative="1">
      <w:start w:val="1"/>
      <w:numFmt w:val="bullet"/>
      <w:lvlText w:val=""/>
      <w:lvlJc w:val="left"/>
      <w:pPr>
        <w:tabs>
          <w:tab w:val="num" w:pos="7302"/>
        </w:tabs>
        <w:ind w:left="7302" w:hanging="360"/>
      </w:pPr>
      <w:rPr>
        <w:rFonts w:ascii="Wingdings" w:hAnsi="Wingdings" w:hint="default"/>
      </w:rPr>
    </w:lvl>
    <w:lvl w:ilvl="6" w:tplc="08090001" w:tentative="1">
      <w:start w:val="1"/>
      <w:numFmt w:val="bullet"/>
      <w:lvlText w:val=""/>
      <w:lvlJc w:val="left"/>
      <w:pPr>
        <w:tabs>
          <w:tab w:val="num" w:pos="8022"/>
        </w:tabs>
        <w:ind w:left="8022" w:hanging="360"/>
      </w:pPr>
      <w:rPr>
        <w:rFonts w:ascii="Symbol" w:hAnsi="Symbol" w:hint="default"/>
      </w:rPr>
    </w:lvl>
    <w:lvl w:ilvl="7" w:tplc="08090003" w:tentative="1">
      <w:start w:val="1"/>
      <w:numFmt w:val="bullet"/>
      <w:lvlText w:val="o"/>
      <w:lvlJc w:val="left"/>
      <w:pPr>
        <w:tabs>
          <w:tab w:val="num" w:pos="8742"/>
        </w:tabs>
        <w:ind w:left="8742" w:hanging="360"/>
      </w:pPr>
      <w:rPr>
        <w:rFonts w:ascii="Courier New" w:hAnsi="Courier New" w:cs="Courier New" w:hint="default"/>
      </w:rPr>
    </w:lvl>
    <w:lvl w:ilvl="8" w:tplc="08090005" w:tentative="1">
      <w:start w:val="1"/>
      <w:numFmt w:val="bullet"/>
      <w:lvlText w:val=""/>
      <w:lvlJc w:val="left"/>
      <w:pPr>
        <w:tabs>
          <w:tab w:val="num" w:pos="9462"/>
        </w:tabs>
        <w:ind w:left="9462" w:hanging="360"/>
      </w:pPr>
      <w:rPr>
        <w:rFonts w:ascii="Wingdings" w:hAnsi="Wingdings" w:hint="default"/>
      </w:rPr>
    </w:lvl>
  </w:abstractNum>
  <w:abstractNum w:abstractNumId="7" w15:restartNumberingAfterBreak="0">
    <w:nsid w:val="18B330F1"/>
    <w:multiLevelType w:val="hybridMultilevel"/>
    <w:tmpl w:val="71CE6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C0C5D"/>
    <w:multiLevelType w:val="singleLevel"/>
    <w:tmpl w:val="DEB8E206"/>
    <w:lvl w:ilvl="0">
      <w:start w:val="1"/>
      <w:numFmt w:val="bullet"/>
      <w:pStyle w:val="zkladntext-odrka"/>
      <w:lvlText w:val=""/>
      <w:lvlJc w:val="left"/>
      <w:pPr>
        <w:tabs>
          <w:tab w:val="num" w:pos="360"/>
        </w:tabs>
        <w:ind w:left="360" w:hanging="360"/>
      </w:pPr>
      <w:rPr>
        <w:rFonts w:ascii="Symbol" w:hAnsi="Symbol" w:hint="default"/>
        <w:sz w:val="22"/>
      </w:rPr>
    </w:lvl>
  </w:abstractNum>
  <w:abstractNum w:abstractNumId="9" w15:restartNumberingAfterBreak="0">
    <w:nsid w:val="204B14BA"/>
    <w:multiLevelType w:val="hybridMultilevel"/>
    <w:tmpl w:val="07EE7FD4"/>
    <w:lvl w:ilvl="0" w:tplc="7CDEAD12">
      <w:start w:val="1"/>
      <w:numFmt w:val="bullet"/>
      <w:pStyle w:val="Listsub-bullet"/>
      <w:lvlText w:val="­"/>
      <w:lvlJc w:val="left"/>
      <w:pPr>
        <w:tabs>
          <w:tab w:val="num" w:pos="720"/>
        </w:tabs>
        <w:ind w:left="720" w:hanging="363"/>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51531"/>
    <w:multiLevelType w:val="hybridMultilevel"/>
    <w:tmpl w:val="4314E766"/>
    <w:lvl w:ilvl="0" w:tplc="CFAA2870">
      <w:start w:val="1"/>
      <w:numFmt w:val="decimal"/>
      <w:pStyle w:val="1"/>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56430B"/>
    <w:multiLevelType w:val="hybridMultilevel"/>
    <w:tmpl w:val="EC64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C7A00"/>
    <w:multiLevelType w:val="hybridMultilevel"/>
    <w:tmpl w:val="54B41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704F79"/>
    <w:multiLevelType w:val="multilevel"/>
    <w:tmpl w:val="39E44BEA"/>
    <w:lvl w:ilvl="0">
      <w:start w:val="7"/>
      <w:numFmt w:val="decimal"/>
      <w:lvlText w:val="%1"/>
      <w:lvlJc w:val="left"/>
      <w:pPr>
        <w:tabs>
          <w:tab w:val="num" w:pos="720"/>
        </w:tabs>
        <w:ind w:left="720" w:hanging="720"/>
      </w:pPr>
      <w:rPr>
        <w:rFonts w:hint="default"/>
      </w:rPr>
    </w:lvl>
    <w:lvl w:ilvl="1">
      <w:start w:val="1"/>
      <w:numFmt w:val="decimal"/>
      <w:pStyle w:val="Heading1"/>
      <w:lvlText w:val="%1.%2"/>
      <w:lvlJc w:val="left"/>
      <w:pPr>
        <w:tabs>
          <w:tab w:val="num" w:pos="1713"/>
        </w:tabs>
        <w:ind w:left="1713" w:hanging="720"/>
      </w:pPr>
      <w:rPr>
        <w:rFonts w:hint="default"/>
      </w:rPr>
    </w:lvl>
    <w:lvl w:ilvl="2">
      <w:start w:val="1"/>
      <w:numFmt w:val="decimal"/>
      <w:pStyle w:val="Heading2"/>
      <w:lvlText w:val="%1.%2.%3"/>
      <w:lvlJc w:val="left"/>
      <w:pPr>
        <w:tabs>
          <w:tab w:val="num" w:pos="720"/>
        </w:tabs>
        <w:ind w:left="720" w:hanging="720"/>
      </w:pPr>
      <w:rPr>
        <w:rFonts w:hint="default"/>
      </w:rPr>
    </w:lvl>
    <w:lvl w:ilvl="3">
      <w:start w:val="1"/>
      <w:numFmt w:val="decimal"/>
      <w:pStyle w:val="Heading3"/>
      <w:lvlText w:val="%1.%2.%3.%4"/>
      <w:lvlJc w:val="left"/>
      <w:pPr>
        <w:tabs>
          <w:tab w:val="num" w:pos="1440"/>
        </w:tabs>
        <w:ind w:left="1440" w:hanging="1440"/>
      </w:pPr>
      <w:rPr>
        <w:rFonts w:hint="default"/>
      </w:rPr>
    </w:lvl>
    <w:lvl w:ilvl="4">
      <w:start w:val="1"/>
      <w:numFmt w:val="decimal"/>
      <w:lvlRestart w:val="1"/>
      <w:pStyle w:val="Table"/>
      <w:lvlText w:val="Table %1.%5"/>
      <w:lvlJc w:val="left"/>
      <w:pPr>
        <w:tabs>
          <w:tab w:val="num" w:pos="1440"/>
        </w:tabs>
        <w:ind w:left="1440" w:hanging="1440"/>
      </w:pPr>
      <w:rPr>
        <w:rFonts w:hint="default"/>
      </w:rPr>
    </w:lvl>
    <w:lvl w:ilvl="5">
      <w:start w:val="1"/>
      <w:numFmt w:val="decimal"/>
      <w:lvlRestart w:val="1"/>
      <w:pStyle w:val="Figure"/>
      <w:lvlText w:val="Figure %1.%6"/>
      <w:lvlJc w:val="left"/>
      <w:pPr>
        <w:tabs>
          <w:tab w:val="num" w:pos="1440"/>
        </w:tabs>
        <w:ind w:left="1440" w:hanging="1440"/>
      </w:pPr>
      <w:rPr>
        <w:rFonts w:hint="default"/>
      </w:rPr>
    </w:lvl>
    <w:lvl w:ilvl="6">
      <w:start w:val="1"/>
      <w:numFmt w:val="decimal"/>
      <w:lvlRestart w:val="1"/>
      <w:pStyle w:val="Boxtitle"/>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6F64574"/>
    <w:multiLevelType w:val="hybridMultilevel"/>
    <w:tmpl w:val="80549B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14940"/>
    <w:multiLevelType w:val="hybridMultilevel"/>
    <w:tmpl w:val="B68003F2"/>
    <w:lvl w:ilvl="0" w:tplc="863894EC">
      <w:start w:val="1"/>
      <w:numFmt w:val="bullet"/>
      <w:pStyle w:val="10"/>
      <w:lvlText w:val=""/>
      <w:lvlJc w:val="left"/>
      <w:pPr>
        <w:tabs>
          <w:tab w:val="num" w:pos="357"/>
        </w:tabs>
        <w:ind w:left="357" w:hanging="35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73C95"/>
    <w:multiLevelType w:val="multilevel"/>
    <w:tmpl w:val="61DCC658"/>
    <w:lvl w:ilvl="0">
      <w:start w:val="1"/>
      <w:numFmt w:val="upperRoman"/>
      <w:lvlText w:val="%1."/>
      <w:lvlJc w:val="left"/>
      <w:pPr>
        <w:tabs>
          <w:tab w:val="num" w:pos="720"/>
        </w:tabs>
        <w:ind w:left="0" w:firstLine="0"/>
      </w:pPr>
    </w:lvl>
    <w:lvl w:ilvl="1">
      <w:start w:val="1"/>
      <w:numFmt w:val="decimal"/>
      <w:pStyle w:val="Guidelines2"/>
      <w:isLgl/>
      <w:lvlText w:val="%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920"/>
        </w:tabs>
        <w:ind w:left="1728" w:hanging="648"/>
      </w:pPr>
    </w:lvl>
    <w:lvl w:ilvl="4">
      <w:start w:val="1"/>
      <w:numFmt w:val="decimal"/>
      <w:lvlText w:val="%1.%2.%3.%4.%5."/>
      <w:lvlJc w:val="left"/>
      <w:pPr>
        <w:tabs>
          <w:tab w:val="num" w:pos="10080"/>
        </w:tabs>
        <w:ind w:left="2232" w:hanging="792"/>
      </w:pPr>
    </w:lvl>
    <w:lvl w:ilvl="5">
      <w:start w:val="1"/>
      <w:numFmt w:val="decimal"/>
      <w:lvlText w:val="%1.%2.%3.%4.%5.%6."/>
      <w:lvlJc w:val="left"/>
      <w:pPr>
        <w:tabs>
          <w:tab w:val="num" w:pos="12240"/>
        </w:tabs>
        <w:ind w:left="2736" w:hanging="936"/>
      </w:pPr>
    </w:lvl>
    <w:lvl w:ilvl="6">
      <w:start w:val="1"/>
      <w:numFmt w:val="decimal"/>
      <w:lvlText w:val="%1.%2.%3.%4.%5.%6.%7."/>
      <w:lvlJc w:val="left"/>
      <w:pPr>
        <w:tabs>
          <w:tab w:val="num" w:pos="14400"/>
        </w:tabs>
        <w:ind w:left="3240" w:hanging="1080"/>
      </w:pPr>
    </w:lvl>
    <w:lvl w:ilvl="7">
      <w:start w:val="1"/>
      <w:numFmt w:val="decimal"/>
      <w:lvlText w:val="%1.%2.%3.%4.%5.%6.%7.%8."/>
      <w:lvlJc w:val="left"/>
      <w:pPr>
        <w:tabs>
          <w:tab w:val="num" w:pos="16200"/>
        </w:tabs>
        <w:ind w:left="3744" w:hanging="1224"/>
      </w:pPr>
    </w:lvl>
    <w:lvl w:ilvl="8">
      <w:start w:val="1"/>
      <w:numFmt w:val="decimal"/>
      <w:lvlText w:val="%1.%2.%3.%4.%5.%6.%7.%8.%9."/>
      <w:lvlJc w:val="left"/>
      <w:pPr>
        <w:tabs>
          <w:tab w:val="num" w:pos="18360"/>
        </w:tabs>
        <w:ind w:left="4320" w:hanging="1440"/>
      </w:pPr>
    </w:lvl>
  </w:abstractNum>
  <w:abstractNum w:abstractNumId="17" w15:restartNumberingAfterBreak="0">
    <w:nsid w:val="46184564"/>
    <w:multiLevelType w:val="hybridMultilevel"/>
    <w:tmpl w:val="865C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310CB"/>
    <w:multiLevelType w:val="multilevel"/>
    <w:tmpl w:val="C442A3AC"/>
    <w:lvl w:ilvl="0">
      <w:start w:val="4"/>
      <w:numFmt w:val="decimal"/>
      <w:lvlText w:val="%1."/>
      <w:lvlJc w:val="left"/>
      <w:pPr>
        <w:ind w:left="1800"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50A3490E"/>
    <w:multiLevelType w:val="hybridMultilevel"/>
    <w:tmpl w:val="93F0D03E"/>
    <w:lvl w:ilvl="0" w:tplc="742EA53E">
      <w:start w:val="1"/>
      <w:numFmt w:val="bullet"/>
      <w:pStyle w:val="CVListbullet"/>
      <w:lvlText w:val=""/>
      <w:lvlJc w:val="left"/>
      <w:pPr>
        <w:tabs>
          <w:tab w:val="num" w:pos="2625"/>
        </w:tabs>
        <w:ind w:left="2625" w:hanging="357"/>
      </w:pPr>
      <w:rPr>
        <w:rFonts w:ascii="Symbol" w:hAnsi="Symbol" w:hint="default"/>
      </w:rPr>
    </w:lvl>
    <w:lvl w:ilvl="1" w:tplc="08090003" w:tentative="1">
      <w:start w:val="1"/>
      <w:numFmt w:val="bullet"/>
      <w:lvlText w:val="o"/>
      <w:lvlJc w:val="left"/>
      <w:pPr>
        <w:tabs>
          <w:tab w:val="num" w:pos="3708"/>
        </w:tabs>
        <w:ind w:left="3708" w:hanging="360"/>
      </w:pPr>
      <w:rPr>
        <w:rFonts w:ascii="Courier New" w:hAnsi="Courier New" w:cs="Courier New" w:hint="default"/>
      </w:rPr>
    </w:lvl>
    <w:lvl w:ilvl="2" w:tplc="08090005" w:tentative="1">
      <w:start w:val="1"/>
      <w:numFmt w:val="bullet"/>
      <w:lvlText w:val=""/>
      <w:lvlJc w:val="left"/>
      <w:pPr>
        <w:tabs>
          <w:tab w:val="num" w:pos="4428"/>
        </w:tabs>
        <w:ind w:left="4428" w:hanging="360"/>
      </w:pPr>
      <w:rPr>
        <w:rFonts w:ascii="Wingdings" w:hAnsi="Wingdings" w:hint="default"/>
      </w:rPr>
    </w:lvl>
    <w:lvl w:ilvl="3" w:tplc="08090001" w:tentative="1">
      <w:start w:val="1"/>
      <w:numFmt w:val="bullet"/>
      <w:lvlText w:val=""/>
      <w:lvlJc w:val="left"/>
      <w:pPr>
        <w:tabs>
          <w:tab w:val="num" w:pos="5148"/>
        </w:tabs>
        <w:ind w:left="5148" w:hanging="360"/>
      </w:pPr>
      <w:rPr>
        <w:rFonts w:ascii="Symbol" w:hAnsi="Symbol" w:hint="default"/>
      </w:rPr>
    </w:lvl>
    <w:lvl w:ilvl="4" w:tplc="08090003" w:tentative="1">
      <w:start w:val="1"/>
      <w:numFmt w:val="bullet"/>
      <w:lvlText w:val="o"/>
      <w:lvlJc w:val="left"/>
      <w:pPr>
        <w:tabs>
          <w:tab w:val="num" w:pos="5868"/>
        </w:tabs>
        <w:ind w:left="5868" w:hanging="360"/>
      </w:pPr>
      <w:rPr>
        <w:rFonts w:ascii="Courier New" w:hAnsi="Courier New" w:cs="Courier New" w:hint="default"/>
      </w:rPr>
    </w:lvl>
    <w:lvl w:ilvl="5" w:tplc="08090005" w:tentative="1">
      <w:start w:val="1"/>
      <w:numFmt w:val="bullet"/>
      <w:lvlText w:val=""/>
      <w:lvlJc w:val="left"/>
      <w:pPr>
        <w:tabs>
          <w:tab w:val="num" w:pos="6588"/>
        </w:tabs>
        <w:ind w:left="6588" w:hanging="360"/>
      </w:pPr>
      <w:rPr>
        <w:rFonts w:ascii="Wingdings" w:hAnsi="Wingdings" w:hint="default"/>
      </w:rPr>
    </w:lvl>
    <w:lvl w:ilvl="6" w:tplc="08090001" w:tentative="1">
      <w:start w:val="1"/>
      <w:numFmt w:val="bullet"/>
      <w:lvlText w:val=""/>
      <w:lvlJc w:val="left"/>
      <w:pPr>
        <w:tabs>
          <w:tab w:val="num" w:pos="7308"/>
        </w:tabs>
        <w:ind w:left="7308" w:hanging="360"/>
      </w:pPr>
      <w:rPr>
        <w:rFonts w:ascii="Symbol" w:hAnsi="Symbol" w:hint="default"/>
      </w:rPr>
    </w:lvl>
    <w:lvl w:ilvl="7" w:tplc="08090003" w:tentative="1">
      <w:start w:val="1"/>
      <w:numFmt w:val="bullet"/>
      <w:lvlText w:val="o"/>
      <w:lvlJc w:val="left"/>
      <w:pPr>
        <w:tabs>
          <w:tab w:val="num" w:pos="8028"/>
        </w:tabs>
        <w:ind w:left="8028" w:hanging="360"/>
      </w:pPr>
      <w:rPr>
        <w:rFonts w:ascii="Courier New" w:hAnsi="Courier New" w:cs="Courier New" w:hint="default"/>
      </w:rPr>
    </w:lvl>
    <w:lvl w:ilvl="8" w:tplc="0809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51346F3C"/>
    <w:multiLevelType w:val="hybridMultilevel"/>
    <w:tmpl w:val="2C0C2B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52485F20"/>
    <w:multiLevelType w:val="hybridMultilevel"/>
    <w:tmpl w:val="1B36668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2512F7B"/>
    <w:multiLevelType w:val="hybridMultilevel"/>
    <w:tmpl w:val="5F8859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41A2B"/>
    <w:multiLevelType w:val="hybridMultilevel"/>
    <w:tmpl w:val="4364E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5849B0"/>
    <w:multiLevelType w:val="hybridMultilevel"/>
    <w:tmpl w:val="66B25884"/>
    <w:lvl w:ilvl="0" w:tplc="4538FC0A">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C9522F"/>
    <w:multiLevelType w:val="hybridMultilevel"/>
    <w:tmpl w:val="1A4A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61A63"/>
    <w:multiLevelType w:val="hybridMultilevel"/>
    <w:tmpl w:val="8168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195"/>
    <w:multiLevelType w:val="hybridMultilevel"/>
    <w:tmpl w:val="464C5B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481635C"/>
    <w:multiLevelType w:val="multilevel"/>
    <w:tmpl w:val="FC24B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A186DBF"/>
    <w:multiLevelType w:val="hybridMultilevel"/>
    <w:tmpl w:val="AF38A010"/>
    <w:lvl w:ilvl="0" w:tplc="E130A7A4">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AC76FA"/>
    <w:multiLevelType w:val="hybridMultilevel"/>
    <w:tmpl w:val="3C62CA9E"/>
    <w:lvl w:ilvl="0" w:tplc="0D967FC0">
      <w:start w:val="15"/>
      <w:numFmt w:val="bullet"/>
      <w:lvlText w:val="-"/>
      <w:lvlJc w:val="left"/>
      <w:pPr>
        <w:ind w:left="1080" w:hanging="720"/>
      </w:pPr>
      <w:rPr>
        <w:rFonts w:ascii="Sylfaen" w:eastAsia="Calibri" w:hAnsi="Sylfae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85424"/>
    <w:multiLevelType w:val="multilevel"/>
    <w:tmpl w:val="5816B114"/>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720"/>
        </w:tabs>
        <w:ind w:left="720"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pStyle w:val="Annextable"/>
      <w:lvlText w:val="Table %1.%5"/>
      <w:lvlJc w:val="left"/>
      <w:pPr>
        <w:tabs>
          <w:tab w:val="num" w:pos="1440"/>
        </w:tabs>
        <w:ind w:left="1440" w:hanging="1440"/>
      </w:pPr>
      <w:rPr>
        <w:rFonts w:hint="default"/>
      </w:rPr>
    </w:lvl>
    <w:lvl w:ilvl="5">
      <w:start w:val="1"/>
      <w:numFmt w:val="decimal"/>
      <w:lvlRestart w:val="1"/>
      <w:pStyle w:val="Annexfigure"/>
      <w:lvlText w:val="Figure %1.%6"/>
      <w:lvlJc w:val="left"/>
      <w:pPr>
        <w:tabs>
          <w:tab w:val="num" w:pos="1440"/>
        </w:tabs>
        <w:ind w:left="1440" w:hanging="1440"/>
      </w:pPr>
      <w:rPr>
        <w:rFonts w:hint="default"/>
      </w:rPr>
    </w:lvl>
    <w:lvl w:ilvl="6">
      <w:start w:val="1"/>
      <w:numFmt w:val="decimal"/>
      <w:lvlRestart w:val="1"/>
      <w:pStyle w:val="Annexbox"/>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3C35F38"/>
    <w:multiLevelType w:val="hybridMultilevel"/>
    <w:tmpl w:val="F13298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5CC57FF"/>
    <w:multiLevelType w:val="hybridMultilevel"/>
    <w:tmpl w:val="0C7EAC08"/>
    <w:lvl w:ilvl="0" w:tplc="B5983C8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8B349C4"/>
    <w:multiLevelType w:val="hybridMultilevel"/>
    <w:tmpl w:val="6B2A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E6AF8"/>
    <w:multiLevelType w:val="hybridMultilevel"/>
    <w:tmpl w:val="E436735E"/>
    <w:lvl w:ilvl="0" w:tplc="6FF47204">
      <w:start w:val="1"/>
      <w:numFmt w:val="lowerLetter"/>
      <w:pStyle w:val="List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FD734BA"/>
    <w:multiLevelType w:val="hybridMultilevel"/>
    <w:tmpl w:val="17649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35"/>
  </w:num>
  <w:num w:numId="4">
    <w:abstractNumId w:val="9"/>
  </w:num>
  <w:num w:numId="5">
    <w:abstractNumId w:val="19"/>
  </w:num>
  <w:num w:numId="6">
    <w:abstractNumId w:val="6"/>
  </w:num>
  <w:num w:numId="7">
    <w:abstractNumId w:val="24"/>
  </w:num>
  <w:num w:numId="8">
    <w:abstractNumId w:val="10"/>
    <w:lvlOverride w:ilvl="0">
      <w:startOverride w:val="1"/>
    </w:lvlOverride>
  </w:num>
  <w:num w:numId="9">
    <w:abstractNumId w:val="8"/>
  </w:num>
  <w:num w:numId="10">
    <w:abstractNumId w:val="16"/>
  </w:num>
  <w:num w:numId="11">
    <w:abstractNumId w:val="11"/>
  </w:num>
  <w:num w:numId="12">
    <w:abstractNumId w:val="34"/>
  </w:num>
  <w:num w:numId="13">
    <w:abstractNumId w:val="7"/>
  </w:num>
  <w:num w:numId="14">
    <w:abstractNumId w:val="26"/>
  </w:num>
  <w:num w:numId="15">
    <w:abstractNumId w:val="17"/>
  </w:num>
  <w:num w:numId="16">
    <w:abstractNumId w:val="3"/>
  </w:num>
  <w:num w:numId="17">
    <w:abstractNumId w:val="2"/>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7"/>
  </w:num>
  <w:num w:numId="22">
    <w:abstractNumId w:val="1"/>
  </w:num>
  <w:num w:numId="23">
    <w:abstractNumId w:val="14"/>
  </w:num>
  <w:num w:numId="24">
    <w:abstractNumId w:val="13"/>
  </w:num>
  <w:num w:numId="25">
    <w:abstractNumId w:val="5"/>
  </w:num>
  <w:num w:numId="26">
    <w:abstractNumId w:val="21"/>
  </w:num>
  <w:num w:numId="27">
    <w:abstractNumId w:val="20"/>
  </w:num>
  <w:num w:numId="28">
    <w:abstractNumId w:val="32"/>
  </w:num>
  <w:num w:numId="29">
    <w:abstractNumId w:val="36"/>
  </w:num>
  <w:num w:numId="30">
    <w:abstractNumId w:val="4"/>
  </w:num>
  <w:num w:numId="31">
    <w:abstractNumId w:val="0"/>
  </w:num>
  <w:num w:numId="32">
    <w:abstractNumId w:val="22"/>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5"/>
  </w:num>
  <w:num w:numId="36">
    <w:abstractNumId w:val="30"/>
  </w:num>
  <w:num w:numId="3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mirrorMargin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09"/>
    <w:rsid w:val="00000CE2"/>
    <w:rsid w:val="00004519"/>
    <w:rsid w:val="00006BDC"/>
    <w:rsid w:val="00006DCF"/>
    <w:rsid w:val="00011147"/>
    <w:rsid w:val="00013492"/>
    <w:rsid w:val="000162D0"/>
    <w:rsid w:val="000221F8"/>
    <w:rsid w:val="0002465E"/>
    <w:rsid w:val="00024C0B"/>
    <w:rsid w:val="000266C1"/>
    <w:rsid w:val="00027D17"/>
    <w:rsid w:val="00030BF7"/>
    <w:rsid w:val="0003118B"/>
    <w:rsid w:val="00031550"/>
    <w:rsid w:val="00032A7A"/>
    <w:rsid w:val="000347B7"/>
    <w:rsid w:val="00036558"/>
    <w:rsid w:val="00036580"/>
    <w:rsid w:val="00041FA9"/>
    <w:rsid w:val="000424A3"/>
    <w:rsid w:val="000439DA"/>
    <w:rsid w:val="00045C54"/>
    <w:rsid w:val="00050106"/>
    <w:rsid w:val="000536C3"/>
    <w:rsid w:val="00053CB4"/>
    <w:rsid w:val="00054EE8"/>
    <w:rsid w:val="0005504E"/>
    <w:rsid w:val="00062026"/>
    <w:rsid w:val="00062D9A"/>
    <w:rsid w:val="000663E6"/>
    <w:rsid w:val="00066A3E"/>
    <w:rsid w:val="00071554"/>
    <w:rsid w:val="00071A3B"/>
    <w:rsid w:val="00072862"/>
    <w:rsid w:val="00072E7E"/>
    <w:rsid w:val="00074469"/>
    <w:rsid w:val="00074C74"/>
    <w:rsid w:val="00076BD6"/>
    <w:rsid w:val="00077EA9"/>
    <w:rsid w:val="00080635"/>
    <w:rsid w:val="00085736"/>
    <w:rsid w:val="00086459"/>
    <w:rsid w:val="0008741C"/>
    <w:rsid w:val="00095943"/>
    <w:rsid w:val="0009603C"/>
    <w:rsid w:val="00096B54"/>
    <w:rsid w:val="000A0790"/>
    <w:rsid w:val="000A44EE"/>
    <w:rsid w:val="000A635E"/>
    <w:rsid w:val="000A7B78"/>
    <w:rsid w:val="000B0267"/>
    <w:rsid w:val="000B1C33"/>
    <w:rsid w:val="000B2554"/>
    <w:rsid w:val="000B2F7C"/>
    <w:rsid w:val="000B41B0"/>
    <w:rsid w:val="000B668E"/>
    <w:rsid w:val="000C4093"/>
    <w:rsid w:val="000C609E"/>
    <w:rsid w:val="000C6DC1"/>
    <w:rsid w:val="000C7365"/>
    <w:rsid w:val="000D12FE"/>
    <w:rsid w:val="000D2B43"/>
    <w:rsid w:val="000D40E7"/>
    <w:rsid w:val="000D5BF7"/>
    <w:rsid w:val="000D5DE7"/>
    <w:rsid w:val="000D636B"/>
    <w:rsid w:val="000E1F26"/>
    <w:rsid w:val="000E460C"/>
    <w:rsid w:val="000E5F74"/>
    <w:rsid w:val="000E6B97"/>
    <w:rsid w:val="000E740F"/>
    <w:rsid w:val="000E7CBA"/>
    <w:rsid w:val="000F2C47"/>
    <w:rsid w:val="000F4992"/>
    <w:rsid w:val="000F68DC"/>
    <w:rsid w:val="001020B6"/>
    <w:rsid w:val="001079C2"/>
    <w:rsid w:val="00110812"/>
    <w:rsid w:val="00112154"/>
    <w:rsid w:val="0011354D"/>
    <w:rsid w:val="00113A63"/>
    <w:rsid w:val="00113AA1"/>
    <w:rsid w:val="0011556F"/>
    <w:rsid w:val="00115E93"/>
    <w:rsid w:val="0012186F"/>
    <w:rsid w:val="00123D12"/>
    <w:rsid w:val="00125BCC"/>
    <w:rsid w:val="00126C02"/>
    <w:rsid w:val="00126D4F"/>
    <w:rsid w:val="00127D83"/>
    <w:rsid w:val="00127D92"/>
    <w:rsid w:val="00130ED7"/>
    <w:rsid w:val="00132200"/>
    <w:rsid w:val="00134FA6"/>
    <w:rsid w:val="00136CC3"/>
    <w:rsid w:val="001376CF"/>
    <w:rsid w:val="001402E4"/>
    <w:rsid w:val="00140729"/>
    <w:rsid w:val="00140C09"/>
    <w:rsid w:val="00142535"/>
    <w:rsid w:val="001426DC"/>
    <w:rsid w:val="00143CD0"/>
    <w:rsid w:val="0014504C"/>
    <w:rsid w:val="001451DC"/>
    <w:rsid w:val="00145DF2"/>
    <w:rsid w:val="00146E8C"/>
    <w:rsid w:val="0015148A"/>
    <w:rsid w:val="0015717D"/>
    <w:rsid w:val="001574BA"/>
    <w:rsid w:val="00161690"/>
    <w:rsid w:val="00163865"/>
    <w:rsid w:val="0016448A"/>
    <w:rsid w:val="001665A0"/>
    <w:rsid w:val="00166CFC"/>
    <w:rsid w:val="00167E06"/>
    <w:rsid w:val="00171989"/>
    <w:rsid w:val="00175257"/>
    <w:rsid w:val="0017573F"/>
    <w:rsid w:val="001768A4"/>
    <w:rsid w:val="00180B23"/>
    <w:rsid w:val="00180E5A"/>
    <w:rsid w:val="001817A7"/>
    <w:rsid w:val="001846BC"/>
    <w:rsid w:val="00185BD2"/>
    <w:rsid w:val="00185D71"/>
    <w:rsid w:val="00193B05"/>
    <w:rsid w:val="00195A10"/>
    <w:rsid w:val="00195AB4"/>
    <w:rsid w:val="001A2747"/>
    <w:rsid w:val="001A53EB"/>
    <w:rsid w:val="001A5681"/>
    <w:rsid w:val="001A7B12"/>
    <w:rsid w:val="001B079D"/>
    <w:rsid w:val="001B0BF5"/>
    <w:rsid w:val="001B3333"/>
    <w:rsid w:val="001B3F53"/>
    <w:rsid w:val="001B4E37"/>
    <w:rsid w:val="001B7E13"/>
    <w:rsid w:val="001C35E1"/>
    <w:rsid w:val="001C42A7"/>
    <w:rsid w:val="001C6CBF"/>
    <w:rsid w:val="001D1BD2"/>
    <w:rsid w:val="001D2FBF"/>
    <w:rsid w:val="001D520C"/>
    <w:rsid w:val="001D69A9"/>
    <w:rsid w:val="001E04D7"/>
    <w:rsid w:val="001E124D"/>
    <w:rsid w:val="001E69AF"/>
    <w:rsid w:val="001F0D2F"/>
    <w:rsid w:val="001F234A"/>
    <w:rsid w:val="00200960"/>
    <w:rsid w:val="00201730"/>
    <w:rsid w:val="0020299B"/>
    <w:rsid w:val="002043F7"/>
    <w:rsid w:val="00207C66"/>
    <w:rsid w:val="0021004A"/>
    <w:rsid w:val="002104B4"/>
    <w:rsid w:val="002109B4"/>
    <w:rsid w:val="00212717"/>
    <w:rsid w:val="002146E9"/>
    <w:rsid w:val="00214934"/>
    <w:rsid w:val="002173E3"/>
    <w:rsid w:val="002178BA"/>
    <w:rsid w:val="00220E81"/>
    <w:rsid w:val="00226FD4"/>
    <w:rsid w:val="00230820"/>
    <w:rsid w:val="00233188"/>
    <w:rsid w:val="00235334"/>
    <w:rsid w:val="00236935"/>
    <w:rsid w:val="00240B5E"/>
    <w:rsid w:val="002414E1"/>
    <w:rsid w:val="00241E15"/>
    <w:rsid w:val="0024212D"/>
    <w:rsid w:val="00243EDD"/>
    <w:rsid w:val="00245E9C"/>
    <w:rsid w:val="00246ADF"/>
    <w:rsid w:val="002476AD"/>
    <w:rsid w:val="00247C85"/>
    <w:rsid w:val="00250650"/>
    <w:rsid w:val="00250765"/>
    <w:rsid w:val="0025280E"/>
    <w:rsid w:val="002533C0"/>
    <w:rsid w:val="00253AE7"/>
    <w:rsid w:val="0026115A"/>
    <w:rsid w:val="0026188E"/>
    <w:rsid w:val="002631ED"/>
    <w:rsid w:val="00264650"/>
    <w:rsid w:val="0026476C"/>
    <w:rsid w:val="002667D7"/>
    <w:rsid w:val="00267C63"/>
    <w:rsid w:val="00271970"/>
    <w:rsid w:val="002735D0"/>
    <w:rsid w:val="00286B4B"/>
    <w:rsid w:val="00291D5B"/>
    <w:rsid w:val="002925D7"/>
    <w:rsid w:val="002931D9"/>
    <w:rsid w:val="00294376"/>
    <w:rsid w:val="002A0A32"/>
    <w:rsid w:val="002A2CDD"/>
    <w:rsid w:val="002A3203"/>
    <w:rsid w:val="002A60DC"/>
    <w:rsid w:val="002A62AE"/>
    <w:rsid w:val="002A6CA1"/>
    <w:rsid w:val="002A753D"/>
    <w:rsid w:val="002A7A81"/>
    <w:rsid w:val="002A7E24"/>
    <w:rsid w:val="002B0BED"/>
    <w:rsid w:val="002B6085"/>
    <w:rsid w:val="002B6449"/>
    <w:rsid w:val="002B66F6"/>
    <w:rsid w:val="002C03AA"/>
    <w:rsid w:val="002C1206"/>
    <w:rsid w:val="002D0FCC"/>
    <w:rsid w:val="002D3964"/>
    <w:rsid w:val="002D75B7"/>
    <w:rsid w:val="002E2FCC"/>
    <w:rsid w:val="002E3409"/>
    <w:rsid w:val="002E4105"/>
    <w:rsid w:val="002E6253"/>
    <w:rsid w:val="002E779C"/>
    <w:rsid w:val="002F141F"/>
    <w:rsid w:val="002F56E0"/>
    <w:rsid w:val="002F766E"/>
    <w:rsid w:val="002F7B42"/>
    <w:rsid w:val="00306FBD"/>
    <w:rsid w:val="00310AA2"/>
    <w:rsid w:val="00312576"/>
    <w:rsid w:val="0031341D"/>
    <w:rsid w:val="003150F8"/>
    <w:rsid w:val="00315D91"/>
    <w:rsid w:val="0031652E"/>
    <w:rsid w:val="00317F31"/>
    <w:rsid w:val="00320513"/>
    <w:rsid w:val="003206DB"/>
    <w:rsid w:val="00321B0E"/>
    <w:rsid w:val="00323110"/>
    <w:rsid w:val="0032404B"/>
    <w:rsid w:val="00325747"/>
    <w:rsid w:val="00325B60"/>
    <w:rsid w:val="00326A47"/>
    <w:rsid w:val="00331EE9"/>
    <w:rsid w:val="00332820"/>
    <w:rsid w:val="0033341F"/>
    <w:rsid w:val="0033520E"/>
    <w:rsid w:val="00336526"/>
    <w:rsid w:val="00341291"/>
    <w:rsid w:val="0034296C"/>
    <w:rsid w:val="00346161"/>
    <w:rsid w:val="0034706E"/>
    <w:rsid w:val="00347882"/>
    <w:rsid w:val="003542F6"/>
    <w:rsid w:val="00354D8B"/>
    <w:rsid w:val="00363909"/>
    <w:rsid w:val="00364963"/>
    <w:rsid w:val="00364BE9"/>
    <w:rsid w:val="00366414"/>
    <w:rsid w:val="00366F21"/>
    <w:rsid w:val="003721EF"/>
    <w:rsid w:val="00372DEE"/>
    <w:rsid w:val="00373DD3"/>
    <w:rsid w:val="00376D73"/>
    <w:rsid w:val="003776BD"/>
    <w:rsid w:val="003820A3"/>
    <w:rsid w:val="003850EB"/>
    <w:rsid w:val="00386F81"/>
    <w:rsid w:val="00387B11"/>
    <w:rsid w:val="0039056C"/>
    <w:rsid w:val="00391D1C"/>
    <w:rsid w:val="00393A75"/>
    <w:rsid w:val="003957EB"/>
    <w:rsid w:val="00395A79"/>
    <w:rsid w:val="003972CF"/>
    <w:rsid w:val="003A13D9"/>
    <w:rsid w:val="003A26C2"/>
    <w:rsid w:val="003A2EF4"/>
    <w:rsid w:val="003A3644"/>
    <w:rsid w:val="003A3CF2"/>
    <w:rsid w:val="003A7B50"/>
    <w:rsid w:val="003B0995"/>
    <w:rsid w:val="003B32C1"/>
    <w:rsid w:val="003B7DDD"/>
    <w:rsid w:val="003C022F"/>
    <w:rsid w:val="003C037B"/>
    <w:rsid w:val="003C0827"/>
    <w:rsid w:val="003C122C"/>
    <w:rsid w:val="003C129F"/>
    <w:rsid w:val="003C3142"/>
    <w:rsid w:val="003D5B41"/>
    <w:rsid w:val="003E0CA3"/>
    <w:rsid w:val="003E1A8B"/>
    <w:rsid w:val="003E23EF"/>
    <w:rsid w:val="003E5CF8"/>
    <w:rsid w:val="003E5DC3"/>
    <w:rsid w:val="003E6DB6"/>
    <w:rsid w:val="003E75B8"/>
    <w:rsid w:val="003F134D"/>
    <w:rsid w:val="003F2A7E"/>
    <w:rsid w:val="003F3661"/>
    <w:rsid w:val="003F504E"/>
    <w:rsid w:val="003F613F"/>
    <w:rsid w:val="003F7D47"/>
    <w:rsid w:val="00401784"/>
    <w:rsid w:val="00401F84"/>
    <w:rsid w:val="00403160"/>
    <w:rsid w:val="00403876"/>
    <w:rsid w:val="00404D6D"/>
    <w:rsid w:val="004050AC"/>
    <w:rsid w:val="00406C90"/>
    <w:rsid w:val="004105CD"/>
    <w:rsid w:val="0041123F"/>
    <w:rsid w:val="00411343"/>
    <w:rsid w:val="004119C6"/>
    <w:rsid w:val="00413CFA"/>
    <w:rsid w:val="00417C09"/>
    <w:rsid w:val="00420876"/>
    <w:rsid w:val="00420DD0"/>
    <w:rsid w:val="00423883"/>
    <w:rsid w:val="0043083C"/>
    <w:rsid w:val="00431A49"/>
    <w:rsid w:val="00431C7F"/>
    <w:rsid w:val="00432203"/>
    <w:rsid w:val="00434842"/>
    <w:rsid w:val="00440EF7"/>
    <w:rsid w:val="00441286"/>
    <w:rsid w:val="004424A0"/>
    <w:rsid w:val="00442A29"/>
    <w:rsid w:val="004437E7"/>
    <w:rsid w:val="004438DF"/>
    <w:rsid w:val="00444081"/>
    <w:rsid w:val="004454AF"/>
    <w:rsid w:val="00446D06"/>
    <w:rsid w:val="00447502"/>
    <w:rsid w:val="004476D8"/>
    <w:rsid w:val="00452202"/>
    <w:rsid w:val="004563A7"/>
    <w:rsid w:val="004577EB"/>
    <w:rsid w:val="00457F95"/>
    <w:rsid w:val="004625BB"/>
    <w:rsid w:val="00462874"/>
    <w:rsid w:val="00463526"/>
    <w:rsid w:val="0046365E"/>
    <w:rsid w:val="00467207"/>
    <w:rsid w:val="0046720C"/>
    <w:rsid w:val="00470E86"/>
    <w:rsid w:val="00470F05"/>
    <w:rsid w:val="0047293C"/>
    <w:rsid w:val="004741D8"/>
    <w:rsid w:val="00474F48"/>
    <w:rsid w:val="00483456"/>
    <w:rsid w:val="00485455"/>
    <w:rsid w:val="00485525"/>
    <w:rsid w:val="004915C3"/>
    <w:rsid w:val="004916EE"/>
    <w:rsid w:val="004A0751"/>
    <w:rsid w:val="004A2F70"/>
    <w:rsid w:val="004A4DD7"/>
    <w:rsid w:val="004A4E0F"/>
    <w:rsid w:val="004B06B0"/>
    <w:rsid w:val="004B0CA1"/>
    <w:rsid w:val="004B29EB"/>
    <w:rsid w:val="004B571C"/>
    <w:rsid w:val="004C0345"/>
    <w:rsid w:val="004C0DB6"/>
    <w:rsid w:val="004C2834"/>
    <w:rsid w:val="004C3296"/>
    <w:rsid w:val="004C7CFD"/>
    <w:rsid w:val="004D3B5B"/>
    <w:rsid w:val="004D3C92"/>
    <w:rsid w:val="004D44DB"/>
    <w:rsid w:val="004D4C70"/>
    <w:rsid w:val="004D7E32"/>
    <w:rsid w:val="004E132E"/>
    <w:rsid w:val="004F0CE3"/>
    <w:rsid w:val="004F245C"/>
    <w:rsid w:val="004F48FB"/>
    <w:rsid w:val="00500BE7"/>
    <w:rsid w:val="00500CB9"/>
    <w:rsid w:val="00502C9D"/>
    <w:rsid w:val="00504851"/>
    <w:rsid w:val="00505267"/>
    <w:rsid w:val="00507EAB"/>
    <w:rsid w:val="00510247"/>
    <w:rsid w:val="00510AF5"/>
    <w:rsid w:val="005117F8"/>
    <w:rsid w:val="00512179"/>
    <w:rsid w:val="00512BE9"/>
    <w:rsid w:val="00514441"/>
    <w:rsid w:val="00515E1D"/>
    <w:rsid w:val="005161A1"/>
    <w:rsid w:val="00521539"/>
    <w:rsid w:val="0052450C"/>
    <w:rsid w:val="0052451D"/>
    <w:rsid w:val="0052510F"/>
    <w:rsid w:val="00525928"/>
    <w:rsid w:val="00526C9F"/>
    <w:rsid w:val="00532E41"/>
    <w:rsid w:val="00535754"/>
    <w:rsid w:val="00535938"/>
    <w:rsid w:val="005368DF"/>
    <w:rsid w:val="0054084A"/>
    <w:rsid w:val="00543AD1"/>
    <w:rsid w:val="00546858"/>
    <w:rsid w:val="00550C50"/>
    <w:rsid w:val="00552C61"/>
    <w:rsid w:val="00555630"/>
    <w:rsid w:val="005572F2"/>
    <w:rsid w:val="005602EF"/>
    <w:rsid w:val="00561470"/>
    <w:rsid w:val="005622AC"/>
    <w:rsid w:val="00562987"/>
    <w:rsid w:val="005647ED"/>
    <w:rsid w:val="005649AF"/>
    <w:rsid w:val="00564CD5"/>
    <w:rsid w:val="00567237"/>
    <w:rsid w:val="005711A2"/>
    <w:rsid w:val="005718E6"/>
    <w:rsid w:val="00572D8E"/>
    <w:rsid w:val="0057381E"/>
    <w:rsid w:val="00573A88"/>
    <w:rsid w:val="00575298"/>
    <w:rsid w:val="0057548A"/>
    <w:rsid w:val="005761BC"/>
    <w:rsid w:val="00583C8D"/>
    <w:rsid w:val="00583FDC"/>
    <w:rsid w:val="005846EA"/>
    <w:rsid w:val="00594122"/>
    <w:rsid w:val="0059557B"/>
    <w:rsid w:val="00596260"/>
    <w:rsid w:val="00597220"/>
    <w:rsid w:val="005972EC"/>
    <w:rsid w:val="005A1491"/>
    <w:rsid w:val="005A1E25"/>
    <w:rsid w:val="005A5FBD"/>
    <w:rsid w:val="005B2955"/>
    <w:rsid w:val="005B2ADF"/>
    <w:rsid w:val="005B541C"/>
    <w:rsid w:val="005B5898"/>
    <w:rsid w:val="005B5ACE"/>
    <w:rsid w:val="005B5C8A"/>
    <w:rsid w:val="005B7F8F"/>
    <w:rsid w:val="005C266F"/>
    <w:rsid w:val="005C48B0"/>
    <w:rsid w:val="005C6E3A"/>
    <w:rsid w:val="005C78FF"/>
    <w:rsid w:val="005C7CF0"/>
    <w:rsid w:val="005D4C08"/>
    <w:rsid w:val="005D4D29"/>
    <w:rsid w:val="005D55F7"/>
    <w:rsid w:val="005E29E3"/>
    <w:rsid w:val="005E3FF5"/>
    <w:rsid w:val="005E4432"/>
    <w:rsid w:val="005E580D"/>
    <w:rsid w:val="005F18EB"/>
    <w:rsid w:val="005F551B"/>
    <w:rsid w:val="005F7C23"/>
    <w:rsid w:val="00601C12"/>
    <w:rsid w:val="00601DBB"/>
    <w:rsid w:val="00602B4A"/>
    <w:rsid w:val="00607029"/>
    <w:rsid w:val="006104B8"/>
    <w:rsid w:val="00617441"/>
    <w:rsid w:val="006208F3"/>
    <w:rsid w:val="006216F0"/>
    <w:rsid w:val="00623887"/>
    <w:rsid w:val="00624D68"/>
    <w:rsid w:val="0062527E"/>
    <w:rsid w:val="006260AD"/>
    <w:rsid w:val="006272D2"/>
    <w:rsid w:val="006309AE"/>
    <w:rsid w:val="00631CA4"/>
    <w:rsid w:val="00633076"/>
    <w:rsid w:val="006351A3"/>
    <w:rsid w:val="00636F78"/>
    <w:rsid w:val="0064261B"/>
    <w:rsid w:val="0064294A"/>
    <w:rsid w:val="00642BDF"/>
    <w:rsid w:val="006432CC"/>
    <w:rsid w:val="00643CB1"/>
    <w:rsid w:val="0064603E"/>
    <w:rsid w:val="006460E2"/>
    <w:rsid w:val="0064694F"/>
    <w:rsid w:val="00650E37"/>
    <w:rsid w:val="0065297A"/>
    <w:rsid w:val="00653DE7"/>
    <w:rsid w:val="006551D0"/>
    <w:rsid w:val="0065545E"/>
    <w:rsid w:val="0065686A"/>
    <w:rsid w:val="00656C75"/>
    <w:rsid w:val="0065767F"/>
    <w:rsid w:val="00661625"/>
    <w:rsid w:val="006642F8"/>
    <w:rsid w:val="006651FA"/>
    <w:rsid w:val="006675B2"/>
    <w:rsid w:val="00667A8E"/>
    <w:rsid w:val="0067012B"/>
    <w:rsid w:val="00670622"/>
    <w:rsid w:val="006709B4"/>
    <w:rsid w:val="00673796"/>
    <w:rsid w:val="00674475"/>
    <w:rsid w:val="00675363"/>
    <w:rsid w:val="006758B8"/>
    <w:rsid w:val="006777B2"/>
    <w:rsid w:val="00683390"/>
    <w:rsid w:val="006836C4"/>
    <w:rsid w:val="00683738"/>
    <w:rsid w:val="006875D5"/>
    <w:rsid w:val="00687F8B"/>
    <w:rsid w:val="00690537"/>
    <w:rsid w:val="00692F7E"/>
    <w:rsid w:val="0069408C"/>
    <w:rsid w:val="00696CDD"/>
    <w:rsid w:val="006A1F7B"/>
    <w:rsid w:val="006A4F88"/>
    <w:rsid w:val="006A5614"/>
    <w:rsid w:val="006A6DCC"/>
    <w:rsid w:val="006B3BB0"/>
    <w:rsid w:val="006B3F88"/>
    <w:rsid w:val="006B5701"/>
    <w:rsid w:val="006B7F1A"/>
    <w:rsid w:val="006C1D27"/>
    <w:rsid w:val="006C1FCC"/>
    <w:rsid w:val="006C24CF"/>
    <w:rsid w:val="006C4680"/>
    <w:rsid w:val="006C5296"/>
    <w:rsid w:val="006C72F1"/>
    <w:rsid w:val="006C7784"/>
    <w:rsid w:val="006D0690"/>
    <w:rsid w:val="006D443B"/>
    <w:rsid w:val="006D595B"/>
    <w:rsid w:val="006D77F7"/>
    <w:rsid w:val="006E0A77"/>
    <w:rsid w:val="006E3BAB"/>
    <w:rsid w:val="006E4A4C"/>
    <w:rsid w:val="006E7AFE"/>
    <w:rsid w:val="006F0B19"/>
    <w:rsid w:val="006F0C58"/>
    <w:rsid w:val="006F26AE"/>
    <w:rsid w:val="006F511D"/>
    <w:rsid w:val="006F7D9F"/>
    <w:rsid w:val="00700134"/>
    <w:rsid w:val="0070023C"/>
    <w:rsid w:val="007012AE"/>
    <w:rsid w:val="00701449"/>
    <w:rsid w:val="0070281C"/>
    <w:rsid w:val="00703BFF"/>
    <w:rsid w:val="0070626B"/>
    <w:rsid w:val="007107AC"/>
    <w:rsid w:val="00713C0C"/>
    <w:rsid w:val="0071447D"/>
    <w:rsid w:val="00715F5B"/>
    <w:rsid w:val="00716217"/>
    <w:rsid w:val="00716FEF"/>
    <w:rsid w:val="00717364"/>
    <w:rsid w:val="00717F2C"/>
    <w:rsid w:val="00721A28"/>
    <w:rsid w:val="00721D73"/>
    <w:rsid w:val="007231F2"/>
    <w:rsid w:val="00725EC5"/>
    <w:rsid w:val="00725FE5"/>
    <w:rsid w:val="0072627F"/>
    <w:rsid w:val="00726373"/>
    <w:rsid w:val="0072676E"/>
    <w:rsid w:val="00733406"/>
    <w:rsid w:val="00733B28"/>
    <w:rsid w:val="00734B6C"/>
    <w:rsid w:val="00737196"/>
    <w:rsid w:val="00737669"/>
    <w:rsid w:val="007405DD"/>
    <w:rsid w:val="00740918"/>
    <w:rsid w:val="00740D44"/>
    <w:rsid w:val="007433D2"/>
    <w:rsid w:val="00743603"/>
    <w:rsid w:val="00745872"/>
    <w:rsid w:val="007460D9"/>
    <w:rsid w:val="00746155"/>
    <w:rsid w:val="00747643"/>
    <w:rsid w:val="0074794D"/>
    <w:rsid w:val="00752E45"/>
    <w:rsid w:val="00754059"/>
    <w:rsid w:val="00755C11"/>
    <w:rsid w:val="00756E12"/>
    <w:rsid w:val="007627AA"/>
    <w:rsid w:val="007634DD"/>
    <w:rsid w:val="00764D04"/>
    <w:rsid w:val="0077034A"/>
    <w:rsid w:val="00770C30"/>
    <w:rsid w:val="00772C4A"/>
    <w:rsid w:val="007752B3"/>
    <w:rsid w:val="0077786E"/>
    <w:rsid w:val="00777E8B"/>
    <w:rsid w:val="00781999"/>
    <w:rsid w:val="0078410D"/>
    <w:rsid w:val="0078439C"/>
    <w:rsid w:val="007856C4"/>
    <w:rsid w:val="007861DB"/>
    <w:rsid w:val="00787476"/>
    <w:rsid w:val="0078798F"/>
    <w:rsid w:val="0079153F"/>
    <w:rsid w:val="007920DE"/>
    <w:rsid w:val="00792D76"/>
    <w:rsid w:val="00794518"/>
    <w:rsid w:val="00797085"/>
    <w:rsid w:val="00797BF7"/>
    <w:rsid w:val="007A0304"/>
    <w:rsid w:val="007A1306"/>
    <w:rsid w:val="007A221E"/>
    <w:rsid w:val="007A24C3"/>
    <w:rsid w:val="007A2A88"/>
    <w:rsid w:val="007A40B5"/>
    <w:rsid w:val="007A6A72"/>
    <w:rsid w:val="007B397F"/>
    <w:rsid w:val="007B40D7"/>
    <w:rsid w:val="007B4339"/>
    <w:rsid w:val="007B5F3D"/>
    <w:rsid w:val="007B638B"/>
    <w:rsid w:val="007B7346"/>
    <w:rsid w:val="007C20F1"/>
    <w:rsid w:val="007C216B"/>
    <w:rsid w:val="007C2BF2"/>
    <w:rsid w:val="007D02F9"/>
    <w:rsid w:val="007D107F"/>
    <w:rsid w:val="007D2093"/>
    <w:rsid w:val="007D293E"/>
    <w:rsid w:val="007D3B91"/>
    <w:rsid w:val="007D4D6D"/>
    <w:rsid w:val="007D50BB"/>
    <w:rsid w:val="007D7425"/>
    <w:rsid w:val="007E1177"/>
    <w:rsid w:val="007E1E0F"/>
    <w:rsid w:val="007E2B43"/>
    <w:rsid w:val="007F595C"/>
    <w:rsid w:val="007F5F25"/>
    <w:rsid w:val="007F6C0D"/>
    <w:rsid w:val="007F71D6"/>
    <w:rsid w:val="00800803"/>
    <w:rsid w:val="00801371"/>
    <w:rsid w:val="00802FF2"/>
    <w:rsid w:val="008057A6"/>
    <w:rsid w:val="00810635"/>
    <w:rsid w:val="008123D1"/>
    <w:rsid w:val="0081274D"/>
    <w:rsid w:val="008155AC"/>
    <w:rsid w:val="00817C22"/>
    <w:rsid w:val="008232C8"/>
    <w:rsid w:val="008242F6"/>
    <w:rsid w:val="008242F9"/>
    <w:rsid w:val="00824D9B"/>
    <w:rsid w:val="00826E45"/>
    <w:rsid w:val="00827425"/>
    <w:rsid w:val="00827F6A"/>
    <w:rsid w:val="008301A2"/>
    <w:rsid w:val="008301FA"/>
    <w:rsid w:val="0083126B"/>
    <w:rsid w:val="00832C90"/>
    <w:rsid w:val="008333AB"/>
    <w:rsid w:val="008335AF"/>
    <w:rsid w:val="00833643"/>
    <w:rsid w:val="008338ED"/>
    <w:rsid w:val="00834657"/>
    <w:rsid w:val="0083472C"/>
    <w:rsid w:val="00835099"/>
    <w:rsid w:val="00836422"/>
    <w:rsid w:val="008377A7"/>
    <w:rsid w:val="00840D97"/>
    <w:rsid w:val="00840E60"/>
    <w:rsid w:val="00842575"/>
    <w:rsid w:val="0084297A"/>
    <w:rsid w:val="00843692"/>
    <w:rsid w:val="00844E92"/>
    <w:rsid w:val="00845683"/>
    <w:rsid w:val="00845A25"/>
    <w:rsid w:val="008463E6"/>
    <w:rsid w:val="00851041"/>
    <w:rsid w:val="0085258F"/>
    <w:rsid w:val="008548F2"/>
    <w:rsid w:val="008554EC"/>
    <w:rsid w:val="008601F9"/>
    <w:rsid w:val="00862047"/>
    <w:rsid w:val="0086371F"/>
    <w:rsid w:val="00863C21"/>
    <w:rsid w:val="00864321"/>
    <w:rsid w:val="00864B22"/>
    <w:rsid w:val="008661C0"/>
    <w:rsid w:val="008713CC"/>
    <w:rsid w:val="0087370E"/>
    <w:rsid w:val="00874DDB"/>
    <w:rsid w:val="00875B86"/>
    <w:rsid w:val="00875E98"/>
    <w:rsid w:val="0087600E"/>
    <w:rsid w:val="00880416"/>
    <w:rsid w:val="008814E8"/>
    <w:rsid w:val="00883690"/>
    <w:rsid w:val="00886D8F"/>
    <w:rsid w:val="008873D7"/>
    <w:rsid w:val="00893BCD"/>
    <w:rsid w:val="00895087"/>
    <w:rsid w:val="008A0388"/>
    <w:rsid w:val="008A091F"/>
    <w:rsid w:val="008A58E5"/>
    <w:rsid w:val="008A6C0E"/>
    <w:rsid w:val="008B0486"/>
    <w:rsid w:val="008B07F8"/>
    <w:rsid w:val="008B0CED"/>
    <w:rsid w:val="008B3D04"/>
    <w:rsid w:val="008B74A8"/>
    <w:rsid w:val="008C0B7F"/>
    <w:rsid w:val="008C193E"/>
    <w:rsid w:val="008C1FD0"/>
    <w:rsid w:val="008C26D6"/>
    <w:rsid w:val="008D1205"/>
    <w:rsid w:val="008D5023"/>
    <w:rsid w:val="008E1060"/>
    <w:rsid w:val="008E1C7D"/>
    <w:rsid w:val="008E1EB5"/>
    <w:rsid w:val="008E26C9"/>
    <w:rsid w:val="008E4965"/>
    <w:rsid w:val="008E6E5A"/>
    <w:rsid w:val="008E7210"/>
    <w:rsid w:val="008E7381"/>
    <w:rsid w:val="008F15DE"/>
    <w:rsid w:val="008F2EB5"/>
    <w:rsid w:val="008F4C54"/>
    <w:rsid w:val="008F708B"/>
    <w:rsid w:val="008F7C10"/>
    <w:rsid w:val="0090033A"/>
    <w:rsid w:val="00900AD0"/>
    <w:rsid w:val="00903B40"/>
    <w:rsid w:val="009041B0"/>
    <w:rsid w:val="00905346"/>
    <w:rsid w:val="00905BAE"/>
    <w:rsid w:val="0091057C"/>
    <w:rsid w:val="009115AC"/>
    <w:rsid w:val="009131F7"/>
    <w:rsid w:val="00915A1B"/>
    <w:rsid w:val="0091793E"/>
    <w:rsid w:val="00920F4A"/>
    <w:rsid w:val="00923DD7"/>
    <w:rsid w:val="00924F34"/>
    <w:rsid w:val="00926511"/>
    <w:rsid w:val="00930CB9"/>
    <w:rsid w:val="009353D5"/>
    <w:rsid w:val="00935485"/>
    <w:rsid w:val="00937D65"/>
    <w:rsid w:val="009401B0"/>
    <w:rsid w:val="00942A78"/>
    <w:rsid w:val="00943C0F"/>
    <w:rsid w:val="00946A7C"/>
    <w:rsid w:val="00951587"/>
    <w:rsid w:val="00952B28"/>
    <w:rsid w:val="0095602B"/>
    <w:rsid w:val="009561E2"/>
    <w:rsid w:val="00961D45"/>
    <w:rsid w:val="00961F3D"/>
    <w:rsid w:val="00963788"/>
    <w:rsid w:val="0096632A"/>
    <w:rsid w:val="00966E4E"/>
    <w:rsid w:val="00967B24"/>
    <w:rsid w:val="00970E17"/>
    <w:rsid w:val="00974EF4"/>
    <w:rsid w:val="009751AE"/>
    <w:rsid w:val="009805AD"/>
    <w:rsid w:val="0098060F"/>
    <w:rsid w:val="00980A99"/>
    <w:rsid w:val="0098596A"/>
    <w:rsid w:val="0099176B"/>
    <w:rsid w:val="0099199F"/>
    <w:rsid w:val="009A1720"/>
    <w:rsid w:val="009A1D37"/>
    <w:rsid w:val="009A24E6"/>
    <w:rsid w:val="009A4367"/>
    <w:rsid w:val="009A46B9"/>
    <w:rsid w:val="009A78F1"/>
    <w:rsid w:val="009B1F05"/>
    <w:rsid w:val="009B5B9D"/>
    <w:rsid w:val="009B7EAF"/>
    <w:rsid w:val="009C1088"/>
    <w:rsid w:val="009C1EEA"/>
    <w:rsid w:val="009C44C8"/>
    <w:rsid w:val="009C6190"/>
    <w:rsid w:val="009C6380"/>
    <w:rsid w:val="009C7CE3"/>
    <w:rsid w:val="009D0C0D"/>
    <w:rsid w:val="009D116B"/>
    <w:rsid w:val="009D1428"/>
    <w:rsid w:val="009D1ED4"/>
    <w:rsid w:val="009D3AFB"/>
    <w:rsid w:val="009D4D37"/>
    <w:rsid w:val="009D6A33"/>
    <w:rsid w:val="009D7055"/>
    <w:rsid w:val="009E19A1"/>
    <w:rsid w:val="009F0866"/>
    <w:rsid w:val="009F381C"/>
    <w:rsid w:val="009F3911"/>
    <w:rsid w:val="009F3D16"/>
    <w:rsid w:val="009F4C75"/>
    <w:rsid w:val="009F532A"/>
    <w:rsid w:val="009F5D31"/>
    <w:rsid w:val="009F6956"/>
    <w:rsid w:val="009F756E"/>
    <w:rsid w:val="00A029AB"/>
    <w:rsid w:val="00A02D68"/>
    <w:rsid w:val="00A071CB"/>
    <w:rsid w:val="00A13E29"/>
    <w:rsid w:val="00A15528"/>
    <w:rsid w:val="00A155A1"/>
    <w:rsid w:val="00A1641F"/>
    <w:rsid w:val="00A16D1D"/>
    <w:rsid w:val="00A21537"/>
    <w:rsid w:val="00A24D4A"/>
    <w:rsid w:val="00A252F2"/>
    <w:rsid w:val="00A2567C"/>
    <w:rsid w:val="00A25DE0"/>
    <w:rsid w:val="00A26F5F"/>
    <w:rsid w:val="00A27B4F"/>
    <w:rsid w:val="00A306FD"/>
    <w:rsid w:val="00A35EF8"/>
    <w:rsid w:val="00A360A2"/>
    <w:rsid w:val="00A4154F"/>
    <w:rsid w:val="00A44BF4"/>
    <w:rsid w:val="00A471B9"/>
    <w:rsid w:val="00A50083"/>
    <w:rsid w:val="00A54440"/>
    <w:rsid w:val="00A56109"/>
    <w:rsid w:val="00A6053F"/>
    <w:rsid w:val="00A60F38"/>
    <w:rsid w:val="00A62DD4"/>
    <w:rsid w:val="00A63F63"/>
    <w:rsid w:val="00A6418C"/>
    <w:rsid w:val="00A64CAA"/>
    <w:rsid w:val="00A6602D"/>
    <w:rsid w:val="00A703B4"/>
    <w:rsid w:val="00A709EF"/>
    <w:rsid w:val="00A74652"/>
    <w:rsid w:val="00A75ECC"/>
    <w:rsid w:val="00A7600B"/>
    <w:rsid w:val="00A823B4"/>
    <w:rsid w:val="00A83E24"/>
    <w:rsid w:val="00A851C8"/>
    <w:rsid w:val="00A8558B"/>
    <w:rsid w:val="00A85733"/>
    <w:rsid w:val="00A8785D"/>
    <w:rsid w:val="00A90904"/>
    <w:rsid w:val="00A91A95"/>
    <w:rsid w:val="00A943DD"/>
    <w:rsid w:val="00A9598D"/>
    <w:rsid w:val="00A96526"/>
    <w:rsid w:val="00AA26AB"/>
    <w:rsid w:val="00AA5FA6"/>
    <w:rsid w:val="00AA689B"/>
    <w:rsid w:val="00AA7622"/>
    <w:rsid w:val="00AB0731"/>
    <w:rsid w:val="00AB2F2A"/>
    <w:rsid w:val="00AB3D25"/>
    <w:rsid w:val="00AB45FC"/>
    <w:rsid w:val="00AB6E0A"/>
    <w:rsid w:val="00AC0BB4"/>
    <w:rsid w:val="00AC2CE7"/>
    <w:rsid w:val="00AC336D"/>
    <w:rsid w:val="00AC4CB3"/>
    <w:rsid w:val="00AC6ED8"/>
    <w:rsid w:val="00AD06E0"/>
    <w:rsid w:val="00AD0754"/>
    <w:rsid w:val="00AD17D4"/>
    <w:rsid w:val="00AD188F"/>
    <w:rsid w:val="00AD3F28"/>
    <w:rsid w:val="00AD5AA9"/>
    <w:rsid w:val="00AE6647"/>
    <w:rsid w:val="00AF21B0"/>
    <w:rsid w:val="00AF3264"/>
    <w:rsid w:val="00B03250"/>
    <w:rsid w:val="00B056A5"/>
    <w:rsid w:val="00B10023"/>
    <w:rsid w:val="00B10715"/>
    <w:rsid w:val="00B1100C"/>
    <w:rsid w:val="00B13628"/>
    <w:rsid w:val="00B136B2"/>
    <w:rsid w:val="00B20BB0"/>
    <w:rsid w:val="00B21600"/>
    <w:rsid w:val="00B21640"/>
    <w:rsid w:val="00B22A73"/>
    <w:rsid w:val="00B22AB4"/>
    <w:rsid w:val="00B22F7A"/>
    <w:rsid w:val="00B23216"/>
    <w:rsid w:val="00B23A6D"/>
    <w:rsid w:val="00B24293"/>
    <w:rsid w:val="00B24F9A"/>
    <w:rsid w:val="00B26C3F"/>
    <w:rsid w:val="00B30AC9"/>
    <w:rsid w:val="00B3121E"/>
    <w:rsid w:val="00B31B0E"/>
    <w:rsid w:val="00B33226"/>
    <w:rsid w:val="00B34DE1"/>
    <w:rsid w:val="00B35097"/>
    <w:rsid w:val="00B3561C"/>
    <w:rsid w:val="00B379A5"/>
    <w:rsid w:val="00B37D1E"/>
    <w:rsid w:val="00B434E6"/>
    <w:rsid w:val="00B4682A"/>
    <w:rsid w:val="00B46F9E"/>
    <w:rsid w:val="00B5108E"/>
    <w:rsid w:val="00B52261"/>
    <w:rsid w:val="00B5293B"/>
    <w:rsid w:val="00B52FE6"/>
    <w:rsid w:val="00B57083"/>
    <w:rsid w:val="00B60288"/>
    <w:rsid w:val="00B6513D"/>
    <w:rsid w:val="00B670D6"/>
    <w:rsid w:val="00B7005E"/>
    <w:rsid w:val="00B70392"/>
    <w:rsid w:val="00B70896"/>
    <w:rsid w:val="00B71DF1"/>
    <w:rsid w:val="00B72932"/>
    <w:rsid w:val="00B72B13"/>
    <w:rsid w:val="00B7366D"/>
    <w:rsid w:val="00B74519"/>
    <w:rsid w:val="00B75B2A"/>
    <w:rsid w:val="00B82B67"/>
    <w:rsid w:val="00B8490E"/>
    <w:rsid w:val="00B861A0"/>
    <w:rsid w:val="00B86AB9"/>
    <w:rsid w:val="00B90E9B"/>
    <w:rsid w:val="00B91D44"/>
    <w:rsid w:val="00B96565"/>
    <w:rsid w:val="00BA46EE"/>
    <w:rsid w:val="00BA4CE1"/>
    <w:rsid w:val="00BB33E7"/>
    <w:rsid w:val="00BB565B"/>
    <w:rsid w:val="00BC0B98"/>
    <w:rsid w:val="00BC20CA"/>
    <w:rsid w:val="00BC407E"/>
    <w:rsid w:val="00BC5E74"/>
    <w:rsid w:val="00BC6129"/>
    <w:rsid w:val="00BC7AB2"/>
    <w:rsid w:val="00BD0086"/>
    <w:rsid w:val="00BD0518"/>
    <w:rsid w:val="00BD140F"/>
    <w:rsid w:val="00BD1795"/>
    <w:rsid w:val="00BD2413"/>
    <w:rsid w:val="00BD2C4F"/>
    <w:rsid w:val="00BD411A"/>
    <w:rsid w:val="00BD41ED"/>
    <w:rsid w:val="00BD43BF"/>
    <w:rsid w:val="00BD5F59"/>
    <w:rsid w:val="00BD627F"/>
    <w:rsid w:val="00BD62FD"/>
    <w:rsid w:val="00BD6852"/>
    <w:rsid w:val="00BE1D2A"/>
    <w:rsid w:val="00BE200C"/>
    <w:rsid w:val="00BE5D22"/>
    <w:rsid w:val="00BE63B2"/>
    <w:rsid w:val="00BE7F44"/>
    <w:rsid w:val="00BF092C"/>
    <w:rsid w:val="00BF1637"/>
    <w:rsid w:val="00C00C44"/>
    <w:rsid w:val="00C0136E"/>
    <w:rsid w:val="00C01B85"/>
    <w:rsid w:val="00C03B14"/>
    <w:rsid w:val="00C03C8B"/>
    <w:rsid w:val="00C05D51"/>
    <w:rsid w:val="00C06AC2"/>
    <w:rsid w:val="00C115DB"/>
    <w:rsid w:val="00C11E1D"/>
    <w:rsid w:val="00C11EED"/>
    <w:rsid w:val="00C12E35"/>
    <w:rsid w:val="00C13C5F"/>
    <w:rsid w:val="00C15400"/>
    <w:rsid w:val="00C1551B"/>
    <w:rsid w:val="00C160A7"/>
    <w:rsid w:val="00C16FBA"/>
    <w:rsid w:val="00C20E44"/>
    <w:rsid w:val="00C2356E"/>
    <w:rsid w:val="00C236D9"/>
    <w:rsid w:val="00C26C34"/>
    <w:rsid w:val="00C32575"/>
    <w:rsid w:val="00C35362"/>
    <w:rsid w:val="00C36C02"/>
    <w:rsid w:val="00C37974"/>
    <w:rsid w:val="00C404F2"/>
    <w:rsid w:val="00C42480"/>
    <w:rsid w:val="00C43E18"/>
    <w:rsid w:val="00C44EA8"/>
    <w:rsid w:val="00C463F9"/>
    <w:rsid w:val="00C51464"/>
    <w:rsid w:val="00C53054"/>
    <w:rsid w:val="00C540CF"/>
    <w:rsid w:val="00C54EF8"/>
    <w:rsid w:val="00C565F0"/>
    <w:rsid w:val="00C62822"/>
    <w:rsid w:val="00C65C84"/>
    <w:rsid w:val="00C65C85"/>
    <w:rsid w:val="00C65E96"/>
    <w:rsid w:val="00C71B40"/>
    <w:rsid w:val="00C74103"/>
    <w:rsid w:val="00C747BA"/>
    <w:rsid w:val="00C772B9"/>
    <w:rsid w:val="00C775B9"/>
    <w:rsid w:val="00C90166"/>
    <w:rsid w:val="00C918E1"/>
    <w:rsid w:val="00C91AB2"/>
    <w:rsid w:val="00C91C41"/>
    <w:rsid w:val="00C94939"/>
    <w:rsid w:val="00C952F8"/>
    <w:rsid w:val="00C95D4F"/>
    <w:rsid w:val="00C96C9D"/>
    <w:rsid w:val="00C97C10"/>
    <w:rsid w:val="00CA0457"/>
    <w:rsid w:val="00CA2157"/>
    <w:rsid w:val="00CA749F"/>
    <w:rsid w:val="00CB02D2"/>
    <w:rsid w:val="00CB0714"/>
    <w:rsid w:val="00CB1645"/>
    <w:rsid w:val="00CB3A84"/>
    <w:rsid w:val="00CB7EFD"/>
    <w:rsid w:val="00CC1129"/>
    <w:rsid w:val="00CC4113"/>
    <w:rsid w:val="00CC4A09"/>
    <w:rsid w:val="00CC5354"/>
    <w:rsid w:val="00CC77FA"/>
    <w:rsid w:val="00CC7D1A"/>
    <w:rsid w:val="00CD0065"/>
    <w:rsid w:val="00CD0343"/>
    <w:rsid w:val="00CD5A56"/>
    <w:rsid w:val="00CD6A35"/>
    <w:rsid w:val="00CE0770"/>
    <w:rsid w:val="00CE2476"/>
    <w:rsid w:val="00CE42E6"/>
    <w:rsid w:val="00CE4406"/>
    <w:rsid w:val="00CE44BB"/>
    <w:rsid w:val="00CE48B9"/>
    <w:rsid w:val="00CE6082"/>
    <w:rsid w:val="00CE67D7"/>
    <w:rsid w:val="00CF1771"/>
    <w:rsid w:val="00CF692E"/>
    <w:rsid w:val="00CF6C45"/>
    <w:rsid w:val="00D00BE8"/>
    <w:rsid w:val="00D01076"/>
    <w:rsid w:val="00D01825"/>
    <w:rsid w:val="00D02E7C"/>
    <w:rsid w:val="00D0445C"/>
    <w:rsid w:val="00D0453C"/>
    <w:rsid w:val="00D0729E"/>
    <w:rsid w:val="00D07B29"/>
    <w:rsid w:val="00D10C2C"/>
    <w:rsid w:val="00D11453"/>
    <w:rsid w:val="00D11958"/>
    <w:rsid w:val="00D13BB1"/>
    <w:rsid w:val="00D15487"/>
    <w:rsid w:val="00D16082"/>
    <w:rsid w:val="00D203A0"/>
    <w:rsid w:val="00D21AE8"/>
    <w:rsid w:val="00D23517"/>
    <w:rsid w:val="00D23EAD"/>
    <w:rsid w:val="00D254D5"/>
    <w:rsid w:val="00D26B46"/>
    <w:rsid w:val="00D352C0"/>
    <w:rsid w:val="00D3568E"/>
    <w:rsid w:val="00D37F15"/>
    <w:rsid w:val="00D47079"/>
    <w:rsid w:val="00D513E4"/>
    <w:rsid w:val="00D5368C"/>
    <w:rsid w:val="00D53E1C"/>
    <w:rsid w:val="00D54377"/>
    <w:rsid w:val="00D5475D"/>
    <w:rsid w:val="00D553E6"/>
    <w:rsid w:val="00D60E53"/>
    <w:rsid w:val="00D624CD"/>
    <w:rsid w:val="00D629C7"/>
    <w:rsid w:val="00D64CDA"/>
    <w:rsid w:val="00D6759C"/>
    <w:rsid w:val="00D67EC9"/>
    <w:rsid w:val="00D70913"/>
    <w:rsid w:val="00D70A4F"/>
    <w:rsid w:val="00D71132"/>
    <w:rsid w:val="00D71551"/>
    <w:rsid w:val="00D75F31"/>
    <w:rsid w:val="00D76526"/>
    <w:rsid w:val="00D77A09"/>
    <w:rsid w:val="00D80AAB"/>
    <w:rsid w:val="00D82EE2"/>
    <w:rsid w:val="00D82EFC"/>
    <w:rsid w:val="00D83731"/>
    <w:rsid w:val="00D879FD"/>
    <w:rsid w:val="00D923AA"/>
    <w:rsid w:val="00D97A98"/>
    <w:rsid w:val="00DA0A26"/>
    <w:rsid w:val="00DA2623"/>
    <w:rsid w:val="00DA2941"/>
    <w:rsid w:val="00DA31CB"/>
    <w:rsid w:val="00DA4C58"/>
    <w:rsid w:val="00DA601F"/>
    <w:rsid w:val="00DA6D0D"/>
    <w:rsid w:val="00DB070C"/>
    <w:rsid w:val="00DB1A28"/>
    <w:rsid w:val="00DB4EFC"/>
    <w:rsid w:val="00DB6C6C"/>
    <w:rsid w:val="00DC0609"/>
    <w:rsid w:val="00DC39C5"/>
    <w:rsid w:val="00DC39DC"/>
    <w:rsid w:val="00DC65A6"/>
    <w:rsid w:val="00DC7DB3"/>
    <w:rsid w:val="00DD0A89"/>
    <w:rsid w:val="00DD0DE4"/>
    <w:rsid w:val="00DD523F"/>
    <w:rsid w:val="00DD56F2"/>
    <w:rsid w:val="00DD5A79"/>
    <w:rsid w:val="00DD6327"/>
    <w:rsid w:val="00DD718C"/>
    <w:rsid w:val="00DE089E"/>
    <w:rsid w:val="00DE1D42"/>
    <w:rsid w:val="00DE2207"/>
    <w:rsid w:val="00DE25AF"/>
    <w:rsid w:val="00DE3F8F"/>
    <w:rsid w:val="00DE6252"/>
    <w:rsid w:val="00DE776E"/>
    <w:rsid w:val="00DF24A6"/>
    <w:rsid w:val="00DF2996"/>
    <w:rsid w:val="00DF2C70"/>
    <w:rsid w:val="00E01A75"/>
    <w:rsid w:val="00E04532"/>
    <w:rsid w:val="00E059CC"/>
    <w:rsid w:val="00E05F99"/>
    <w:rsid w:val="00E07F84"/>
    <w:rsid w:val="00E169C8"/>
    <w:rsid w:val="00E17EE6"/>
    <w:rsid w:val="00E218E8"/>
    <w:rsid w:val="00E23C3E"/>
    <w:rsid w:val="00E24D7A"/>
    <w:rsid w:val="00E2572D"/>
    <w:rsid w:val="00E25B4E"/>
    <w:rsid w:val="00E31301"/>
    <w:rsid w:val="00E35406"/>
    <w:rsid w:val="00E356C0"/>
    <w:rsid w:val="00E3774D"/>
    <w:rsid w:val="00E40844"/>
    <w:rsid w:val="00E4371F"/>
    <w:rsid w:val="00E512E5"/>
    <w:rsid w:val="00E51876"/>
    <w:rsid w:val="00E51D68"/>
    <w:rsid w:val="00E535FD"/>
    <w:rsid w:val="00E54D8B"/>
    <w:rsid w:val="00E55443"/>
    <w:rsid w:val="00E56BA7"/>
    <w:rsid w:val="00E57992"/>
    <w:rsid w:val="00E60E7F"/>
    <w:rsid w:val="00E64C5D"/>
    <w:rsid w:val="00E65029"/>
    <w:rsid w:val="00E65DD4"/>
    <w:rsid w:val="00E6679A"/>
    <w:rsid w:val="00E670E1"/>
    <w:rsid w:val="00E72401"/>
    <w:rsid w:val="00E72483"/>
    <w:rsid w:val="00E7270B"/>
    <w:rsid w:val="00E727DA"/>
    <w:rsid w:val="00E72A92"/>
    <w:rsid w:val="00E74058"/>
    <w:rsid w:val="00E76935"/>
    <w:rsid w:val="00E7702D"/>
    <w:rsid w:val="00E7758A"/>
    <w:rsid w:val="00E8153D"/>
    <w:rsid w:val="00E81EEA"/>
    <w:rsid w:val="00E81FC0"/>
    <w:rsid w:val="00E82322"/>
    <w:rsid w:val="00E839AE"/>
    <w:rsid w:val="00E8467D"/>
    <w:rsid w:val="00E8584A"/>
    <w:rsid w:val="00E85857"/>
    <w:rsid w:val="00E8779F"/>
    <w:rsid w:val="00E91AB2"/>
    <w:rsid w:val="00E92134"/>
    <w:rsid w:val="00E93C9B"/>
    <w:rsid w:val="00E95D1E"/>
    <w:rsid w:val="00E97E5C"/>
    <w:rsid w:val="00EA15A9"/>
    <w:rsid w:val="00EA1F38"/>
    <w:rsid w:val="00EA1F88"/>
    <w:rsid w:val="00EA264D"/>
    <w:rsid w:val="00EA3656"/>
    <w:rsid w:val="00EA4C4E"/>
    <w:rsid w:val="00EA4FDE"/>
    <w:rsid w:val="00EB29E3"/>
    <w:rsid w:val="00EB2B1D"/>
    <w:rsid w:val="00EB2C4E"/>
    <w:rsid w:val="00EB5BB9"/>
    <w:rsid w:val="00EB6F45"/>
    <w:rsid w:val="00EC03DE"/>
    <w:rsid w:val="00EC0609"/>
    <w:rsid w:val="00EC0A36"/>
    <w:rsid w:val="00EC23CC"/>
    <w:rsid w:val="00EC29C0"/>
    <w:rsid w:val="00EC32EF"/>
    <w:rsid w:val="00EC3619"/>
    <w:rsid w:val="00EC404B"/>
    <w:rsid w:val="00EC4B0E"/>
    <w:rsid w:val="00EC4CDA"/>
    <w:rsid w:val="00ED1036"/>
    <w:rsid w:val="00ED4AA5"/>
    <w:rsid w:val="00ED647D"/>
    <w:rsid w:val="00ED69FE"/>
    <w:rsid w:val="00ED79F1"/>
    <w:rsid w:val="00EE0D45"/>
    <w:rsid w:val="00EE4530"/>
    <w:rsid w:val="00EE5DC2"/>
    <w:rsid w:val="00EF1099"/>
    <w:rsid w:val="00EF41DF"/>
    <w:rsid w:val="00EF67B6"/>
    <w:rsid w:val="00EF74E3"/>
    <w:rsid w:val="00F00BB9"/>
    <w:rsid w:val="00F00FCF"/>
    <w:rsid w:val="00F04CF7"/>
    <w:rsid w:val="00F0590B"/>
    <w:rsid w:val="00F06D4D"/>
    <w:rsid w:val="00F07570"/>
    <w:rsid w:val="00F07F2A"/>
    <w:rsid w:val="00F13350"/>
    <w:rsid w:val="00F17EDA"/>
    <w:rsid w:val="00F2079F"/>
    <w:rsid w:val="00F22417"/>
    <w:rsid w:val="00F25ED6"/>
    <w:rsid w:val="00F30E21"/>
    <w:rsid w:val="00F314AA"/>
    <w:rsid w:val="00F32AAA"/>
    <w:rsid w:val="00F34F39"/>
    <w:rsid w:val="00F35881"/>
    <w:rsid w:val="00F366A8"/>
    <w:rsid w:val="00F3734B"/>
    <w:rsid w:val="00F41922"/>
    <w:rsid w:val="00F41DB9"/>
    <w:rsid w:val="00F43929"/>
    <w:rsid w:val="00F44652"/>
    <w:rsid w:val="00F46192"/>
    <w:rsid w:val="00F465F6"/>
    <w:rsid w:val="00F50440"/>
    <w:rsid w:val="00F51946"/>
    <w:rsid w:val="00F53278"/>
    <w:rsid w:val="00F5345C"/>
    <w:rsid w:val="00F53C75"/>
    <w:rsid w:val="00F53DFE"/>
    <w:rsid w:val="00F56DC2"/>
    <w:rsid w:val="00F61CE2"/>
    <w:rsid w:val="00F629E0"/>
    <w:rsid w:val="00F67EAF"/>
    <w:rsid w:val="00F716BE"/>
    <w:rsid w:val="00F71C8A"/>
    <w:rsid w:val="00F730AB"/>
    <w:rsid w:val="00F73A79"/>
    <w:rsid w:val="00F761D1"/>
    <w:rsid w:val="00F765DA"/>
    <w:rsid w:val="00F804F2"/>
    <w:rsid w:val="00F82972"/>
    <w:rsid w:val="00F831BC"/>
    <w:rsid w:val="00F834D8"/>
    <w:rsid w:val="00F83BDC"/>
    <w:rsid w:val="00F84C8F"/>
    <w:rsid w:val="00F8667D"/>
    <w:rsid w:val="00F91848"/>
    <w:rsid w:val="00F93D25"/>
    <w:rsid w:val="00F94C8A"/>
    <w:rsid w:val="00F96BA8"/>
    <w:rsid w:val="00FA1C26"/>
    <w:rsid w:val="00FA2F86"/>
    <w:rsid w:val="00FA5AB3"/>
    <w:rsid w:val="00FA6E2F"/>
    <w:rsid w:val="00FB3394"/>
    <w:rsid w:val="00FB42BB"/>
    <w:rsid w:val="00FB4538"/>
    <w:rsid w:val="00FB46EE"/>
    <w:rsid w:val="00FB6E2A"/>
    <w:rsid w:val="00FB7150"/>
    <w:rsid w:val="00FC1082"/>
    <w:rsid w:val="00FC37B0"/>
    <w:rsid w:val="00FC4558"/>
    <w:rsid w:val="00FC4A30"/>
    <w:rsid w:val="00FC5FED"/>
    <w:rsid w:val="00FC7499"/>
    <w:rsid w:val="00FD01EA"/>
    <w:rsid w:val="00FD1EA3"/>
    <w:rsid w:val="00FD1FA2"/>
    <w:rsid w:val="00FD45B4"/>
    <w:rsid w:val="00FD5132"/>
    <w:rsid w:val="00FD5C12"/>
    <w:rsid w:val="00FD6C22"/>
    <w:rsid w:val="00FE0A76"/>
    <w:rsid w:val="00FE48B8"/>
    <w:rsid w:val="00FE6FF5"/>
    <w:rsid w:val="00FF0E79"/>
    <w:rsid w:val="00FF13DC"/>
    <w:rsid w:val="00FF277C"/>
    <w:rsid w:val="00FF2A48"/>
    <w:rsid w:val="00FF3CA2"/>
    <w:rsid w:val="00FF49EE"/>
    <w:rsid w:val="00FF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BF86D"/>
  <w14:defaultImageDpi w14:val="300"/>
  <w15:docId w15:val="{869D4B01-FB97-4827-BCEA-7701A19B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lsdException w:name="List Bullet 4" w:locked="1" w:semiHidden="1" w:unhideWhenUsed="1"/>
    <w:lsdException w:name="List Bullet 5" w:locked="1" w:semiHidden="1" w:unhideWhenUsed="1"/>
    <w:lsdException w:name="List Number 2" w:locked="1" w:semiHidden="1"/>
    <w:lsdException w:name="List Number 3" w:locked="1" w:semiHidden="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67D7"/>
    <w:rPr>
      <w:rFonts w:ascii="Arial" w:hAnsi="Arial"/>
      <w:sz w:val="22"/>
      <w:lang w:val="en-GB"/>
    </w:rPr>
  </w:style>
  <w:style w:type="paragraph" w:styleId="Heading1">
    <w:name w:val="heading 1"/>
    <w:basedOn w:val="Normal"/>
    <w:next w:val="11"/>
    <w:link w:val="Heading1Char"/>
    <w:qFormat/>
    <w:rsid w:val="0070281C"/>
    <w:pPr>
      <w:keepNext/>
      <w:numPr>
        <w:ilvl w:val="1"/>
        <w:numId w:val="24"/>
      </w:numPr>
      <w:spacing w:before="240" w:after="240"/>
      <w:outlineLvl w:val="0"/>
    </w:pPr>
    <w:rPr>
      <w:b/>
      <w:kern w:val="32"/>
      <w:sz w:val="28"/>
    </w:rPr>
  </w:style>
  <w:style w:type="paragraph" w:styleId="Heading2">
    <w:name w:val="heading 2"/>
    <w:aliases w:val="(Chapter),Paranum,Text"/>
    <w:basedOn w:val="Normal"/>
    <w:next w:val="11"/>
    <w:link w:val="Heading2Char"/>
    <w:qFormat/>
    <w:rsid w:val="0070281C"/>
    <w:pPr>
      <w:keepNext/>
      <w:numPr>
        <w:ilvl w:val="2"/>
        <w:numId w:val="24"/>
      </w:numPr>
      <w:spacing w:before="160" w:after="240"/>
      <w:outlineLvl w:val="1"/>
    </w:pPr>
    <w:rPr>
      <w:b/>
      <w:sz w:val="24"/>
    </w:rPr>
  </w:style>
  <w:style w:type="paragraph" w:styleId="Heading3">
    <w:name w:val="heading 3"/>
    <w:aliases w:val="(Sub-Chapter),Centered,(text)"/>
    <w:basedOn w:val="Heading2"/>
    <w:next w:val="11"/>
    <w:link w:val="Heading3Char"/>
    <w:qFormat/>
    <w:rsid w:val="0070281C"/>
    <w:pPr>
      <w:numPr>
        <w:ilvl w:val="3"/>
      </w:numPr>
      <w:spacing w:before="0" w:after="60"/>
      <w:outlineLvl w:val="2"/>
    </w:pPr>
    <w:rPr>
      <w:sz w:val="22"/>
    </w:rPr>
  </w:style>
  <w:style w:type="paragraph" w:styleId="Heading4">
    <w:name w:val="heading 4"/>
    <w:basedOn w:val="Normal"/>
    <w:next w:val="11"/>
    <w:link w:val="Heading4Char"/>
    <w:qFormat/>
    <w:rsid w:val="0070281C"/>
    <w:pPr>
      <w:keepNext/>
      <w:spacing w:after="60"/>
      <w:outlineLvl w:val="3"/>
    </w:pPr>
    <w:rPr>
      <w:b/>
      <w:i/>
    </w:rPr>
  </w:style>
  <w:style w:type="paragraph" w:styleId="Heading5">
    <w:name w:val="heading 5"/>
    <w:basedOn w:val="Heading4"/>
    <w:next w:val="11"/>
    <w:link w:val="Heading5Char"/>
    <w:qFormat/>
    <w:rsid w:val="0070281C"/>
    <w:pPr>
      <w:spacing w:after="0"/>
      <w:outlineLvl w:val="4"/>
    </w:pPr>
  </w:style>
  <w:style w:type="paragraph" w:styleId="Heading6">
    <w:name w:val="heading 6"/>
    <w:basedOn w:val="Heading4"/>
    <w:next w:val="11"/>
    <w:link w:val="Heading6Char"/>
    <w:qFormat/>
    <w:rsid w:val="0070281C"/>
    <w:pPr>
      <w:spacing w:after="0"/>
      <w:outlineLvl w:val="5"/>
    </w:pPr>
    <w:rPr>
      <w:b w:val="0"/>
    </w:rPr>
  </w:style>
  <w:style w:type="paragraph" w:styleId="Heading7">
    <w:name w:val="heading 7"/>
    <w:basedOn w:val="Normal"/>
    <w:next w:val="Normal"/>
    <w:link w:val="Heading7Char"/>
    <w:qFormat/>
    <w:rsid w:val="0070281C"/>
    <w:pPr>
      <w:outlineLvl w:val="6"/>
    </w:pPr>
  </w:style>
  <w:style w:type="paragraph" w:styleId="Heading8">
    <w:name w:val="heading 8"/>
    <w:basedOn w:val="Normal"/>
    <w:next w:val="Normal"/>
    <w:link w:val="Heading8Char"/>
    <w:qFormat/>
    <w:rsid w:val="0070281C"/>
    <w:pPr>
      <w:outlineLvl w:val="7"/>
    </w:pPr>
  </w:style>
  <w:style w:type="paragraph" w:styleId="Heading9">
    <w:name w:val="heading 9"/>
    <w:basedOn w:val="Normal"/>
    <w:next w:val="Normal"/>
    <w:link w:val="Heading9Char"/>
    <w:qFormat/>
    <w:rsid w:val="007028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box">
    <w:name w:val="Annex box"/>
    <w:basedOn w:val="Normal"/>
    <w:next w:val="Boxtext"/>
    <w:rsid w:val="0070281C"/>
    <w:pPr>
      <w:keepNext/>
      <w:numPr>
        <w:ilvl w:val="6"/>
        <w:numId w:val="1"/>
      </w:numPr>
      <w:spacing w:before="160" w:after="240"/>
      <w:ind w:right="170" w:hanging="1270"/>
      <w:outlineLvl w:val="1"/>
    </w:pPr>
    <w:rPr>
      <w:b/>
      <w:sz w:val="24"/>
    </w:rPr>
  </w:style>
  <w:style w:type="paragraph" w:customStyle="1" w:styleId="Annexfigure">
    <w:name w:val="Annex figure"/>
    <w:basedOn w:val="Normal"/>
    <w:next w:val="11"/>
    <w:rsid w:val="0070281C"/>
    <w:pPr>
      <w:keepNext/>
      <w:numPr>
        <w:ilvl w:val="5"/>
        <w:numId w:val="1"/>
      </w:numPr>
      <w:spacing w:after="240"/>
      <w:outlineLvl w:val="1"/>
    </w:pPr>
    <w:rPr>
      <w:b/>
      <w:sz w:val="24"/>
    </w:rPr>
  </w:style>
  <w:style w:type="paragraph" w:customStyle="1" w:styleId="Annextable">
    <w:name w:val="Annex table"/>
    <w:basedOn w:val="Normal"/>
    <w:next w:val="11"/>
    <w:rsid w:val="0070281C"/>
    <w:pPr>
      <w:keepNext/>
      <w:numPr>
        <w:ilvl w:val="4"/>
        <w:numId w:val="1"/>
      </w:numPr>
      <w:spacing w:after="240"/>
      <w:outlineLvl w:val="1"/>
    </w:pPr>
    <w:rPr>
      <w:b/>
      <w:sz w:val="24"/>
    </w:rPr>
  </w:style>
  <w:style w:type="paragraph" w:customStyle="1" w:styleId="Annexheading3">
    <w:name w:val="Annex heading 3"/>
    <w:basedOn w:val="Normal"/>
    <w:next w:val="11"/>
    <w:rsid w:val="0070281C"/>
    <w:pPr>
      <w:keepNext/>
      <w:numPr>
        <w:ilvl w:val="3"/>
        <w:numId w:val="1"/>
      </w:numPr>
      <w:spacing w:after="60"/>
      <w:outlineLvl w:val="3"/>
    </w:pPr>
    <w:rPr>
      <w:b/>
    </w:rPr>
  </w:style>
  <w:style w:type="paragraph" w:customStyle="1" w:styleId="Annexheading2">
    <w:name w:val="Annex heading 2"/>
    <w:basedOn w:val="Normal"/>
    <w:next w:val="11"/>
    <w:rsid w:val="0070281C"/>
    <w:pPr>
      <w:keepNext/>
      <w:numPr>
        <w:ilvl w:val="2"/>
        <w:numId w:val="1"/>
      </w:numPr>
      <w:spacing w:before="160" w:after="240"/>
      <w:outlineLvl w:val="2"/>
    </w:pPr>
    <w:rPr>
      <w:b/>
      <w:kern w:val="32"/>
      <w:sz w:val="24"/>
    </w:rPr>
  </w:style>
  <w:style w:type="paragraph" w:customStyle="1" w:styleId="Annexheading1">
    <w:name w:val="Annex heading 1"/>
    <w:basedOn w:val="Normal"/>
    <w:next w:val="11"/>
    <w:rsid w:val="0070281C"/>
    <w:pPr>
      <w:keepNext/>
      <w:numPr>
        <w:ilvl w:val="1"/>
        <w:numId w:val="1"/>
      </w:numPr>
      <w:spacing w:before="240" w:after="240"/>
      <w:outlineLvl w:val="1"/>
    </w:pPr>
    <w:rPr>
      <w:b/>
      <w:sz w:val="28"/>
    </w:rPr>
  </w:style>
  <w:style w:type="paragraph" w:customStyle="1" w:styleId="Annextitle">
    <w:name w:val="Annex title"/>
    <w:basedOn w:val="Normal"/>
    <w:next w:val="Annexheading1"/>
    <w:rsid w:val="0070281C"/>
    <w:pPr>
      <w:keepNext/>
      <w:pageBreakBefore/>
      <w:numPr>
        <w:numId w:val="1"/>
      </w:numPr>
      <w:tabs>
        <w:tab w:val="left" w:pos="1701"/>
      </w:tabs>
      <w:spacing w:after="400"/>
      <w:outlineLvl w:val="0"/>
    </w:pPr>
    <w:rPr>
      <w:b/>
      <w:kern w:val="32"/>
      <w:sz w:val="32"/>
    </w:rPr>
  </w:style>
  <w:style w:type="paragraph" w:customStyle="1" w:styleId="11">
    <w:name w:val="Основной текст1"/>
    <w:aliases w:val="OPM,Body text"/>
    <w:basedOn w:val="Normal"/>
    <w:link w:val="BodytextChar"/>
    <w:qFormat/>
    <w:rsid w:val="0070281C"/>
    <w:pPr>
      <w:spacing w:after="240"/>
      <w:jc w:val="both"/>
    </w:pPr>
  </w:style>
  <w:style w:type="character" w:styleId="FollowedHyperlink">
    <w:name w:val="FollowedHyperlink"/>
    <w:semiHidden/>
    <w:rsid w:val="0070281C"/>
    <w:rPr>
      <w:color w:val="800080"/>
      <w:u w:val="single"/>
    </w:rPr>
  </w:style>
  <w:style w:type="character" w:styleId="Hyperlink">
    <w:name w:val="Hyperlink"/>
    <w:semiHidden/>
    <w:rsid w:val="0070281C"/>
    <w:rPr>
      <w:color w:val="0000FF"/>
      <w:u w:val="single"/>
    </w:rPr>
  </w:style>
  <w:style w:type="character" w:styleId="PageNumber">
    <w:name w:val="page number"/>
    <w:rsid w:val="0070281C"/>
    <w:rPr>
      <w:rFonts w:ascii="Arial" w:hAnsi="Arial"/>
      <w:b/>
      <w:color w:val="000000"/>
      <w:sz w:val="20"/>
      <w:u w:val="none"/>
    </w:rPr>
  </w:style>
  <w:style w:type="paragraph" w:styleId="TableofFigures">
    <w:name w:val="table of figures"/>
    <w:basedOn w:val="Normal"/>
    <w:next w:val="Normal"/>
    <w:semiHidden/>
    <w:rsid w:val="0070281C"/>
    <w:pPr>
      <w:tabs>
        <w:tab w:val="left" w:pos="1440"/>
        <w:tab w:val="right" w:pos="9619"/>
      </w:tabs>
      <w:ind w:left="1440" w:hanging="1440"/>
    </w:pPr>
  </w:style>
  <w:style w:type="paragraph" w:styleId="TOC1">
    <w:name w:val="toc 1"/>
    <w:basedOn w:val="Normal"/>
    <w:next w:val="Normal"/>
    <w:autoRedefine/>
    <w:semiHidden/>
    <w:rsid w:val="0070281C"/>
    <w:pPr>
      <w:tabs>
        <w:tab w:val="right" w:pos="9066"/>
      </w:tabs>
      <w:spacing w:before="120" w:after="60"/>
      <w:ind w:left="720" w:hanging="720"/>
    </w:pPr>
  </w:style>
  <w:style w:type="paragraph" w:styleId="TOC2">
    <w:name w:val="toc 2"/>
    <w:basedOn w:val="TOC1"/>
    <w:next w:val="Normal"/>
    <w:autoRedefine/>
    <w:semiHidden/>
    <w:rsid w:val="0070281C"/>
    <w:pPr>
      <w:spacing w:before="0"/>
      <w:ind w:left="1077"/>
    </w:pPr>
  </w:style>
  <w:style w:type="paragraph" w:styleId="TOC3">
    <w:name w:val="toc 3"/>
    <w:basedOn w:val="TOC1"/>
    <w:next w:val="Normal"/>
    <w:autoRedefine/>
    <w:semiHidden/>
    <w:rsid w:val="0070281C"/>
    <w:pPr>
      <w:spacing w:before="0"/>
      <w:ind w:left="1440"/>
      <w:contextualSpacing/>
    </w:pPr>
    <w:rPr>
      <w:noProof/>
      <w:szCs w:val="28"/>
    </w:rPr>
  </w:style>
  <w:style w:type="paragraph" w:styleId="TOC4">
    <w:name w:val="toc 4"/>
    <w:basedOn w:val="Normal"/>
    <w:next w:val="Normal"/>
    <w:autoRedefine/>
    <w:semiHidden/>
    <w:rsid w:val="0070281C"/>
    <w:pPr>
      <w:tabs>
        <w:tab w:val="left" w:pos="2880"/>
        <w:tab w:val="right" w:pos="9628"/>
      </w:tabs>
      <w:spacing w:after="60"/>
      <w:ind w:left="2880" w:hanging="720"/>
      <w:contextualSpacing/>
    </w:pPr>
  </w:style>
  <w:style w:type="paragraph" w:styleId="TOC5">
    <w:name w:val="toc 5"/>
    <w:basedOn w:val="Normal"/>
    <w:next w:val="Normal"/>
    <w:autoRedefine/>
    <w:semiHidden/>
    <w:rsid w:val="0070281C"/>
    <w:pPr>
      <w:ind w:left="880"/>
    </w:pPr>
  </w:style>
  <w:style w:type="paragraph" w:styleId="TOC6">
    <w:name w:val="toc 6"/>
    <w:basedOn w:val="Normal"/>
    <w:next w:val="Normal"/>
    <w:autoRedefine/>
    <w:semiHidden/>
    <w:rsid w:val="0070281C"/>
    <w:pPr>
      <w:ind w:left="1100"/>
    </w:pPr>
  </w:style>
  <w:style w:type="paragraph" w:styleId="TOC7">
    <w:name w:val="toc 7"/>
    <w:basedOn w:val="Normal"/>
    <w:next w:val="Normal"/>
    <w:autoRedefine/>
    <w:semiHidden/>
    <w:rsid w:val="0070281C"/>
    <w:pPr>
      <w:ind w:left="1320"/>
    </w:pPr>
  </w:style>
  <w:style w:type="paragraph" w:styleId="TOC8">
    <w:name w:val="toc 8"/>
    <w:basedOn w:val="Normal"/>
    <w:autoRedefine/>
    <w:semiHidden/>
    <w:rsid w:val="0070281C"/>
    <w:pPr>
      <w:tabs>
        <w:tab w:val="right" w:pos="9066"/>
      </w:tabs>
      <w:spacing w:before="60" w:after="60"/>
      <w:ind w:left="1440" w:hanging="1440"/>
    </w:pPr>
  </w:style>
  <w:style w:type="paragraph" w:styleId="TOC9">
    <w:name w:val="toc 9"/>
    <w:basedOn w:val="Normal"/>
    <w:autoRedefine/>
    <w:semiHidden/>
    <w:rsid w:val="0070281C"/>
    <w:pPr>
      <w:tabs>
        <w:tab w:val="right" w:pos="9066"/>
      </w:tabs>
      <w:spacing w:before="120" w:after="60"/>
      <w:ind w:left="1440" w:hanging="1440"/>
    </w:pPr>
  </w:style>
  <w:style w:type="paragraph" w:customStyle="1" w:styleId="Tabletext">
    <w:name w:val="Table text"/>
    <w:basedOn w:val="Normal"/>
    <w:rsid w:val="0070281C"/>
    <w:pPr>
      <w:keepNext/>
      <w:spacing w:before="40" w:after="40"/>
    </w:pPr>
    <w:rPr>
      <w:sz w:val="20"/>
    </w:rPr>
  </w:style>
  <w:style w:type="paragraph" w:customStyle="1" w:styleId="Boxtext">
    <w:name w:val="Box text"/>
    <w:basedOn w:val="11"/>
    <w:rsid w:val="0070281C"/>
    <w:pPr>
      <w:keepNext/>
      <w:spacing w:after="200"/>
      <w:ind w:left="170" w:right="170"/>
    </w:pPr>
    <w:rPr>
      <w:sz w:val="20"/>
    </w:rPr>
  </w:style>
  <w:style w:type="table" w:styleId="TableGrid">
    <w:name w:val="Table Grid"/>
    <w:basedOn w:val="TableNormal"/>
    <w:uiPriority w:val="59"/>
    <w:locked/>
    <w:rsid w:val="0070281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MtableNOTOTAL">
    <w:name w:val="OPM table NO TOTAL"/>
    <w:basedOn w:val="TableNormal"/>
    <w:rsid w:val="0070281C"/>
    <w:pPr>
      <w:keepNext/>
      <w:spacing w:before="40" w:after="40"/>
      <w:jc w:val="both"/>
    </w:pPr>
    <w:rPr>
      <w:rFonts w:ascii="Arial" w:hAnsi="Arial"/>
    </w:rPr>
    <w:tblPr>
      <w:tblBorders>
        <w:top w:val="single" w:sz="12" w:space="0" w:color="auto"/>
        <w:bottom w:val="single" w:sz="12" w:space="0" w:color="auto"/>
      </w:tblBorders>
    </w:tblPr>
    <w:tblStylePr w:type="firstRow">
      <w:pPr>
        <w:wordWrap/>
        <w:jc w:val="left"/>
      </w:pPr>
      <w:rPr>
        <w:b/>
      </w:rPr>
      <w:tblPr/>
      <w:tcPr>
        <w:tcBorders>
          <w:top w:val="single" w:sz="12" w:space="0" w:color="auto"/>
          <w:left w:val="nil"/>
          <w:bottom w:val="single" w:sz="8"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tblStylePr w:type="firstCol">
      <w:pPr>
        <w:wordWrap/>
        <w:jc w:val="left"/>
      </w:pPr>
    </w:tblStylePr>
    <w:tblStylePr w:type="nwCell">
      <w:pPr>
        <w:jc w:val="left"/>
      </w:pPr>
    </w:tblStylePr>
  </w:style>
  <w:style w:type="paragraph" w:customStyle="1" w:styleId="Figure">
    <w:name w:val="Figure"/>
    <w:basedOn w:val="Normal"/>
    <w:next w:val="11"/>
    <w:rsid w:val="0070281C"/>
    <w:pPr>
      <w:keepNext/>
      <w:numPr>
        <w:ilvl w:val="5"/>
        <w:numId w:val="24"/>
      </w:numPr>
      <w:spacing w:after="240"/>
      <w:outlineLvl w:val="1"/>
    </w:pPr>
    <w:rPr>
      <w:b/>
      <w:sz w:val="24"/>
    </w:rPr>
  </w:style>
  <w:style w:type="paragraph" w:customStyle="1" w:styleId="Table">
    <w:name w:val="Table"/>
    <w:basedOn w:val="Normal"/>
    <w:next w:val="11"/>
    <w:qFormat/>
    <w:rsid w:val="0070281C"/>
    <w:pPr>
      <w:keepNext/>
      <w:numPr>
        <w:ilvl w:val="4"/>
        <w:numId w:val="24"/>
      </w:numPr>
      <w:spacing w:after="240"/>
      <w:outlineLvl w:val="1"/>
    </w:pPr>
    <w:rPr>
      <w:b/>
      <w:sz w:val="24"/>
    </w:rPr>
  </w:style>
  <w:style w:type="paragraph" w:customStyle="1" w:styleId="Boxtitle">
    <w:name w:val="Box title"/>
    <w:basedOn w:val="Normal"/>
    <w:next w:val="Boxtext"/>
    <w:rsid w:val="0070281C"/>
    <w:pPr>
      <w:keepNext/>
      <w:numPr>
        <w:ilvl w:val="6"/>
        <w:numId w:val="24"/>
      </w:numPr>
      <w:spacing w:before="160" w:after="240"/>
      <w:ind w:right="170"/>
      <w:outlineLvl w:val="1"/>
    </w:pPr>
    <w:rPr>
      <w:b/>
      <w:sz w:val="24"/>
    </w:rPr>
  </w:style>
  <w:style w:type="paragraph" w:customStyle="1" w:styleId="Abbreviation">
    <w:name w:val="Abbreviation"/>
    <w:basedOn w:val="Normal"/>
    <w:rsid w:val="0070281C"/>
    <w:pPr>
      <w:tabs>
        <w:tab w:val="left" w:pos="1701"/>
      </w:tabs>
      <w:spacing w:after="240"/>
      <w:ind w:left="1701" w:hanging="1701"/>
      <w:jc w:val="both"/>
    </w:pPr>
  </w:style>
  <w:style w:type="paragraph" w:customStyle="1" w:styleId="12">
    <w:name w:val="Цитата1"/>
    <w:basedOn w:val="Normal"/>
    <w:rsid w:val="0070281C"/>
    <w:pPr>
      <w:spacing w:after="240"/>
      <w:ind w:left="1440" w:right="1440"/>
      <w:jc w:val="both"/>
    </w:pPr>
  </w:style>
  <w:style w:type="paragraph" w:customStyle="1" w:styleId="Tablenotes">
    <w:name w:val="Table notes"/>
    <w:basedOn w:val="Normal"/>
    <w:next w:val="11"/>
    <w:rsid w:val="0070281C"/>
    <w:pPr>
      <w:spacing w:after="240"/>
      <w:jc w:val="both"/>
    </w:pPr>
    <w:rPr>
      <w:sz w:val="18"/>
    </w:rPr>
  </w:style>
  <w:style w:type="paragraph" w:customStyle="1" w:styleId="Tabletitle">
    <w:name w:val="Table title"/>
    <w:basedOn w:val="Tabletext"/>
    <w:rsid w:val="0070281C"/>
    <w:rPr>
      <w:b/>
    </w:rPr>
  </w:style>
  <w:style w:type="paragraph" w:customStyle="1" w:styleId="Secondarytext">
    <w:name w:val="Secondary text"/>
    <w:basedOn w:val="Normal"/>
    <w:rsid w:val="0070281C"/>
    <w:pPr>
      <w:spacing w:line="360" w:lineRule="auto"/>
    </w:pPr>
    <w:rPr>
      <w:sz w:val="28"/>
    </w:rPr>
  </w:style>
  <w:style w:type="paragraph" w:styleId="Footer">
    <w:name w:val="footer"/>
    <w:basedOn w:val="Normal"/>
    <w:link w:val="FooterChar"/>
    <w:uiPriority w:val="99"/>
    <w:rsid w:val="0070281C"/>
    <w:pPr>
      <w:tabs>
        <w:tab w:val="right" w:pos="9066"/>
      </w:tabs>
    </w:pPr>
    <w:rPr>
      <w:rFonts w:eastAsia="Times"/>
      <w:b/>
      <w:sz w:val="20"/>
    </w:rPr>
  </w:style>
  <w:style w:type="paragraph" w:styleId="Header">
    <w:name w:val="header"/>
    <w:basedOn w:val="Normal"/>
    <w:link w:val="HeaderChar"/>
    <w:rsid w:val="0070281C"/>
    <w:pPr>
      <w:tabs>
        <w:tab w:val="right" w:pos="9066"/>
      </w:tabs>
    </w:pPr>
    <w:rPr>
      <w:rFonts w:eastAsia="Times"/>
      <w:b/>
      <w:i/>
      <w:color w:val="000000"/>
      <w:sz w:val="20"/>
    </w:rPr>
  </w:style>
  <w:style w:type="paragraph" w:styleId="Title">
    <w:name w:val="Title"/>
    <w:basedOn w:val="Normal"/>
    <w:next w:val="Secondarytext"/>
    <w:link w:val="TitleChar"/>
    <w:qFormat/>
    <w:rsid w:val="0070281C"/>
    <w:pPr>
      <w:spacing w:line="360" w:lineRule="auto"/>
    </w:pPr>
    <w:rPr>
      <w:b/>
      <w:caps/>
      <w:kern w:val="28"/>
      <w:sz w:val="32"/>
    </w:rPr>
  </w:style>
  <w:style w:type="paragraph" w:customStyle="1" w:styleId="Section">
    <w:name w:val="Section"/>
    <w:basedOn w:val="Normal"/>
    <w:next w:val="Heading1"/>
    <w:qFormat/>
    <w:rsid w:val="0070281C"/>
    <w:pPr>
      <w:keepNext/>
      <w:pageBreakBefore/>
      <w:spacing w:after="400"/>
      <w:outlineLvl w:val="0"/>
    </w:pPr>
    <w:rPr>
      <w:b/>
      <w:kern w:val="32"/>
      <w:sz w:val="32"/>
    </w:rPr>
  </w:style>
  <w:style w:type="paragraph" w:customStyle="1" w:styleId="SectionNONUM">
    <w:name w:val="Section NO NUM"/>
    <w:basedOn w:val="Normal"/>
    <w:next w:val="11"/>
    <w:qFormat/>
    <w:rsid w:val="0070281C"/>
    <w:pPr>
      <w:keepNext/>
      <w:pageBreakBefore/>
      <w:spacing w:after="400"/>
      <w:outlineLvl w:val="0"/>
    </w:pPr>
    <w:rPr>
      <w:b/>
      <w:kern w:val="32"/>
      <w:sz w:val="32"/>
    </w:rPr>
  </w:style>
  <w:style w:type="paragraph" w:customStyle="1" w:styleId="Heading1NONUM">
    <w:name w:val="Heading 1 NO NUM"/>
    <w:basedOn w:val="Normal"/>
    <w:next w:val="11"/>
    <w:qFormat/>
    <w:rsid w:val="0070281C"/>
    <w:pPr>
      <w:keepNext/>
      <w:spacing w:before="240" w:after="240"/>
      <w:outlineLvl w:val="1"/>
    </w:pPr>
    <w:rPr>
      <w:b/>
      <w:sz w:val="28"/>
    </w:rPr>
  </w:style>
  <w:style w:type="paragraph" w:customStyle="1" w:styleId="Heading2NONUM">
    <w:name w:val="Heading 2 NO NUM"/>
    <w:basedOn w:val="Normal"/>
    <w:next w:val="11"/>
    <w:qFormat/>
    <w:rsid w:val="0070281C"/>
    <w:pPr>
      <w:keepNext/>
      <w:spacing w:before="160" w:after="240"/>
      <w:outlineLvl w:val="2"/>
    </w:pPr>
    <w:rPr>
      <w:b/>
      <w:sz w:val="24"/>
    </w:rPr>
  </w:style>
  <w:style w:type="paragraph" w:customStyle="1" w:styleId="Heading3NONUM">
    <w:name w:val="Heading 3 NO NUM"/>
    <w:basedOn w:val="Normal"/>
    <w:next w:val="11"/>
    <w:qFormat/>
    <w:rsid w:val="0070281C"/>
    <w:pPr>
      <w:keepNext/>
      <w:spacing w:after="60"/>
      <w:outlineLvl w:val="3"/>
    </w:pPr>
    <w:rPr>
      <w:b/>
    </w:rPr>
  </w:style>
  <w:style w:type="paragraph" w:customStyle="1" w:styleId="10">
    <w:name w:val="Маркированный список1"/>
    <w:basedOn w:val="Normal"/>
    <w:link w:val="ListbulletChar"/>
    <w:rsid w:val="0070281C"/>
    <w:pPr>
      <w:numPr>
        <w:numId w:val="2"/>
      </w:numPr>
      <w:spacing w:after="60"/>
      <w:jc w:val="both"/>
    </w:pPr>
  </w:style>
  <w:style w:type="paragraph" w:customStyle="1" w:styleId="Listbulletfinal">
    <w:name w:val="List bullet final"/>
    <w:basedOn w:val="10"/>
    <w:next w:val="11"/>
    <w:link w:val="ListbulletfinalChar"/>
    <w:rsid w:val="0070281C"/>
    <w:pPr>
      <w:spacing w:after="240"/>
    </w:pPr>
  </w:style>
  <w:style w:type="paragraph" w:customStyle="1" w:styleId="Listletter">
    <w:name w:val="List letter"/>
    <w:basedOn w:val="Normal"/>
    <w:rsid w:val="0070281C"/>
    <w:pPr>
      <w:numPr>
        <w:numId w:val="3"/>
      </w:numPr>
      <w:spacing w:after="60"/>
      <w:jc w:val="both"/>
    </w:pPr>
  </w:style>
  <w:style w:type="paragraph" w:customStyle="1" w:styleId="Listletterfinal">
    <w:name w:val="List letter final"/>
    <w:basedOn w:val="Listletter"/>
    <w:next w:val="11"/>
    <w:rsid w:val="0070281C"/>
    <w:pPr>
      <w:spacing w:after="240"/>
      <w:ind w:left="357" w:hanging="357"/>
    </w:pPr>
  </w:style>
  <w:style w:type="paragraph" w:customStyle="1" w:styleId="1">
    <w:name w:val="Нумерованный список1"/>
    <w:basedOn w:val="Normal"/>
    <w:rsid w:val="0070281C"/>
    <w:pPr>
      <w:numPr>
        <w:numId w:val="8"/>
      </w:numPr>
      <w:spacing w:after="60"/>
      <w:jc w:val="both"/>
    </w:pPr>
  </w:style>
  <w:style w:type="paragraph" w:customStyle="1" w:styleId="Listnumberfinal">
    <w:name w:val="List number final"/>
    <w:basedOn w:val="1"/>
    <w:next w:val="11"/>
    <w:rsid w:val="0070281C"/>
    <w:pPr>
      <w:spacing w:after="240"/>
    </w:pPr>
  </w:style>
  <w:style w:type="paragraph" w:customStyle="1" w:styleId="Listsub-bullet">
    <w:name w:val="List sub-bullet"/>
    <w:basedOn w:val="Normal"/>
    <w:rsid w:val="0070281C"/>
    <w:pPr>
      <w:numPr>
        <w:numId w:val="4"/>
      </w:numPr>
      <w:spacing w:after="60"/>
      <w:jc w:val="both"/>
    </w:pPr>
  </w:style>
  <w:style w:type="paragraph" w:customStyle="1" w:styleId="Listsub-bulletfinal">
    <w:name w:val="List sub-bullet final"/>
    <w:basedOn w:val="Listsub-bullet"/>
    <w:next w:val="11"/>
    <w:rsid w:val="0070281C"/>
    <w:pPr>
      <w:spacing w:after="240"/>
    </w:pPr>
  </w:style>
  <w:style w:type="table" w:customStyle="1" w:styleId="OPMtable">
    <w:name w:val="OPM table"/>
    <w:basedOn w:val="TableNormal"/>
    <w:rsid w:val="0070281C"/>
    <w:pPr>
      <w:jc w:val="right"/>
    </w:pPr>
    <w:rPr>
      <w:rFonts w:ascii="Arial" w:hAnsi="Arial"/>
    </w:rPr>
    <w:tblPr>
      <w:tblBorders>
        <w:top w:val="single" w:sz="12" w:space="0" w:color="auto"/>
        <w:bottom w:val="single" w:sz="12" w:space="0" w:color="auto"/>
      </w:tblBorders>
    </w:tblPr>
    <w:tblStylePr w:type="firstRow">
      <w:rPr>
        <w:b/>
      </w:rPr>
      <w:tblPr/>
      <w:tcPr>
        <w:tcBorders>
          <w:bottom w:val="single" w:sz="8" w:space="0" w:color="auto"/>
        </w:tcBorders>
      </w:tcPr>
    </w:tblStylePr>
    <w:tblStylePr w:type="lastRow">
      <w:rPr>
        <w:b/>
      </w:rPr>
      <w:tblPr/>
      <w:tcPr>
        <w:tcBorders>
          <w:top w:val="single" w:sz="8" w:space="0" w:color="auto"/>
        </w:tcBorders>
      </w:tcPr>
    </w:tblStylePr>
    <w:tblStylePr w:type="firstCol">
      <w:pPr>
        <w:jc w:val="left"/>
      </w:pPr>
    </w:tblStylePr>
  </w:style>
  <w:style w:type="paragraph" w:styleId="BodyText">
    <w:name w:val="Body Text"/>
    <w:aliases w:val="(Main Text),date"/>
    <w:basedOn w:val="Normal"/>
    <w:link w:val="BodyTextChar0"/>
    <w:semiHidden/>
    <w:locked/>
    <w:rsid w:val="0070281C"/>
    <w:pPr>
      <w:spacing w:after="240"/>
    </w:pPr>
  </w:style>
  <w:style w:type="paragraph" w:styleId="FootnoteText">
    <w:name w:val="footnote text"/>
    <w:basedOn w:val="Normal"/>
    <w:link w:val="FootnoteTextChar"/>
    <w:rsid w:val="0070281C"/>
    <w:pPr>
      <w:spacing w:after="120"/>
      <w:jc w:val="both"/>
    </w:pPr>
    <w:rPr>
      <w:sz w:val="20"/>
    </w:rPr>
  </w:style>
  <w:style w:type="paragraph" w:customStyle="1" w:styleId="CVVitalsheading">
    <w:name w:val="CV_Vitals heading"/>
    <w:basedOn w:val="Normal"/>
    <w:rsid w:val="0070281C"/>
    <w:pPr>
      <w:spacing w:afterLines="100"/>
    </w:pPr>
    <w:rPr>
      <w:b/>
      <w:caps/>
    </w:rPr>
  </w:style>
  <w:style w:type="paragraph" w:customStyle="1" w:styleId="CVEntryblocktext">
    <w:name w:val="CV_Entry block text"/>
    <w:basedOn w:val="Normal"/>
    <w:rsid w:val="0070281C"/>
    <w:pPr>
      <w:spacing w:after="240"/>
      <w:ind w:left="2268"/>
      <w:jc w:val="both"/>
    </w:pPr>
  </w:style>
  <w:style w:type="paragraph" w:customStyle="1" w:styleId="CVEntrytitlerow">
    <w:name w:val="CV_Entry title row"/>
    <w:basedOn w:val="Normal"/>
    <w:next w:val="CVEntryblocktext"/>
    <w:rsid w:val="0070281C"/>
    <w:pPr>
      <w:keepNext/>
      <w:tabs>
        <w:tab w:val="left" w:pos="2268"/>
      </w:tabs>
      <w:spacing w:before="240"/>
      <w:ind w:left="2268" w:hanging="2268"/>
      <w:jc w:val="both"/>
    </w:pPr>
    <w:rPr>
      <w:b/>
    </w:rPr>
  </w:style>
  <w:style w:type="paragraph" w:customStyle="1" w:styleId="CVHeading">
    <w:name w:val="CV_Heading"/>
    <w:basedOn w:val="Normal"/>
    <w:next w:val="CVEntrytitlerow"/>
    <w:rsid w:val="0070281C"/>
    <w:pPr>
      <w:keepNext/>
      <w:pBdr>
        <w:top w:val="single" w:sz="4" w:space="6" w:color="auto"/>
      </w:pBdr>
      <w:spacing w:before="240" w:after="240"/>
    </w:pPr>
    <w:rPr>
      <w:b/>
      <w:caps/>
    </w:rPr>
  </w:style>
  <w:style w:type="paragraph" w:customStyle="1" w:styleId="CVListbullet">
    <w:name w:val="CV_List bullet"/>
    <w:basedOn w:val="Normal"/>
    <w:rsid w:val="0070281C"/>
    <w:pPr>
      <w:numPr>
        <w:numId w:val="5"/>
      </w:numPr>
      <w:spacing w:after="60"/>
      <w:jc w:val="both"/>
    </w:pPr>
  </w:style>
  <w:style w:type="character" w:customStyle="1" w:styleId="FooterChar">
    <w:name w:val="Footer Char"/>
    <w:link w:val="Footer"/>
    <w:uiPriority w:val="99"/>
    <w:rsid w:val="0070281C"/>
    <w:rPr>
      <w:rFonts w:ascii="Arial" w:eastAsia="Times" w:hAnsi="Arial"/>
      <w:b/>
      <w:lang w:val="en-GB" w:eastAsia="en-US" w:bidi="ar-SA"/>
    </w:rPr>
  </w:style>
  <w:style w:type="paragraph" w:customStyle="1" w:styleId="CVListsub-bullet">
    <w:name w:val="CV_List sub-bullet"/>
    <w:basedOn w:val="Normal"/>
    <w:rsid w:val="0070281C"/>
    <w:pPr>
      <w:numPr>
        <w:numId w:val="6"/>
      </w:numPr>
      <w:spacing w:after="60"/>
      <w:jc w:val="both"/>
    </w:pPr>
  </w:style>
  <w:style w:type="paragraph" w:customStyle="1" w:styleId="CVOPMcontactdetails">
    <w:name w:val="CV_OPM contact details"/>
    <w:basedOn w:val="Normal"/>
    <w:rsid w:val="0070281C"/>
    <w:pPr>
      <w:keepNext/>
      <w:tabs>
        <w:tab w:val="left" w:pos="2268"/>
      </w:tabs>
      <w:spacing w:after="240"/>
      <w:ind w:right="4820"/>
      <w:contextualSpacing/>
    </w:pPr>
    <w:rPr>
      <w:color w:val="48B8CE"/>
      <w:sz w:val="16"/>
    </w:rPr>
  </w:style>
  <w:style w:type="table" w:customStyle="1" w:styleId="CVTable">
    <w:name w:val="CV_Table"/>
    <w:basedOn w:val="TableNormal"/>
    <w:rsid w:val="0070281C"/>
    <w:pPr>
      <w:jc w:val="both"/>
    </w:pPr>
    <w:rPr>
      <w:rFonts w:ascii="Arial" w:hAnsi="Arial"/>
      <w:sz w:val="22"/>
    </w:rPr>
    <w:tblPr>
      <w:tblCellMar>
        <w:left w:w="0" w:type="dxa"/>
        <w:right w:w="0" w:type="dxa"/>
      </w:tblCellMar>
    </w:tblPr>
    <w:trPr>
      <w:cantSplit/>
    </w:trPr>
    <w:tblStylePr w:type="firstCol">
      <w:pPr>
        <w:wordWrap/>
        <w:spacing w:afterLines="100" w:afterAutospacing="0"/>
      </w:pPr>
      <w:rPr>
        <w:rFonts w:ascii="Symbol" w:hAnsi="Symbol"/>
        <w:b/>
        <w:caps/>
        <w:smallCaps w:val="0"/>
        <w:sz w:val="22"/>
      </w:rPr>
    </w:tblStylePr>
    <w:tblStylePr w:type="lastCol">
      <w:pPr>
        <w:wordWrap/>
        <w:spacing w:afterLines="100" w:afterAutospacing="0"/>
        <w:jc w:val="both"/>
      </w:pPr>
      <w:rPr>
        <w:rFonts w:ascii="Symbol" w:hAnsi="Symbol"/>
        <w:sz w:val="22"/>
      </w:rPr>
      <w:tblPr/>
      <w:trPr>
        <w:cantSplit/>
      </w:trPr>
    </w:tblStylePr>
  </w:style>
  <w:style w:type="paragraph" w:customStyle="1" w:styleId="CVTitle">
    <w:name w:val="CV_Title"/>
    <w:basedOn w:val="Normal"/>
    <w:next w:val="CVOPMcontactdetails"/>
    <w:rsid w:val="0070281C"/>
    <w:pPr>
      <w:keepNext/>
      <w:pageBreakBefore/>
      <w:spacing w:after="400"/>
      <w:outlineLvl w:val="2"/>
    </w:pPr>
    <w:rPr>
      <w:b/>
      <w:color w:val="003366"/>
      <w:sz w:val="28"/>
    </w:rPr>
  </w:style>
  <w:style w:type="paragraph" w:styleId="DocumentMap">
    <w:name w:val="Document Map"/>
    <w:basedOn w:val="Normal"/>
    <w:link w:val="DocumentMapChar"/>
    <w:semiHidden/>
    <w:locked/>
    <w:rsid w:val="0070281C"/>
    <w:rPr>
      <w:rFonts w:ascii="Tahoma" w:hAnsi="Tahoma" w:cs="Tahoma"/>
      <w:sz w:val="16"/>
      <w:szCs w:val="16"/>
    </w:rPr>
  </w:style>
  <w:style w:type="character" w:customStyle="1" w:styleId="DocumentMapChar">
    <w:name w:val="Document Map Char"/>
    <w:link w:val="DocumentMap"/>
    <w:semiHidden/>
    <w:rsid w:val="0070281C"/>
    <w:rPr>
      <w:rFonts w:ascii="Tahoma" w:hAnsi="Tahoma" w:cs="Tahoma"/>
      <w:sz w:val="16"/>
      <w:szCs w:val="16"/>
      <w:lang w:val="en-GB" w:eastAsia="en-US" w:bidi="ar-SA"/>
    </w:rPr>
  </w:style>
  <w:style w:type="paragraph" w:customStyle="1" w:styleId="Reference">
    <w:name w:val="Reference"/>
    <w:basedOn w:val="Normal"/>
    <w:rsid w:val="0070281C"/>
    <w:pPr>
      <w:tabs>
        <w:tab w:val="left" w:pos="357"/>
      </w:tabs>
      <w:spacing w:after="240"/>
      <w:ind w:left="357" w:hanging="357"/>
      <w:jc w:val="both"/>
    </w:pPr>
  </w:style>
  <w:style w:type="paragraph" w:customStyle="1" w:styleId="Numberedparagraph">
    <w:name w:val="Numbered paragraph"/>
    <w:basedOn w:val="Normal"/>
    <w:qFormat/>
    <w:rsid w:val="0070281C"/>
    <w:pPr>
      <w:numPr>
        <w:numId w:val="7"/>
      </w:numPr>
      <w:tabs>
        <w:tab w:val="left" w:pos="1077"/>
      </w:tabs>
      <w:spacing w:after="240"/>
      <w:ind w:left="0" w:firstLine="0"/>
      <w:jc w:val="both"/>
    </w:pPr>
  </w:style>
  <w:style w:type="character" w:customStyle="1" w:styleId="Heading1Char">
    <w:name w:val="Heading 1 Char"/>
    <w:link w:val="Heading1"/>
    <w:rsid w:val="0070281C"/>
    <w:rPr>
      <w:rFonts w:ascii="Arial" w:hAnsi="Arial"/>
      <w:b/>
      <w:kern w:val="32"/>
      <w:sz w:val="28"/>
      <w:lang w:val="en-GB"/>
    </w:rPr>
  </w:style>
  <w:style w:type="character" w:customStyle="1" w:styleId="Heading2Char">
    <w:name w:val="Heading 2 Char"/>
    <w:aliases w:val="(Chapter) Char,Paranum Char,Text Char"/>
    <w:link w:val="Heading2"/>
    <w:rsid w:val="0070281C"/>
    <w:rPr>
      <w:rFonts w:ascii="Arial" w:hAnsi="Arial"/>
      <w:b/>
      <w:lang w:val="en-GB"/>
    </w:rPr>
  </w:style>
  <w:style w:type="character" w:customStyle="1" w:styleId="Heading3Char">
    <w:name w:val="Heading 3 Char"/>
    <w:aliases w:val="(Sub-Chapter) Char,Centered Char,(text) Char"/>
    <w:link w:val="Heading3"/>
    <w:rsid w:val="0070281C"/>
    <w:rPr>
      <w:rFonts w:ascii="Arial" w:hAnsi="Arial"/>
      <w:b/>
      <w:sz w:val="22"/>
      <w:lang w:val="en-GB"/>
    </w:rPr>
  </w:style>
  <w:style w:type="character" w:customStyle="1" w:styleId="Heading4Char">
    <w:name w:val="Heading 4 Char"/>
    <w:link w:val="Heading4"/>
    <w:rsid w:val="0070281C"/>
    <w:rPr>
      <w:rFonts w:ascii="Arial" w:hAnsi="Arial"/>
      <w:b/>
      <w:i/>
      <w:sz w:val="22"/>
      <w:lang w:val="en-GB" w:eastAsia="en-US" w:bidi="ar-SA"/>
    </w:rPr>
  </w:style>
  <w:style w:type="character" w:customStyle="1" w:styleId="Heading5Char">
    <w:name w:val="Heading 5 Char"/>
    <w:link w:val="Heading5"/>
    <w:rsid w:val="0070281C"/>
    <w:rPr>
      <w:rFonts w:ascii="Arial" w:hAnsi="Arial"/>
      <w:b/>
      <w:i/>
      <w:sz w:val="22"/>
      <w:lang w:val="en-GB" w:eastAsia="en-US" w:bidi="ar-SA"/>
    </w:rPr>
  </w:style>
  <w:style w:type="character" w:customStyle="1" w:styleId="Heading6Char">
    <w:name w:val="Heading 6 Char"/>
    <w:link w:val="Heading6"/>
    <w:rsid w:val="0070281C"/>
    <w:rPr>
      <w:rFonts w:ascii="Arial" w:hAnsi="Arial"/>
      <w:i/>
      <w:sz w:val="22"/>
      <w:lang w:val="en-GB" w:eastAsia="en-US" w:bidi="ar-SA"/>
    </w:rPr>
  </w:style>
  <w:style w:type="character" w:customStyle="1" w:styleId="Heading7Char">
    <w:name w:val="Heading 7 Char"/>
    <w:link w:val="Heading7"/>
    <w:rsid w:val="0070281C"/>
    <w:rPr>
      <w:rFonts w:ascii="Arial" w:hAnsi="Arial"/>
      <w:sz w:val="22"/>
      <w:lang w:val="en-GB" w:eastAsia="en-US" w:bidi="ar-SA"/>
    </w:rPr>
  </w:style>
  <w:style w:type="character" w:customStyle="1" w:styleId="Heading8Char">
    <w:name w:val="Heading 8 Char"/>
    <w:link w:val="Heading8"/>
    <w:rsid w:val="0070281C"/>
    <w:rPr>
      <w:rFonts w:ascii="Arial" w:hAnsi="Arial"/>
      <w:sz w:val="22"/>
      <w:lang w:val="en-GB" w:eastAsia="en-US" w:bidi="ar-SA"/>
    </w:rPr>
  </w:style>
  <w:style w:type="character" w:customStyle="1" w:styleId="Heading9Char">
    <w:name w:val="Heading 9 Char"/>
    <w:link w:val="Heading9"/>
    <w:rsid w:val="0070281C"/>
    <w:rPr>
      <w:rFonts w:ascii="Arial" w:hAnsi="Arial"/>
      <w:sz w:val="22"/>
      <w:lang w:val="en-GB" w:eastAsia="en-US" w:bidi="ar-SA"/>
    </w:rPr>
  </w:style>
  <w:style w:type="character" w:customStyle="1" w:styleId="FootnoteTextChar">
    <w:name w:val="Footnote Text Char"/>
    <w:link w:val="FootnoteText"/>
    <w:rsid w:val="0070281C"/>
    <w:rPr>
      <w:rFonts w:ascii="Arial" w:hAnsi="Arial"/>
      <w:lang w:val="en-GB" w:eastAsia="en-US" w:bidi="ar-SA"/>
    </w:rPr>
  </w:style>
  <w:style w:type="character" w:customStyle="1" w:styleId="HeaderChar">
    <w:name w:val="Header Char"/>
    <w:link w:val="Header"/>
    <w:rsid w:val="0070281C"/>
    <w:rPr>
      <w:rFonts w:ascii="Arial" w:eastAsia="Times" w:hAnsi="Arial"/>
      <w:b/>
      <w:i/>
      <w:color w:val="000000"/>
      <w:lang w:val="en-GB" w:eastAsia="en-US" w:bidi="ar-SA"/>
    </w:rPr>
  </w:style>
  <w:style w:type="character" w:styleId="FootnoteReference">
    <w:name w:val="footnote reference"/>
    <w:semiHidden/>
    <w:rsid w:val="0070281C"/>
    <w:rPr>
      <w:vertAlign w:val="superscript"/>
    </w:rPr>
  </w:style>
  <w:style w:type="character" w:customStyle="1" w:styleId="TitleChar">
    <w:name w:val="Title Char"/>
    <w:link w:val="Title"/>
    <w:rsid w:val="0070281C"/>
    <w:rPr>
      <w:rFonts w:ascii="Arial" w:hAnsi="Arial"/>
      <w:b/>
      <w:caps/>
      <w:kern w:val="28"/>
      <w:sz w:val="32"/>
      <w:lang w:val="en-GB" w:eastAsia="en-US" w:bidi="ar-SA"/>
    </w:rPr>
  </w:style>
  <w:style w:type="character" w:customStyle="1" w:styleId="BodyTextChar0">
    <w:name w:val="Body Text Char"/>
    <w:aliases w:val="(Main Text) Char1,date Char"/>
    <w:link w:val="BodyText"/>
    <w:semiHidden/>
    <w:rsid w:val="0070281C"/>
    <w:rPr>
      <w:rFonts w:ascii="Arial" w:hAnsi="Arial"/>
      <w:sz w:val="22"/>
      <w:lang w:val="en-GB" w:eastAsia="en-US" w:bidi="ar-SA"/>
    </w:rPr>
  </w:style>
  <w:style w:type="character" w:customStyle="1" w:styleId="BodytextChar">
    <w:name w:val="Body text Char"/>
    <w:aliases w:val="OPM Char,(Main Text) Char,date Char Char"/>
    <w:link w:val="11"/>
    <w:rsid w:val="002414E1"/>
    <w:rPr>
      <w:rFonts w:ascii="Arial" w:hAnsi="Arial"/>
      <w:sz w:val="22"/>
      <w:lang w:val="en-GB" w:eastAsia="en-US" w:bidi="ar-SA"/>
    </w:rPr>
  </w:style>
  <w:style w:type="paragraph" w:styleId="ListBullet">
    <w:name w:val="List Bullet"/>
    <w:basedOn w:val="Normal"/>
    <w:locked/>
    <w:rsid w:val="003E0CA3"/>
    <w:pPr>
      <w:tabs>
        <w:tab w:val="num" w:pos="720"/>
      </w:tabs>
      <w:spacing w:after="60"/>
      <w:ind w:left="720" w:hanging="720"/>
    </w:pPr>
  </w:style>
  <w:style w:type="character" w:customStyle="1" w:styleId="ListbulletChar">
    <w:name w:val="List bullet Char"/>
    <w:link w:val="10"/>
    <w:rsid w:val="006216F0"/>
    <w:rPr>
      <w:rFonts w:ascii="Arial" w:hAnsi="Arial"/>
      <w:sz w:val="22"/>
      <w:lang w:val="en-GB"/>
    </w:rPr>
  </w:style>
  <w:style w:type="character" w:customStyle="1" w:styleId="ListbulletfinalChar">
    <w:name w:val="List bullet final Char"/>
    <w:basedOn w:val="ListbulletChar"/>
    <w:link w:val="Listbulletfinal"/>
    <w:rsid w:val="006216F0"/>
    <w:rPr>
      <w:rFonts w:ascii="Arial" w:hAnsi="Arial"/>
      <w:sz w:val="22"/>
      <w:lang w:val="en-GB"/>
    </w:rPr>
  </w:style>
  <w:style w:type="character" w:styleId="CommentReference">
    <w:name w:val="annotation reference"/>
    <w:semiHidden/>
    <w:locked/>
    <w:rsid w:val="005B541C"/>
    <w:rPr>
      <w:sz w:val="16"/>
      <w:szCs w:val="16"/>
    </w:rPr>
  </w:style>
  <w:style w:type="paragraph" w:styleId="CommentText">
    <w:name w:val="annotation text"/>
    <w:basedOn w:val="Normal"/>
    <w:semiHidden/>
    <w:locked/>
    <w:rsid w:val="005B541C"/>
    <w:rPr>
      <w:sz w:val="20"/>
    </w:rPr>
  </w:style>
  <w:style w:type="paragraph" w:styleId="CommentSubject">
    <w:name w:val="annotation subject"/>
    <w:basedOn w:val="CommentText"/>
    <w:next w:val="CommentText"/>
    <w:semiHidden/>
    <w:locked/>
    <w:rsid w:val="005B541C"/>
    <w:rPr>
      <w:b/>
      <w:bCs/>
    </w:rPr>
  </w:style>
  <w:style w:type="paragraph" w:styleId="BalloonText">
    <w:name w:val="Balloon Text"/>
    <w:basedOn w:val="Normal"/>
    <w:semiHidden/>
    <w:locked/>
    <w:rsid w:val="005B541C"/>
    <w:rPr>
      <w:rFonts w:ascii="Tahoma" w:hAnsi="Tahoma" w:cs="Tahoma"/>
      <w:sz w:val="16"/>
      <w:szCs w:val="16"/>
    </w:rPr>
  </w:style>
  <w:style w:type="paragraph" w:customStyle="1" w:styleId="Nadpis">
    <w:name w:val="Nadpis"/>
    <w:basedOn w:val="Heading1"/>
    <w:rsid w:val="0047293C"/>
    <w:pPr>
      <w:numPr>
        <w:ilvl w:val="0"/>
        <w:numId w:val="0"/>
      </w:numPr>
      <w:spacing w:after="60"/>
    </w:pPr>
    <w:rPr>
      <w:kern w:val="28"/>
      <w:lang w:eastAsia="cs-CZ"/>
    </w:rPr>
  </w:style>
  <w:style w:type="paragraph" w:customStyle="1" w:styleId="zkladntext-odrka">
    <w:name w:val="základní text - odrážka"/>
    <w:basedOn w:val="Title"/>
    <w:next w:val="TOC7"/>
    <w:rsid w:val="0047293C"/>
    <w:pPr>
      <w:numPr>
        <w:numId w:val="9"/>
      </w:numPr>
      <w:spacing w:before="120" w:line="240" w:lineRule="auto"/>
      <w:jc w:val="both"/>
    </w:pPr>
    <w:rPr>
      <w:rFonts w:ascii="Times New Roman" w:hAnsi="Times New Roman"/>
      <w:b w:val="0"/>
      <w:caps w:val="0"/>
      <w:kern w:val="0"/>
      <w:sz w:val="22"/>
      <w:lang w:val="cs-CZ" w:eastAsia="cs-CZ"/>
    </w:rPr>
  </w:style>
  <w:style w:type="paragraph" w:customStyle="1" w:styleId="Guidelines2">
    <w:name w:val="Guidelines 2"/>
    <w:basedOn w:val="Normal"/>
    <w:rsid w:val="0047293C"/>
    <w:pPr>
      <w:numPr>
        <w:ilvl w:val="1"/>
        <w:numId w:val="10"/>
      </w:numPr>
      <w:spacing w:before="240" w:after="240"/>
      <w:jc w:val="both"/>
    </w:pPr>
    <w:rPr>
      <w:b/>
      <w:lang w:eastAsia="cs-CZ"/>
    </w:rPr>
  </w:style>
  <w:style w:type="paragraph" w:styleId="ListParagraph">
    <w:name w:val="List Paragraph"/>
    <w:basedOn w:val="Normal"/>
    <w:link w:val="ListParagraphChar"/>
    <w:uiPriority w:val="34"/>
    <w:qFormat/>
    <w:rsid w:val="0047293C"/>
    <w:pPr>
      <w:ind w:left="720"/>
      <w:contextualSpacing/>
    </w:pPr>
  </w:style>
  <w:style w:type="character" w:customStyle="1" w:styleId="ListParagraphChar">
    <w:name w:val="List Paragraph Char"/>
    <w:link w:val="ListParagraph"/>
    <w:uiPriority w:val="34"/>
    <w:locked/>
    <w:rsid w:val="00312576"/>
    <w:rPr>
      <w:rFonts w:ascii="Arial" w:hAnsi="Arial"/>
      <w:sz w:val="22"/>
      <w:lang w:val="en-GB"/>
    </w:rPr>
  </w:style>
  <w:style w:type="table" w:customStyle="1" w:styleId="TableNormal1">
    <w:name w:val="Table Normal1"/>
    <w:uiPriority w:val="2"/>
    <w:semiHidden/>
    <w:unhideWhenUsed/>
    <w:qFormat/>
    <w:rsid w:val="00442A2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A29"/>
    <w:pPr>
      <w:widowControl w:val="0"/>
      <w:autoSpaceDE w:val="0"/>
      <w:autoSpaceDN w:val="0"/>
      <w:spacing w:before="59"/>
      <w:ind w:left="429"/>
    </w:pPr>
    <w:rPr>
      <w:rFonts w:ascii="Calibri" w:eastAsia="Calibri" w:hAnsi="Calibri" w:cs="Calibri"/>
      <w:szCs w:val="22"/>
      <w:lang w:val="en-US"/>
    </w:rPr>
  </w:style>
  <w:style w:type="table" w:customStyle="1" w:styleId="TableGrid1">
    <w:name w:val="Table Grid1"/>
    <w:basedOn w:val="TableNormal"/>
    <w:next w:val="TableGrid"/>
    <w:uiPriority w:val="59"/>
    <w:rsid w:val="00DE3F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51271">
      <w:bodyDiv w:val="1"/>
      <w:marLeft w:val="0"/>
      <w:marRight w:val="0"/>
      <w:marTop w:val="0"/>
      <w:marBottom w:val="0"/>
      <w:divBdr>
        <w:top w:val="none" w:sz="0" w:space="0" w:color="auto"/>
        <w:left w:val="none" w:sz="0" w:space="0" w:color="auto"/>
        <w:bottom w:val="none" w:sz="0" w:space="0" w:color="auto"/>
        <w:right w:val="none" w:sz="0" w:space="0" w:color="auto"/>
      </w:divBdr>
    </w:div>
    <w:div w:id="195297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umphrey\application%20data\Microsoft\Templates\OPM\OPM%20report%20ver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6E21-8250-4895-98B5-6BFD1329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 report ver3-3</Template>
  <TotalTime>13</TotalTime>
  <Pages>28</Pages>
  <Words>9509</Words>
  <Characters>54204</Characters>
  <Application>Microsoft Office Word</Application>
  <DocSecurity>0</DocSecurity>
  <Lines>451</Lines>
  <Paragraphs>127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PROJECT TITLE (INCL</vt:lpstr>
      <vt:lpstr>PROJECT TITLE (INCL</vt:lpstr>
    </vt:vector>
  </TitlesOfParts>
  <Company>OPM</Company>
  <LinksUpToDate>false</LinksUpToDate>
  <CharactersWithSpaces>63586</CharactersWithSpaces>
  <SharedDoc>false</SharedDoc>
  <HLinks>
    <vt:vector size="336" baseType="variant">
      <vt:variant>
        <vt:i4>1114122</vt:i4>
      </vt:variant>
      <vt:variant>
        <vt:i4>329</vt:i4>
      </vt:variant>
      <vt:variant>
        <vt:i4>0</vt:i4>
      </vt:variant>
      <vt:variant>
        <vt:i4>5</vt:i4>
      </vt:variant>
      <vt:variant>
        <vt:lpwstr/>
      </vt:variant>
      <vt:variant>
        <vt:lpwstr>_Toc223174519</vt:lpwstr>
      </vt:variant>
      <vt:variant>
        <vt:i4>1114123</vt:i4>
      </vt:variant>
      <vt:variant>
        <vt:i4>323</vt:i4>
      </vt:variant>
      <vt:variant>
        <vt:i4>0</vt:i4>
      </vt:variant>
      <vt:variant>
        <vt:i4>5</vt:i4>
      </vt:variant>
      <vt:variant>
        <vt:lpwstr/>
      </vt:variant>
      <vt:variant>
        <vt:lpwstr>_Toc223174518</vt:lpwstr>
      </vt:variant>
      <vt:variant>
        <vt:i4>1114116</vt:i4>
      </vt:variant>
      <vt:variant>
        <vt:i4>317</vt:i4>
      </vt:variant>
      <vt:variant>
        <vt:i4>0</vt:i4>
      </vt:variant>
      <vt:variant>
        <vt:i4>5</vt:i4>
      </vt:variant>
      <vt:variant>
        <vt:lpwstr/>
      </vt:variant>
      <vt:variant>
        <vt:lpwstr>_Toc223174517</vt:lpwstr>
      </vt:variant>
      <vt:variant>
        <vt:i4>1114117</vt:i4>
      </vt:variant>
      <vt:variant>
        <vt:i4>311</vt:i4>
      </vt:variant>
      <vt:variant>
        <vt:i4>0</vt:i4>
      </vt:variant>
      <vt:variant>
        <vt:i4>5</vt:i4>
      </vt:variant>
      <vt:variant>
        <vt:lpwstr/>
      </vt:variant>
      <vt:variant>
        <vt:lpwstr>_Toc223174516</vt:lpwstr>
      </vt:variant>
      <vt:variant>
        <vt:i4>1114118</vt:i4>
      </vt:variant>
      <vt:variant>
        <vt:i4>305</vt:i4>
      </vt:variant>
      <vt:variant>
        <vt:i4>0</vt:i4>
      </vt:variant>
      <vt:variant>
        <vt:i4>5</vt:i4>
      </vt:variant>
      <vt:variant>
        <vt:lpwstr/>
      </vt:variant>
      <vt:variant>
        <vt:lpwstr>_Toc223174515</vt:lpwstr>
      </vt:variant>
      <vt:variant>
        <vt:i4>1114119</vt:i4>
      </vt:variant>
      <vt:variant>
        <vt:i4>299</vt:i4>
      </vt:variant>
      <vt:variant>
        <vt:i4>0</vt:i4>
      </vt:variant>
      <vt:variant>
        <vt:i4>5</vt:i4>
      </vt:variant>
      <vt:variant>
        <vt:lpwstr/>
      </vt:variant>
      <vt:variant>
        <vt:lpwstr>_Toc223174514</vt:lpwstr>
      </vt:variant>
      <vt:variant>
        <vt:i4>1114112</vt:i4>
      </vt:variant>
      <vt:variant>
        <vt:i4>293</vt:i4>
      </vt:variant>
      <vt:variant>
        <vt:i4>0</vt:i4>
      </vt:variant>
      <vt:variant>
        <vt:i4>5</vt:i4>
      </vt:variant>
      <vt:variant>
        <vt:lpwstr/>
      </vt:variant>
      <vt:variant>
        <vt:lpwstr>_Toc223174513</vt:lpwstr>
      </vt:variant>
      <vt:variant>
        <vt:i4>1114113</vt:i4>
      </vt:variant>
      <vt:variant>
        <vt:i4>287</vt:i4>
      </vt:variant>
      <vt:variant>
        <vt:i4>0</vt:i4>
      </vt:variant>
      <vt:variant>
        <vt:i4>5</vt:i4>
      </vt:variant>
      <vt:variant>
        <vt:lpwstr/>
      </vt:variant>
      <vt:variant>
        <vt:lpwstr>_Toc223174512</vt:lpwstr>
      </vt:variant>
      <vt:variant>
        <vt:i4>1114114</vt:i4>
      </vt:variant>
      <vt:variant>
        <vt:i4>281</vt:i4>
      </vt:variant>
      <vt:variant>
        <vt:i4>0</vt:i4>
      </vt:variant>
      <vt:variant>
        <vt:i4>5</vt:i4>
      </vt:variant>
      <vt:variant>
        <vt:lpwstr/>
      </vt:variant>
      <vt:variant>
        <vt:lpwstr>_Toc223174511</vt:lpwstr>
      </vt:variant>
      <vt:variant>
        <vt:i4>1114115</vt:i4>
      </vt:variant>
      <vt:variant>
        <vt:i4>275</vt:i4>
      </vt:variant>
      <vt:variant>
        <vt:i4>0</vt:i4>
      </vt:variant>
      <vt:variant>
        <vt:i4>5</vt:i4>
      </vt:variant>
      <vt:variant>
        <vt:lpwstr/>
      </vt:variant>
      <vt:variant>
        <vt:lpwstr>_Toc223174510</vt:lpwstr>
      </vt:variant>
      <vt:variant>
        <vt:i4>1048586</vt:i4>
      </vt:variant>
      <vt:variant>
        <vt:i4>269</vt:i4>
      </vt:variant>
      <vt:variant>
        <vt:i4>0</vt:i4>
      </vt:variant>
      <vt:variant>
        <vt:i4>5</vt:i4>
      </vt:variant>
      <vt:variant>
        <vt:lpwstr/>
      </vt:variant>
      <vt:variant>
        <vt:lpwstr>_Toc223174509</vt:lpwstr>
      </vt:variant>
      <vt:variant>
        <vt:i4>1441803</vt:i4>
      </vt:variant>
      <vt:variant>
        <vt:i4>260</vt:i4>
      </vt:variant>
      <vt:variant>
        <vt:i4>0</vt:i4>
      </vt:variant>
      <vt:variant>
        <vt:i4>5</vt:i4>
      </vt:variant>
      <vt:variant>
        <vt:lpwstr/>
      </vt:variant>
      <vt:variant>
        <vt:lpwstr>_Toc227646832</vt:lpwstr>
      </vt:variant>
      <vt:variant>
        <vt:i4>1441800</vt:i4>
      </vt:variant>
      <vt:variant>
        <vt:i4>254</vt:i4>
      </vt:variant>
      <vt:variant>
        <vt:i4>0</vt:i4>
      </vt:variant>
      <vt:variant>
        <vt:i4>5</vt:i4>
      </vt:variant>
      <vt:variant>
        <vt:lpwstr/>
      </vt:variant>
      <vt:variant>
        <vt:lpwstr>_Toc227646831</vt:lpwstr>
      </vt:variant>
      <vt:variant>
        <vt:i4>1441801</vt:i4>
      </vt:variant>
      <vt:variant>
        <vt:i4>248</vt:i4>
      </vt:variant>
      <vt:variant>
        <vt:i4>0</vt:i4>
      </vt:variant>
      <vt:variant>
        <vt:i4>5</vt:i4>
      </vt:variant>
      <vt:variant>
        <vt:lpwstr/>
      </vt:variant>
      <vt:variant>
        <vt:lpwstr>_Toc227646830</vt:lpwstr>
      </vt:variant>
      <vt:variant>
        <vt:i4>1507328</vt:i4>
      </vt:variant>
      <vt:variant>
        <vt:i4>242</vt:i4>
      </vt:variant>
      <vt:variant>
        <vt:i4>0</vt:i4>
      </vt:variant>
      <vt:variant>
        <vt:i4>5</vt:i4>
      </vt:variant>
      <vt:variant>
        <vt:lpwstr/>
      </vt:variant>
      <vt:variant>
        <vt:lpwstr>_Toc227646829</vt:lpwstr>
      </vt:variant>
      <vt:variant>
        <vt:i4>1507329</vt:i4>
      </vt:variant>
      <vt:variant>
        <vt:i4>236</vt:i4>
      </vt:variant>
      <vt:variant>
        <vt:i4>0</vt:i4>
      </vt:variant>
      <vt:variant>
        <vt:i4>5</vt:i4>
      </vt:variant>
      <vt:variant>
        <vt:lpwstr/>
      </vt:variant>
      <vt:variant>
        <vt:lpwstr>_Toc227646828</vt:lpwstr>
      </vt:variant>
      <vt:variant>
        <vt:i4>1507342</vt:i4>
      </vt:variant>
      <vt:variant>
        <vt:i4>230</vt:i4>
      </vt:variant>
      <vt:variant>
        <vt:i4>0</vt:i4>
      </vt:variant>
      <vt:variant>
        <vt:i4>5</vt:i4>
      </vt:variant>
      <vt:variant>
        <vt:lpwstr/>
      </vt:variant>
      <vt:variant>
        <vt:lpwstr>_Toc227646827</vt:lpwstr>
      </vt:variant>
      <vt:variant>
        <vt:i4>1507343</vt:i4>
      </vt:variant>
      <vt:variant>
        <vt:i4>224</vt:i4>
      </vt:variant>
      <vt:variant>
        <vt:i4>0</vt:i4>
      </vt:variant>
      <vt:variant>
        <vt:i4>5</vt:i4>
      </vt:variant>
      <vt:variant>
        <vt:lpwstr/>
      </vt:variant>
      <vt:variant>
        <vt:lpwstr>_Toc227646826</vt:lpwstr>
      </vt:variant>
      <vt:variant>
        <vt:i4>1507340</vt:i4>
      </vt:variant>
      <vt:variant>
        <vt:i4>218</vt:i4>
      </vt:variant>
      <vt:variant>
        <vt:i4>0</vt:i4>
      </vt:variant>
      <vt:variant>
        <vt:i4>5</vt:i4>
      </vt:variant>
      <vt:variant>
        <vt:lpwstr/>
      </vt:variant>
      <vt:variant>
        <vt:lpwstr>_Toc227646825</vt:lpwstr>
      </vt:variant>
      <vt:variant>
        <vt:i4>1507341</vt:i4>
      </vt:variant>
      <vt:variant>
        <vt:i4>212</vt:i4>
      </vt:variant>
      <vt:variant>
        <vt:i4>0</vt:i4>
      </vt:variant>
      <vt:variant>
        <vt:i4>5</vt:i4>
      </vt:variant>
      <vt:variant>
        <vt:lpwstr/>
      </vt:variant>
      <vt:variant>
        <vt:lpwstr>_Toc227646824</vt:lpwstr>
      </vt:variant>
      <vt:variant>
        <vt:i4>1507338</vt:i4>
      </vt:variant>
      <vt:variant>
        <vt:i4>206</vt:i4>
      </vt:variant>
      <vt:variant>
        <vt:i4>0</vt:i4>
      </vt:variant>
      <vt:variant>
        <vt:i4>5</vt:i4>
      </vt:variant>
      <vt:variant>
        <vt:lpwstr/>
      </vt:variant>
      <vt:variant>
        <vt:lpwstr>_Toc227646823</vt:lpwstr>
      </vt:variant>
      <vt:variant>
        <vt:i4>1507339</vt:i4>
      </vt:variant>
      <vt:variant>
        <vt:i4>200</vt:i4>
      </vt:variant>
      <vt:variant>
        <vt:i4>0</vt:i4>
      </vt:variant>
      <vt:variant>
        <vt:i4>5</vt:i4>
      </vt:variant>
      <vt:variant>
        <vt:lpwstr/>
      </vt:variant>
      <vt:variant>
        <vt:lpwstr>_Toc227646822</vt:lpwstr>
      </vt:variant>
      <vt:variant>
        <vt:i4>1507336</vt:i4>
      </vt:variant>
      <vt:variant>
        <vt:i4>194</vt:i4>
      </vt:variant>
      <vt:variant>
        <vt:i4>0</vt:i4>
      </vt:variant>
      <vt:variant>
        <vt:i4>5</vt:i4>
      </vt:variant>
      <vt:variant>
        <vt:lpwstr/>
      </vt:variant>
      <vt:variant>
        <vt:lpwstr>_Toc227646821</vt:lpwstr>
      </vt:variant>
      <vt:variant>
        <vt:i4>1507337</vt:i4>
      </vt:variant>
      <vt:variant>
        <vt:i4>188</vt:i4>
      </vt:variant>
      <vt:variant>
        <vt:i4>0</vt:i4>
      </vt:variant>
      <vt:variant>
        <vt:i4>5</vt:i4>
      </vt:variant>
      <vt:variant>
        <vt:lpwstr/>
      </vt:variant>
      <vt:variant>
        <vt:lpwstr>_Toc227646820</vt:lpwstr>
      </vt:variant>
      <vt:variant>
        <vt:i4>1310720</vt:i4>
      </vt:variant>
      <vt:variant>
        <vt:i4>182</vt:i4>
      </vt:variant>
      <vt:variant>
        <vt:i4>0</vt:i4>
      </vt:variant>
      <vt:variant>
        <vt:i4>5</vt:i4>
      </vt:variant>
      <vt:variant>
        <vt:lpwstr/>
      </vt:variant>
      <vt:variant>
        <vt:lpwstr>_Toc227646819</vt:lpwstr>
      </vt:variant>
      <vt:variant>
        <vt:i4>1310721</vt:i4>
      </vt:variant>
      <vt:variant>
        <vt:i4>176</vt:i4>
      </vt:variant>
      <vt:variant>
        <vt:i4>0</vt:i4>
      </vt:variant>
      <vt:variant>
        <vt:i4>5</vt:i4>
      </vt:variant>
      <vt:variant>
        <vt:lpwstr/>
      </vt:variant>
      <vt:variant>
        <vt:lpwstr>_Toc227646818</vt:lpwstr>
      </vt:variant>
      <vt:variant>
        <vt:i4>1310734</vt:i4>
      </vt:variant>
      <vt:variant>
        <vt:i4>170</vt:i4>
      </vt:variant>
      <vt:variant>
        <vt:i4>0</vt:i4>
      </vt:variant>
      <vt:variant>
        <vt:i4>5</vt:i4>
      </vt:variant>
      <vt:variant>
        <vt:lpwstr/>
      </vt:variant>
      <vt:variant>
        <vt:lpwstr>_Toc227646817</vt:lpwstr>
      </vt:variant>
      <vt:variant>
        <vt:i4>1310735</vt:i4>
      </vt:variant>
      <vt:variant>
        <vt:i4>164</vt:i4>
      </vt:variant>
      <vt:variant>
        <vt:i4>0</vt:i4>
      </vt:variant>
      <vt:variant>
        <vt:i4>5</vt:i4>
      </vt:variant>
      <vt:variant>
        <vt:lpwstr/>
      </vt:variant>
      <vt:variant>
        <vt:lpwstr>_Toc227646816</vt:lpwstr>
      </vt:variant>
      <vt:variant>
        <vt:i4>1310732</vt:i4>
      </vt:variant>
      <vt:variant>
        <vt:i4>158</vt:i4>
      </vt:variant>
      <vt:variant>
        <vt:i4>0</vt:i4>
      </vt:variant>
      <vt:variant>
        <vt:i4>5</vt:i4>
      </vt:variant>
      <vt:variant>
        <vt:lpwstr/>
      </vt:variant>
      <vt:variant>
        <vt:lpwstr>_Toc227646815</vt:lpwstr>
      </vt:variant>
      <vt:variant>
        <vt:i4>1310733</vt:i4>
      </vt:variant>
      <vt:variant>
        <vt:i4>152</vt:i4>
      </vt:variant>
      <vt:variant>
        <vt:i4>0</vt:i4>
      </vt:variant>
      <vt:variant>
        <vt:i4>5</vt:i4>
      </vt:variant>
      <vt:variant>
        <vt:lpwstr/>
      </vt:variant>
      <vt:variant>
        <vt:lpwstr>_Toc227646814</vt:lpwstr>
      </vt:variant>
      <vt:variant>
        <vt:i4>1310730</vt:i4>
      </vt:variant>
      <vt:variant>
        <vt:i4>146</vt:i4>
      </vt:variant>
      <vt:variant>
        <vt:i4>0</vt:i4>
      </vt:variant>
      <vt:variant>
        <vt:i4>5</vt:i4>
      </vt:variant>
      <vt:variant>
        <vt:lpwstr/>
      </vt:variant>
      <vt:variant>
        <vt:lpwstr>_Toc227646813</vt:lpwstr>
      </vt:variant>
      <vt:variant>
        <vt:i4>1310731</vt:i4>
      </vt:variant>
      <vt:variant>
        <vt:i4>140</vt:i4>
      </vt:variant>
      <vt:variant>
        <vt:i4>0</vt:i4>
      </vt:variant>
      <vt:variant>
        <vt:i4>5</vt:i4>
      </vt:variant>
      <vt:variant>
        <vt:lpwstr/>
      </vt:variant>
      <vt:variant>
        <vt:lpwstr>_Toc227646812</vt:lpwstr>
      </vt:variant>
      <vt:variant>
        <vt:i4>1310728</vt:i4>
      </vt:variant>
      <vt:variant>
        <vt:i4>134</vt:i4>
      </vt:variant>
      <vt:variant>
        <vt:i4>0</vt:i4>
      </vt:variant>
      <vt:variant>
        <vt:i4>5</vt:i4>
      </vt:variant>
      <vt:variant>
        <vt:lpwstr/>
      </vt:variant>
      <vt:variant>
        <vt:lpwstr>_Toc227646811</vt:lpwstr>
      </vt:variant>
      <vt:variant>
        <vt:i4>1310729</vt:i4>
      </vt:variant>
      <vt:variant>
        <vt:i4>128</vt:i4>
      </vt:variant>
      <vt:variant>
        <vt:i4>0</vt:i4>
      </vt:variant>
      <vt:variant>
        <vt:i4>5</vt:i4>
      </vt:variant>
      <vt:variant>
        <vt:lpwstr/>
      </vt:variant>
      <vt:variant>
        <vt:lpwstr>_Toc227646810</vt:lpwstr>
      </vt:variant>
      <vt:variant>
        <vt:i4>1376256</vt:i4>
      </vt:variant>
      <vt:variant>
        <vt:i4>122</vt:i4>
      </vt:variant>
      <vt:variant>
        <vt:i4>0</vt:i4>
      </vt:variant>
      <vt:variant>
        <vt:i4>5</vt:i4>
      </vt:variant>
      <vt:variant>
        <vt:lpwstr/>
      </vt:variant>
      <vt:variant>
        <vt:lpwstr>_Toc227646809</vt:lpwstr>
      </vt:variant>
      <vt:variant>
        <vt:i4>1376257</vt:i4>
      </vt:variant>
      <vt:variant>
        <vt:i4>116</vt:i4>
      </vt:variant>
      <vt:variant>
        <vt:i4>0</vt:i4>
      </vt:variant>
      <vt:variant>
        <vt:i4>5</vt:i4>
      </vt:variant>
      <vt:variant>
        <vt:lpwstr/>
      </vt:variant>
      <vt:variant>
        <vt:lpwstr>_Toc227646808</vt:lpwstr>
      </vt:variant>
      <vt:variant>
        <vt:i4>1376270</vt:i4>
      </vt:variant>
      <vt:variant>
        <vt:i4>110</vt:i4>
      </vt:variant>
      <vt:variant>
        <vt:i4>0</vt:i4>
      </vt:variant>
      <vt:variant>
        <vt:i4>5</vt:i4>
      </vt:variant>
      <vt:variant>
        <vt:lpwstr/>
      </vt:variant>
      <vt:variant>
        <vt:lpwstr>_Toc227646807</vt:lpwstr>
      </vt:variant>
      <vt:variant>
        <vt:i4>1376271</vt:i4>
      </vt:variant>
      <vt:variant>
        <vt:i4>104</vt:i4>
      </vt:variant>
      <vt:variant>
        <vt:i4>0</vt:i4>
      </vt:variant>
      <vt:variant>
        <vt:i4>5</vt:i4>
      </vt:variant>
      <vt:variant>
        <vt:lpwstr/>
      </vt:variant>
      <vt:variant>
        <vt:lpwstr>_Toc227646806</vt:lpwstr>
      </vt:variant>
      <vt:variant>
        <vt:i4>1376268</vt:i4>
      </vt:variant>
      <vt:variant>
        <vt:i4>98</vt:i4>
      </vt:variant>
      <vt:variant>
        <vt:i4>0</vt:i4>
      </vt:variant>
      <vt:variant>
        <vt:i4>5</vt:i4>
      </vt:variant>
      <vt:variant>
        <vt:lpwstr/>
      </vt:variant>
      <vt:variant>
        <vt:lpwstr>_Toc227646805</vt:lpwstr>
      </vt:variant>
      <vt:variant>
        <vt:i4>1376269</vt:i4>
      </vt:variant>
      <vt:variant>
        <vt:i4>92</vt:i4>
      </vt:variant>
      <vt:variant>
        <vt:i4>0</vt:i4>
      </vt:variant>
      <vt:variant>
        <vt:i4>5</vt:i4>
      </vt:variant>
      <vt:variant>
        <vt:lpwstr/>
      </vt:variant>
      <vt:variant>
        <vt:lpwstr>_Toc227646804</vt:lpwstr>
      </vt:variant>
      <vt:variant>
        <vt:i4>1376266</vt:i4>
      </vt:variant>
      <vt:variant>
        <vt:i4>86</vt:i4>
      </vt:variant>
      <vt:variant>
        <vt:i4>0</vt:i4>
      </vt:variant>
      <vt:variant>
        <vt:i4>5</vt:i4>
      </vt:variant>
      <vt:variant>
        <vt:lpwstr/>
      </vt:variant>
      <vt:variant>
        <vt:lpwstr>_Toc227646803</vt:lpwstr>
      </vt:variant>
      <vt:variant>
        <vt:i4>1376267</vt:i4>
      </vt:variant>
      <vt:variant>
        <vt:i4>80</vt:i4>
      </vt:variant>
      <vt:variant>
        <vt:i4>0</vt:i4>
      </vt:variant>
      <vt:variant>
        <vt:i4>5</vt:i4>
      </vt:variant>
      <vt:variant>
        <vt:lpwstr/>
      </vt:variant>
      <vt:variant>
        <vt:lpwstr>_Toc227646802</vt:lpwstr>
      </vt:variant>
      <vt:variant>
        <vt:i4>1376264</vt:i4>
      </vt:variant>
      <vt:variant>
        <vt:i4>74</vt:i4>
      </vt:variant>
      <vt:variant>
        <vt:i4>0</vt:i4>
      </vt:variant>
      <vt:variant>
        <vt:i4>5</vt:i4>
      </vt:variant>
      <vt:variant>
        <vt:lpwstr/>
      </vt:variant>
      <vt:variant>
        <vt:lpwstr>_Toc227646801</vt:lpwstr>
      </vt:variant>
      <vt:variant>
        <vt:i4>1376265</vt:i4>
      </vt:variant>
      <vt:variant>
        <vt:i4>68</vt:i4>
      </vt:variant>
      <vt:variant>
        <vt:i4>0</vt:i4>
      </vt:variant>
      <vt:variant>
        <vt:i4>5</vt:i4>
      </vt:variant>
      <vt:variant>
        <vt:lpwstr/>
      </vt:variant>
      <vt:variant>
        <vt:lpwstr>_Toc227646800</vt:lpwstr>
      </vt:variant>
      <vt:variant>
        <vt:i4>1835023</vt:i4>
      </vt:variant>
      <vt:variant>
        <vt:i4>62</vt:i4>
      </vt:variant>
      <vt:variant>
        <vt:i4>0</vt:i4>
      </vt:variant>
      <vt:variant>
        <vt:i4>5</vt:i4>
      </vt:variant>
      <vt:variant>
        <vt:lpwstr/>
      </vt:variant>
      <vt:variant>
        <vt:lpwstr>_Toc227646799</vt:lpwstr>
      </vt:variant>
      <vt:variant>
        <vt:i4>1835022</vt:i4>
      </vt:variant>
      <vt:variant>
        <vt:i4>56</vt:i4>
      </vt:variant>
      <vt:variant>
        <vt:i4>0</vt:i4>
      </vt:variant>
      <vt:variant>
        <vt:i4>5</vt:i4>
      </vt:variant>
      <vt:variant>
        <vt:lpwstr/>
      </vt:variant>
      <vt:variant>
        <vt:lpwstr>_Toc227646798</vt:lpwstr>
      </vt:variant>
      <vt:variant>
        <vt:i4>1835009</vt:i4>
      </vt:variant>
      <vt:variant>
        <vt:i4>50</vt:i4>
      </vt:variant>
      <vt:variant>
        <vt:i4>0</vt:i4>
      </vt:variant>
      <vt:variant>
        <vt:i4>5</vt:i4>
      </vt:variant>
      <vt:variant>
        <vt:lpwstr/>
      </vt:variant>
      <vt:variant>
        <vt:lpwstr>_Toc227646797</vt:lpwstr>
      </vt:variant>
      <vt:variant>
        <vt:i4>1835008</vt:i4>
      </vt:variant>
      <vt:variant>
        <vt:i4>44</vt:i4>
      </vt:variant>
      <vt:variant>
        <vt:i4>0</vt:i4>
      </vt:variant>
      <vt:variant>
        <vt:i4>5</vt:i4>
      </vt:variant>
      <vt:variant>
        <vt:lpwstr/>
      </vt:variant>
      <vt:variant>
        <vt:lpwstr>_Toc227646796</vt:lpwstr>
      </vt:variant>
      <vt:variant>
        <vt:i4>1835011</vt:i4>
      </vt:variant>
      <vt:variant>
        <vt:i4>38</vt:i4>
      </vt:variant>
      <vt:variant>
        <vt:i4>0</vt:i4>
      </vt:variant>
      <vt:variant>
        <vt:i4>5</vt:i4>
      </vt:variant>
      <vt:variant>
        <vt:lpwstr/>
      </vt:variant>
      <vt:variant>
        <vt:lpwstr>_Toc227646795</vt:lpwstr>
      </vt:variant>
      <vt:variant>
        <vt:i4>1835010</vt:i4>
      </vt:variant>
      <vt:variant>
        <vt:i4>32</vt:i4>
      </vt:variant>
      <vt:variant>
        <vt:i4>0</vt:i4>
      </vt:variant>
      <vt:variant>
        <vt:i4>5</vt:i4>
      </vt:variant>
      <vt:variant>
        <vt:lpwstr/>
      </vt:variant>
      <vt:variant>
        <vt:lpwstr>_Toc227646794</vt:lpwstr>
      </vt:variant>
      <vt:variant>
        <vt:i4>1835013</vt:i4>
      </vt:variant>
      <vt:variant>
        <vt:i4>26</vt:i4>
      </vt:variant>
      <vt:variant>
        <vt:i4>0</vt:i4>
      </vt:variant>
      <vt:variant>
        <vt:i4>5</vt:i4>
      </vt:variant>
      <vt:variant>
        <vt:lpwstr/>
      </vt:variant>
      <vt:variant>
        <vt:lpwstr>_Toc227646793</vt:lpwstr>
      </vt:variant>
      <vt:variant>
        <vt:i4>1835012</vt:i4>
      </vt:variant>
      <vt:variant>
        <vt:i4>20</vt:i4>
      </vt:variant>
      <vt:variant>
        <vt:i4>0</vt:i4>
      </vt:variant>
      <vt:variant>
        <vt:i4>5</vt:i4>
      </vt:variant>
      <vt:variant>
        <vt:lpwstr/>
      </vt:variant>
      <vt:variant>
        <vt:lpwstr>_Toc227646792</vt:lpwstr>
      </vt:variant>
      <vt:variant>
        <vt:i4>1835015</vt:i4>
      </vt:variant>
      <vt:variant>
        <vt:i4>14</vt:i4>
      </vt:variant>
      <vt:variant>
        <vt:i4>0</vt:i4>
      </vt:variant>
      <vt:variant>
        <vt:i4>5</vt:i4>
      </vt:variant>
      <vt:variant>
        <vt:lpwstr/>
      </vt:variant>
      <vt:variant>
        <vt:lpwstr>_Toc227646791</vt:lpwstr>
      </vt:variant>
      <vt:variant>
        <vt:i4>1835014</vt:i4>
      </vt:variant>
      <vt:variant>
        <vt:i4>8</vt:i4>
      </vt:variant>
      <vt:variant>
        <vt:i4>0</vt:i4>
      </vt:variant>
      <vt:variant>
        <vt:i4>5</vt:i4>
      </vt:variant>
      <vt:variant>
        <vt:lpwstr/>
      </vt:variant>
      <vt:variant>
        <vt:lpwstr>_Toc227646790</vt:lpwstr>
      </vt:variant>
      <vt:variant>
        <vt:i4>1900559</vt:i4>
      </vt:variant>
      <vt:variant>
        <vt:i4>2</vt:i4>
      </vt:variant>
      <vt:variant>
        <vt:i4>0</vt:i4>
      </vt:variant>
      <vt:variant>
        <vt:i4>5</vt:i4>
      </vt:variant>
      <vt:variant>
        <vt:lpwstr/>
      </vt:variant>
      <vt:variant>
        <vt:lpwstr>_Toc227646789</vt:lpwstr>
      </vt:variant>
      <vt:variant>
        <vt:i4>2883710</vt:i4>
      </vt:variant>
      <vt:variant>
        <vt:i4>-1</vt:i4>
      </vt:variant>
      <vt:variant>
        <vt:i4>1031</vt:i4>
      </vt:variant>
      <vt:variant>
        <vt:i4>1</vt:i4>
      </vt:variant>
      <vt:variant>
        <vt:lpwstr>http://farm1.static.flickr.com/215/521104957_5d7fb24317.jpg?v=0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(INCL</dc:title>
  <dc:subject/>
  <dc:creator>Ed Humphrey</dc:creator>
  <cp:keywords/>
  <dc:description/>
  <cp:lastModifiedBy>Julia Dzingailo</cp:lastModifiedBy>
  <cp:revision>4</cp:revision>
  <cp:lastPrinted>2019-01-24T12:34:00Z</cp:lastPrinted>
  <dcterms:created xsi:type="dcterms:W3CDTF">2019-02-07T08:43:00Z</dcterms:created>
  <dcterms:modified xsi:type="dcterms:W3CDTF">2019-03-14T09:33:00Z</dcterms:modified>
</cp:coreProperties>
</file>